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8A6AF" w14:textId="469B6F37" w:rsidR="00B71318" w:rsidRPr="00021EFE" w:rsidRDefault="00F42AF8" w:rsidP="00886EE3">
      <w:pPr>
        <w:spacing w:after="0"/>
        <w:ind w:left="1416" w:firstLine="708"/>
        <w:jc w:val="right"/>
        <w:rPr>
          <w:rFonts w:asciiTheme="minorHAnsi" w:eastAsia="Times New Roman" w:hAnsiTheme="minorHAnsi" w:cstheme="minorHAnsi"/>
          <w:b/>
          <w:bCs/>
          <w:sz w:val="24"/>
          <w:szCs w:val="24"/>
          <w:lang w:eastAsia="pl-PL"/>
        </w:rPr>
      </w:pPr>
      <w:r w:rsidRPr="00021EFE">
        <w:rPr>
          <w:rFonts w:asciiTheme="minorHAnsi" w:eastAsia="Times New Roman" w:hAnsiTheme="minorHAnsi" w:cstheme="minorHAnsi"/>
          <w:b/>
          <w:bCs/>
          <w:color w:val="EE0000"/>
          <w:sz w:val="24"/>
          <w:szCs w:val="24"/>
          <w:lang w:eastAsia="pl-PL"/>
        </w:rPr>
        <w:t xml:space="preserve"> </w:t>
      </w:r>
      <w:r w:rsidR="00B71318" w:rsidRPr="00021EFE">
        <w:rPr>
          <w:rFonts w:asciiTheme="minorHAnsi" w:eastAsia="Times New Roman" w:hAnsiTheme="minorHAnsi" w:cstheme="minorHAnsi"/>
          <w:b/>
          <w:bCs/>
          <w:sz w:val="24"/>
          <w:szCs w:val="24"/>
          <w:lang w:eastAsia="pl-PL"/>
        </w:rPr>
        <w:t>Znak sprawy: SCP</w:t>
      </w:r>
      <w:r w:rsidR="000A7929" w:rsidRPr="00021EFE">
        <w:rPr>
          <w:rFonts w:asciiTheme="minorHAnsi" w:eastAsia="Times New Roman" w:hAnsiTheme="minorHAnsi" w:cstheme="minorHAnsi"/>
          <w:b/>
          <w:bCs/>
          <w:sz w:val="24"/>
          <w:szCs w:val="24"/>
          <w:lang w:eastAsia="pl-PL"/>
        </w:rPr>
        <w:t>-IV-3.382</w:t>
      </w:r>
      <w:r w:rsidR="00981E19" w:rsidRPr="00021EFE">
        <w:rPr>
          <w:rFonts w:asciiTheme="minorHAnsi" w:eastAsia="Times New Roman" w:hAnsiTheme="minorHAnsi" w:cstheme="minorHAnsi"/>
          <w:b/>
          <w:bCs/>
          <w:sz w:val="24"/>
          <w:szCs w:val="24"/>
          <w:lang w:eastAsia="pl-PL"/>
        </w:rPr>
        <w:t>.</w:t>
      </w:r>
      <w:r w:rsidR="00E61B3A" w:rsidRPr="00021EFE">
        <w:rPr>
          <w:rFonts w:asciiTheme="minorHAnsi" w:eastAsia="Times New Roman" w:hAnsiTheme="minorHAnsi" w:cstheme="minorHAnsi"/>
          <w:b/>
          <w:bCs/>
          <w:sz w:val="24"/>
          <w:szCs w:val="24"/>
          <w:lang w:eastAsia="pl-PL"/>
        </w:rPr>
        <w:t>2</w:t>
      </w:r>
      <w:r w:rsidR="00981E19" w:rsidRPr="00021EFE">
        <w:rPr>
          <w:rFonts w:asciiTheme="minorHAnsi" w:eastAsia="Times New Roman" w:hAnsiTheme="minorHAnsi" w:cstheme="minorHAnsi"/>
          <w:b/>
          <w:bCs/>
          <w:sz w:val="24"/>
          <w:szCs w:val="24"/>
          <w:lang w:eastAsia="pl-PL"/>
        </w:rPr>
        <w:t>.</w:t>
      </w:r>
      <w:r w:rsidR="000A7929" w:rsidRPr="00021EFE">
        <w:rPr>
          <w:rFonts w:asciiTheme="minorHAnsi" w:eastAsia="Times New Roman" w:hAnsiTheme="minorHAnsi" w:cstheme="minorHAnsi"/>
          <w:b/>
          <w:bCs/>
          <w:sz w:val="24"/>
          <w:szCs w:val="24"/>
          <w:lang w:eastAsia="pl-PL"/>
        </w:rPr>
        <w:t>202</w:t>
      </w:r>
      <w:r w:rsidR="009E1383" w:rsidRPr="00021EFE">
        <w:rPr>
          <w:rFonts w:asciiTheme="minorHAnsi" w:eastAsia="Times New Roman" w:hAnsiTheme="minorHAnsi" w:cstheme="minorHAnsi"/>
          <w:b/>
          <w:bCs/>
          <w:sz w:val="24"/>
          <w:szCs w:val="24"/>
          <w:lang w:eastAsia="pl-PL"/>
        </w:rPr>
        <w:t>6</w:t>
      </w:r>
      <w:r w:rsidR="00896267" w:rsidRPr="00021EFE">
        <w:rPr>
          <w:rFonts w:asciiTheme="minorHAnsi" w:eastAsia="Times New Roman" w:hAnsiTheme="minorHAnsi" w:cstheme="minorHAnsi"/>
          <w:b/>
          <w:bCs/>
          <w:sz w:val="24"/>
          <w:szCs w:val="24"/>
          <w:lang w:eastAsia="pl-PL"/>
        </w:rPr>
        <w:t>.</w:t>
      </w:r>
      <w:r w:rsidR="00B5131F" w:rsidRPr="00021EFE">
        <w:rPr>
          <w:rFonts w:asciiTheme="minorHAnsi" w:eastAsia="Times New Roman" w:hAnsiTheme="minorHAnsi" w:cstheme="minorHAnsi"/>
          <w:b/>
          <w:bCs/>
          <w:sz w:val="24"/>
          <w:szCs w:val="24"/>
          <w:lang w:eastAsia="pl-PL"/>
        </w:rPr>
        <w:t>AW</w:t>
      </w:r>
    </w:p>
    <w:p w14:paraId="3F4F7B7D" w14:textId="16F4982D" w:rsidR="00556E90" w:rsidRPr="00021EFE" w:rsidRDefault="00556E90" w:rsidP="00886EE3">
      <w:pPr>
        <w:spacing w:after="0"/>
        <w:ind w:left="1416" w:firstLine="708"/>
        <w:jc w:val="right"/>
        <w:rPr>
          <w:rFonts w:asciiTheme="minorHAnsi" w:eastAsia="Times New Roman" w:hAnsiTheme="minorHAnsi" w:cstheme="minorHAnsi"/>
          <w:b/>
          <w:bCs/>
          <w:sz w:val="24"/>
          <w:szCs w:val="24"/>
          <w:lang w:eastAsia="pl-PL"/>
        </w:rPr>
      </w:pPr>
      <w:r w:rsidRPr="00021EFE">
        <w:rPr>
          <w:rFonts w:asciiTheme="minorHAnsi" w:eastAsia="Times New Roman" w:hAnsiTheme="minorHAnsi" w:cstheme="minorHAnsi"/>
          <w:b/>
          <w:bCs/>
          <w:sz w:val="24"/>
          <w:szCs w:val="24"/>
          <w:lang w:eastAsia="pl-PL"/>
        </w:rPr>
        <w:t>SCP-ZP-</w:t>
      </w:r>
      <w:r w:rsidR="003115C3" w:rsidRPr="00021EFE">
        <w:rPr>
          <w:rFonts w:asciiTheme="minorHAnsi" w:eastAsia="Times New Roman" w:hAnsiTheme="minorHAnsi" w:cstheme="minorHAnsi"/>
          <w:b/>
          <w:bCs/>
          <w:sz w:val="24"/>
          <w:szCs w:val="24"/>
          <w:lang w:eastAsia="pl-PL"/>
        </w:rPr>
        <w:t>0</w:t>
      </w:r>
      <w:r w:rsidR="00E61B3A" w:rsidRPr="00021EFE">
        <w:rPr>
          <w:rFonts w:asciiTheme="minorHAnsi" w:eastAsia="Times New Roman" w:hAnsiTheme="minorHAnsi" w:cstheme="minorHAnsi"/>
          <w:b/>
          <w:bCs/>
          <w:sz w:val="24"/>
          <w:szCs w:val="24"/>
          <w:lang w:eastAsia="pl-PL"/>
        </w:rPr>
        <w:t>2</w:t>
      </w:r>
      <w:r w:rsidRPr="00021EFE">
        <w:rPr>
          <w:rFonts w:asciiTheme="minorHAnsi" w:eastAsia="Times New Roman" w:hAnsiTheme="minorHAnsi" w:cstheme="minorHAnsi"/>
          <w:b/>
          <w:bCs/>
          <w:sz w:val="24"/>
          <w:szCs w:val="24"/>
          <w:lang w:eastAsia="pl-PL"/>
        </w:rPr>
        <w:t>/202</w:t>
      </w:r>
      <w:r w:rsidR="00F51ABA" w:rsidRPr="00021EFE">
        <w:rPr>
          <w:rFonts w:asciiTheme="minorHAnsi" w:eastAsia="Times New Roman" w:hAnsiTheme="minorHAnsi" w:cstheme="minorHAnsi"/>
          <w:b/>
          <w:bCs/>
          <w:sz w:val="24"/>
          <w:szCs w:val="24"/>
          <w:lang w:eastAsia="pl-PL"/>
        </w:rPr>
        <w:t>6</w:t>
      </w:r>
    </w:p>
    <w:p w14:paraId="6741443F" w14:textId="77777777" w:rsidR="00B71318" w:rsidRPr="00021EFE" w:rsidRDefault="00B71318" w:rsidP="00886EE3">
      <w:pPr>
        <w:spacing w:after="0"/>
        <w:ind w:left="1416" w:firstLine="708"/>
        <w:jc w:val="right"/>
        <w:rPr>
          <w:rFonts w:asciiTheme="minorHAnsi" w:eastAsia="Times New Roman" w:hAnsiTheme="minorHAnsi" w:cstheme="minorHAnsi"/>
          <w:sz w:val="24"/>
          <w:szCs w:val="24"/>
          <w:lang w:eastAsia="pl-PL"/>
        </w:rPr>
      </w:pPr>
    </w:p>
    <w:p w14:paraId="4DE41CEC" w14:textId="7FF09550" w:rsidR="0045554D" w:rsidRPr="00021EFE" w:rsidRDefault="0045554D" w:rsidP="00886EE3">
      <w:pPr>
        <w:spacing w:after="0"/>
        <w:ind w:left="1416" w:firstLine="708"/>
        <w:jc w:val="right"/>
        <w:rPr>
          <w:rFonts w:asciiTheme="minorHAnsi" w:eastAsia="Times New Roman" w:hAnsiTheme="minorHAnsi" w:cstheme="minorHAnsi"/>
          <w:sz w:val="24"/>
          <w:szCs w:val="24"/>
          <w:lang w:eastAsia="pl-PL"/>
        </w:rPr>
      </w:pPr>
      <w:r w:rsidRPr="00021EFE">
        <w:rPr>
          <w:rFonts w:asciiTheme="minorHAnsi" w:eastAsia="Times New Roman" w:hAnsiTheme="minorHAnsi" w:cstheme="minorHAnsi"/>
          <w:sz w:val="24"/>
          <w:szCs w:val="24"/>
          <w:lang w:eastAsia="pl-PL"/>
        </w:rPr>
        <w:t>C</w:t>
      </w:r>
      <w:bookmarkStart w:id="0" w:name="_Hlk27125389"/>
      <w:r w:rsidRPr="00021EFE">
        <w:rPr>
          <w:rFonts w:asciiTheme="minorHAnsi" w:eastAsia="Times New Roman" w:hAnsiTheme="minorHAnsi" w:cstheme="minorHAnsi"/>
          <w:sz w:val="24"/>
          <w:szCs w:val="24"/>
          <w:lang w:eastAsia="pl-PL"/>
        </w:rPr>
        <w:t>horzów,</w:t>
      </w:r>
      <w:r w:rsidR="00E61B3A" w:rsidRPr="00021EFE">
        <w:rPr>
          <w:rFonts w:asciiTheme="minorHAnsi" w:eastAsia="Times New Roman" w:hAnsiTheme="minorHAnsi" w:cstheme="minorHAnsi"/>
          <w:sz w:val="24"/>
          <w:szCs w:val="24"/>
          <w:lang w:eastAsia="pl-PL"/>
        </w:rPr>
        <w:t xml:space="preserve"> </w:t>
      </w:r>
      <w:r w:rsidR="00D40D52" w:rsidRPr="00021EFE">
        <w:rPr>
          <w:rFonts w:asciiTheme="minorHAnsi" w:eastAsia="Times New Roman" w:hAnsiTheme="minorHAnsi" w:cstheme="minorHAnsi"/>
          <w:sz w:val="24"/>
          <w:szCs w:val="24"/>
          <w:lang w:eastAsia="pl-PL"/>
        </w:rPr>
        <w:t>25.02</w:t>
      </w:r>
      <w:r w:rsidR="009959A3" w:rsidRPr="00021EFE">
        <w:rPr>
          <w:rFonts w:asciiTheme="minorHAnsi" w:eastAsia="Times New Roman" w:hAnsiTheme="minorHAnsi" w:cstheme="minorHAnsi"/>
          <w:sz w:val="24"/>
          <w:szCs w:val="24"/>
          <w:lang w:eastAsia="pl-PL"/>
        </w:rPr>
        <w:t>.</w:t>
      </w:r>
      <w:r w:rsidR="00716A91" w:rsidRPr="00021EFE">
        <w:rPr>
          <w:rFonts w:asciiTheme="minorHAnsi" w:eastAsia="Times New Roman" w:hAnsiTheme="minorHAnsi" w:cstheme="minorHAnsi"/>
          <w:sz w:val="24"/>
          <w:szCs w:val="24"/>
          <w:lang w:eastAsia="pl-PL"/>
        </w:rPr>
        <w:t>202</w:t>
      </w:r>
      <w:r w:rsidR="009E1383" w:rsidRPr="00021EFE">
        <w:rPr>
          <w:rFonts w:asciiTheme="minorHAnsi" w:eastAsia="Times New Roman" w:hAnsiTheme="minorHAnsi" w:cstheme="minorHAnsi"/>
          <w:sz w:val="24"/>
          <w:szCs w:val="24"/>
          <w:lang w:eastAsia="pl-PL"/>
        </w:rPr>
        <w:t>6</w:t>
      </w:r>
      <w:r w:rsidR="001C45DE" w:rsidRPr="00021EFE">
        <w:rPr>
          <w:rFonts w:asciiTheme="minorHAnsi" w:eastAsia="Times New Roman" w:hAnsiTheme="minorHAnsi" w:cstheme="minorHAnsi"/>
          <w:sz w:val="24"/>
          <w:szCs w:val="24"/>
          <w:lang w:eastAsia="pl-PL"/>
        </w:rPr>
        <w:t xml:space="preserve"> </w:t>
      </w:r>
      <w:r w:rsidRPr="00021EFE">
        <w:rPr>
          <w:rFonts w:asciiTheme="minorHAnsi" w:eastAsia="Times New Roman" w:hAnsiTheme="minorHAnsi" w:cstheme="minorHAnsi"/>
          <w:sz w:val="24"/>
          <w:szCs w:val="24"/>
          <w:lang w:eastAsia="pl-PL"/>
        </w:rPr>
        <w:t>r.</w:t>
      </w:r>
    </w:p>
    <w:bookmarkEnd w:id="0"/>
    <w:p w14:paraId="43366320" w14:textId="77777777" w:rsidR="0045554D" w:rsidRPr="00021EFE" w:rsidRDefault="0045554D" w:rsidP="00886EE3">
      <w:pPr>
        <w:tabs>
          <w:tab w:val="right" w:pos="9072"/>
        </w:tabs>
        <w:spacing w:after="0"/>
        <w:rPr>
          <w:rFonts w:asciiTheme="minorHAnsi" w:eastAsia="Times New Roman" w:hAnsiTheme="minorHAnsi" w:cstheme="minorHAnsi"/>
          <w:b/>
          <w:sz w:val="24"/>
          <w:szCs w:val="24"/>
          <w:lang w:eastAsia="pl-PL"/>
        </w:rPr>
      </w:pPr>
    </w:p>
    <w:p w14:paraId="188590DA" w14:textId="77777777" w:rsidR="00982249" w:rsidRPr="00021EFE" w:rsidRDefault="00982249" w:rsidP="00886EE3">
      <w:pPr>
        <w:tabs>
          <w:tab w:val="right" w:pos="9072"/>
        </w:tabs>
        <w:spacing w:after="0"/>
        <w:rPr>
          <w:rFonts w:asciiTheme="minorHAnsi" w:eastAsia="Times New Roman" w:hAnsiTheme="minorHAnsi" w:cstheme="minorHAnsi"/>
          <w:b/>
          <w:sz w:val="18"/>
          <w:szCs w:val="18"/>
          <w:lang w:eastAsia="pl-PL"/>
        </w:rPr>
      </w:pPr>
    </w:p>
    <w:p w14:paraId="5712C6F2" w14:textId="77777777" w:rsidR="00982249" w:rsidRPr="00021EFE" w:rsidRDefault="00982249" w:rsidP="00886EE3">
      <w:pPr>
        <w:tabs>
          <w:tab w:val="right" w:pos="9072"/>
        </w:tabs>
        <w:spacing w:after="0"/>
        <w:rPr>
          <w:rFonts w:asciiTheme="minorHAnsi" w:eastAsia="Times New Roman" w:hAnsiTheme="minorHAnsi" w:cstheme="minorHAnsi"/>
          <w:b/>
          <w:sz w:val="18"/>
          <w:szCs w:val="18"/>
          <w:lang w:eastAsia="pl-PL"/>
        </w:rPr>
      </w:pPr>
    </w:p>
    <w:p w14:paraId="06672442" w14:textId="77777777" w:rsidR="00982249" w:rsidRPr="00021EFE" w:rsidRDefault="00982249" w:rsidP="00886EE3">
      <w:pPr>
        <w:tabs>
          <w:tab w:val="right" w:pos="9072"/>
        </w:tabs>
        <w:spacing w:after="0"/>
        <w:rPr>
          <w:rFonts w:asciiTheme="minorHAnsi" w:eastAsia="Times New Roman" w:hAnsiTheme="minorHAnsi" w:cstheme="minorHAnsi"/>
          <w:b/>
          <w:sz w:val="18"/>
          <w:szCs w:val="18"/>
          <w:lang w:eastAsia="pl-PL"/>
        </w:rPr>
      </w:pPr>
    </w:p>
    <w:p w14:paraId="3DE6B27F" w14:textId="77777777" w:rsidR="00982249" w:rsidRPr="00021EFE" w:rsidRDefault="00982249" w:rsidP="00886EE3">
      <w:pPr>
        <w:tabs>
          <w:tab w:val="right" w:pos="9072"/>
        </w:tabs>
        <w:spacing w:after="0"/>
        <w:rPr>
          <w:rFonts w:asciiTheme="minorHAnsi" w:eastAsia="Times New Roman" w:hAnsiTheme="minorHAnsi" w:cstheme="minorHAnsi"/>
          <w:b/>
          <w:sz w:val="18"/>
          <w:szCs w:val="18"/>
          <w:lang w:eastAsia="pl-PL"/>
        </w:rPr>
      </w:pPr>
    </w:p>
    <w:p w14:paraId="565A86A8" w14:textId="77777777" w:rsidR="00EA1967" w:rsidRPr="00021EFE" w:rsidRDefault="00982249" w:rsidP="00886EE3">
      <w:pPr>
        <w:tabs>
          <w:tab w:val="right" w:pos="9072"/>
        </w:tabs>
        <w:spacing w:after="0"/>
        <w:jc w:val="center"/>
        <w:rPr>
          <w:rFonts w:asciiTheme="minorHAnsi" w:eastAsia="Times New Roman" w:hAnsiTheme="minorHAnsi" w:cstheme="minorHAnsi"/>
          <w:b/>
          <w:i/>
          <w:iCs/>
          <w:sz w:val="48"/>
          <w:szCs w:val="48"/>
          <w:lang w:eastAsia="pl-PL"/>
        </w:rPr>
      </w:pPr>
      <w:r w:rsidRPr="00021EFE">
        <w:rPr>
          <w:rFonts w:asciiTheme="minorHAnsi" w:eastAsia="Times New Roman" w:hAnsiTheme="minorHAnsi" w:cstheme="minorHAnsi"/>
          <w:b/>
          <w:i/>
          <w:iCs/>
          <w:sz w:val="48"/>
          <w:szCs w:val="48"/>
          <w:lang w:eastAsia="pl-PL"/>
        </w:rPr>
        <w:t xml:space="preserve">SPECYFIKACJA WARUNKÓW </w:t>
      </w:r>
    </w:p>
    <w:p w14:paraId="69ECB0AC" w14:textId="77777777" w:rsidR="00982249" w:rsidRPr="00021EFE" w:rsidRDefault="00982249" w:rsidP="00886EE3">
      <w:pPr>
        <w:tabs>
          <w:tab w:val="right" w:pos="9072"/>
        </w:tabs>
        <w:spacing w:after="0"/>
        <w:jc w:val="center"/>
        <w:rPr>
          <w:rFonts w:asciiTheme="minorHAnsi" w:eastAsia="Times New Roman" w:hAnsiTheme="minorHAnsi" w:cstheme="minorHAnsi"/>
          <w:b/>
          <w:i/>
          <w:iCs/>
          <w:sz w:val="48"/>
          <w:szCs w:val="48"/>
          <w:lang w:eastAsia="pl-PL"/>
        </w:rPr>
      </w:pPr>
      <w:r w:rsidRPr="00021EFE">
        <w:rPr>
          <w:rFonts w:asciiTheme="minorHAnsi" w:eastAsia="Times New Roman" w:hAnsiTheme="minorHAnsi" w:cstheme="minorHAnsi"/>
          <w:b/>
          <w:i/>
          <w:iCs/>
          <w:sz w:val="48"/>
          <w:szCs w:val="48"/>
          <w:lang w:eastAsia="pl-PL"/>
        </w:rPr>
        <w:t>ZAMÓWIENIA</w:t>
      </w:r>
    </w:p>
    <w:p w14:paraId="3842A7ED" w14:textId="77777777" w:rsidR="00982249" w:rsidRPr="00021EFE" w:rsidRDefault="00982249" w:rsidP="00886EE3">
      <w:pPr>
        <w:tabs>
          <w:tab w:val="right" w:pos="9072"/>
        </w:tabs>
        <w:spacing w:after="0"/>
        <w:rPr>
          <w:rFonts w:asciiTheme="minorHAnsi" w:eastAsia="Times New Roman" w:hAnsiTheme="minorHAnsi" w:cstheme="minorHAnsi"/>
          <w:b/>
          <w:sz w:val="24"/>
          <w:szCs w:val="24"/>
          <w:lang w:eastAsia="pl-PL"/>
        </w:rPr>
      </w:pPr>
    </w:p>
    <w:p w14:paraId="578A9517" w14:textId="77777777" w:rsidR="00F32361" w:rsidRPr="00021EFE" w:rsidRDefault="00F32361" w:rsidP="00886EE3">
      <w:pPr>
        <w:tabs>
          <w:tab w:val="right" w:pos="9072"/>
        </w:tabs>
        <w:spacing w:after="0"/>
        <w:rPr>
          <w:rFonts w:asciiTheme="minorHAnsi" w:eastAsia="Times New Roman" w:hAnsiTheme="minorHAnsi" w:cstheme="minorHAnsi"/>
          <w:b/>
          <w:sz w:val="24"/>
          <w:szCs w:val="24"/>
          <w:lang w:eastAsia="pl-PL"/>
        </w:rPr>
      </w:pPr>
    </w:p>
    <w:p w14:paraId="7A8688B1" w14:textId="77777777" w:rsidR="00F32361" w:rsidRPr="00021EFE" w:rsidRDefault="00F32361" w:rsidP="00886EE3">
      <w:pPr>
        <w:tabs>
          <w:tab w:val="right" w:pos="9072"/>
        </w:tabs>
        <w:spacing w:after="0"/>
        <w:rPr>
          <w:rFonts w:asciiTheme="minorHAnsi" w:eastAsia="Times New Roman" w:hAnsiTheme="minorHAnsi" w:cstheme="minorHAnsi"/>
          <w:b/>
          <w:sz w:val="24"/>
          <w:szCs w:val="24"/>
          <w:lang w:eastAsia="pl-PL"/>
        </w:rPr>
      </w:pPr>
    </w:p>
    <w:p w14:paraId="1636D960" w14:textId="77777777" w:rsidR="00982249" w:rsidRPr="00021EFE" w:rsidRDefault="00982249" w:rsidP="00886EE3">
      <w:pPr>
        <w:tabs>
          <w:tab w:val="right" w:pos="9072"/>
        </w:tabs>
        <w:spacing w:after="0"/>
        <w:rPr>
          <w:rFonts w:asciiTheme="minorHAnsi" w:eastAsia="Times New Roman" w:hAnsiTheme="minorHAnsi" w:cstheme="minorHAnsi"/>
          <w:b/>
          <w:sz w:val="24"/>
          <w:szCs w:val="24"/>
          <w:lang w:eastAsia="pl-PL"/>
        </w:rPr>
      </w:pPr>
    </w:p>
    <w:p w14:paraId="703BC519" w14:textId="29356702" w:rsidR="009E1383" w:rsidRPr="00021EFE" w:rsidRDefault="00982249" w:rsidP="009E1383">
      <w:pPr>
        <w:tabs>
          <w:tab w:val="right" w:pos="9072"/>
        </w:tabs>
        <w:jc w:val="center"/>
        <w:rPr>
          <w:rFonts w:asciiTheme="minorHAnsi" w:hAnsiTheme="minorHAnsi" w:cstheme="minorHAnsi"/>
          <w:i/>
          <w:iCs/>
          <w:sz w:val="28"/>
          <w:szCs w:val="28"/>
        </w:rPr>
      </w:pPr>
      <w:r w:rsidRPr="00021EFE">
        <w:rPr>
          <w:rFonts w:asciiTheme="minorHAnsi" w:eastAsia="Times New Roman" w:hAnsiTheme="minorHAnsi" w:cstheme="minorHAnsi"/>
          <w:b/>
          <w:sz w:val="28"/>
          <w:szCs w:val="28"/>
          <w:lang w:eastAsia="pl-PL"/>
        </w:rPr>
        <w:t>Pn.:</w:t>
      </w:r>
      <w:bookmarkStart w:id="1" w:name="_Hlk81226649"/>
      <w:bookmarkStart w:id="2" w:name="_Hlk81224592"/>
      <w:r w:rsidR="000E57B8" w:rsidRPr="00021EFE">
        <w:rPr>
          <w:rFonts w:asciiTheme="minorHAnsi" w:eastAsia="Times New Roman" w:hAnsiTheme="minorHAnsi" w:cstheme="minorHAnsi"/>
          <w:b/>
          <w:sz w:val="28"/>
          <w:szCs w:val="28"/>
          <w:lang w:eastAsia="pl-PL"/>
        </w:rPr>
        <w:t xml:space="preserve"> </w:t>
      </w:r>
      <w:bookmarkStart w:id="3" w:name="_Hlk163038999"/>
      <w:bookmarkEnd w:id="1"/>
      <w:r w:rsidR="00976688" w:rsidRPr="00021EFE">
        <w:rPr>
          <w:rFonts w:asciiTheme="minorHAnsi" w:hAnsiTheme="minorHAnsi" w:cstheme="minorHAnsi"/>
          <w:b/>
          <w:sz w:val="28"/>
          <w:szCs w:val="28"/>
        </w:rPr>
        <w:t>„</w:t>
      </w:r>
      <w:r w:rsidR="00E61B3A" w:rsidRPr="00021EFE">
        <w:rPr>
          <w:rFonts w:asciiTheme="minorHAnsi" w:eastAsia="Times New Roman" w:hAnsiTheme="minorHAnsi" w:cstheme="minorHAnsi"/>
          <w:b/>
          <w:bCs/>
          <w:sz w:val="28"/>
          <w:szCs w:val="28"/>
          <w:lang w:eastAsia="pl-PL"/>
        </w:rPr>
        <w:t>Organizacja pikników promujących działania z wykorzystaniem funduszy UE</w:t>
      </w:r>
      <w:r w:rsidR="009E1383" w:rsidRPr="00021EFE">
        <w:rPr>
          <w:rFonts w:asciiTheme="minorHAnsi" w:hAnsiTheme="minorHAnsi" w:cstheme="minorHAnsi"/>
          <w:b/>
          <w:i/>
          <w:iCs/>
          <w:sz w:val="28"/>
          <w:szCs w:val="28"/>
        </w:rPr>
        <w:t>”.</w:t>
      </w:r>
    </w:p>
    <w:bookmarkEnd w:id="2"/>
    <w:bookmarkEnd w:id="3"/>
    <w:p w14:paraId="52BC47DD" w14:textId="77777777" w:rsidR="00982249" w:rsidRPr="00021EFE" w:rsidRDefault="00982249" w:rsidP="00886EE3">
      <w:pPr>
        <w:tabs>
          <w:tab w:val="right" w:pos="9072"/>
        </w:tabs>
        <w:spacing w:after="0"/>
        <w:rPr>
          <w:rFonts w:asciiTheme="minorHAnsi" w:eastAsia="Times New Roman" w:hAnsiTheme="minorHAnsi" w:cstheme="minorHAnsi"/>
          <w:b/>
          <w:color w:val="EE0000"/>
          <w:sz w:val="28"/>
          <w:szCs w:val="28"/>
          <w:lang w:eastAsia="pl-PL"/>
        </w:rPr>
      </w:pPr>
    </w:p>
    <w:p w14:paraId="1C1DBCD5" w14:textId="77777777" w:rsidR="00982249" w:rsidRPr="00021EFE" w:rsidRDefault="00982249" w:rsidP="00886EE3">
      <w:pPr>
        <w:rPr>
          <w:rFonts w:asciiTheme="minorHAnsi" w:hAnsiTheme="minorHAnsi" w:cstheme="minorHAnsi"/>
          <w:color w:val="EE0000"/>
          <w:lang w:eastAsia="pl-PL"/>
        </w:rPr>
      </w:pPr>
    </w:p>
    <w:p w14:paraId="04959C3F" w14:textId="2D5CBAA6" w:rsidR="00583DF0" w:rsidRPr="00021EFE" w:rsidRDefault="00583DF0" w:rsidP="00886EE3">
      <w:pPr>
        <w:jc w:val="center"/>
        <w:rPr>
          <w:rFonts w:asciiTheme="minorHAnsi" w:hAnsiTheme="minorHAnsi" w:cstheme="minorHAnsi"/>
          <w:b/>
          <w:bCs/>
          <w:sz w:val="24"/>
          <w:szCs w:val="24"/>
          <w:lang w:eastAsia="pl-PL"/>
        </w:rPr>
      </w:pPr>
      <w:r w:rsidRPr="00021EFE">
        <w:rPr>
          <w:rFonts w:asciiTheme="minorHAnsi" w:hAnsiTheme="minorHAnsi" w:cstheme="minorHAnsi"/>
          <w:b/>
          <w:bCs/>
          <w:sz w:val="24"/>
          <w:szCs w:val="24"/>
          <w:lang w:eastAsia="pl-PL"/>
        </w:rPr>
        <w:t>NA USŁUGI SPOŁECZNE I INNE SZCZEGÓLNE USŁUGI,</w:t>
      </w:r>
    </w:p>
    <w:p w14:paraId="7A97D3A8" w14:textId="42DFEAF1" w:rsidR="00583DF0" w:rsidRPr="00021EFE" w:rsidRDefault="00583DF0" w:rsidP="00886EE3">
      <w:pPr>
        <w:jc w:val="center"/>
        <w:rPr>
          <w:rFonts w:asciiTheme="minorHAnsi" w:hAnsiTheme="minorHAnsi" w:cstheme="minorHAnsi"/>
          <w:b/>
          <w:bCs/>
          <w:sz w:val="24"/>
          <w:szCs w:val="24"/>
          <w:lang w:eastAsia="pl-PL"/>
        </w:rPr>
      </w:pPr>
      <w:r w:rsidRPr="00021EFE">
        <w:rPr>
          <w:rFonts w:asciiTheme="minorHAnsi" w:hAnsiTheme="minorHAnsi" w:cstheme="minorHAnsi"/>
          <w:b/>
          <w:bCs/>
          <w:sz w:val="24"/>
          <w:szCs w:val="24"/>
          <w:lang w:eastAsia="pl-PL"/>
        </w:rPr>
        <w:t>UDZIELANE</w:t>
      </w:r>
      <w:r w:rsidR="001F0506" w:rsidRPr="00021EFE">
        <w:rPr>
          <w:rFonts w:asciiTheme="minorHAnsi" w:hAnsiTheme="minorHAnsi" w:cstheme="minorHAnsi"/>
          <w:b/>
          <w:bCs/>
          <w:sz w:val="24"/>
          <w:szCs w:val="24"/>
          <w:lang w:eastAsia="pl-PL"/>
        </w:rPr>
        <w:t>GO</w:t>
      </w:r>
      <w:r w:rsidRPr="00021EFE">
        <w:rPr>
          <w:rFonts w:asciiTheme="minorHAnsi" w:hAnsiTheme="minorHAnsi" w:cstheme="minorHAnsi"/>
          <w:b/>
          <w:bCs/>
          <w:sz w:val="24"/>
          <w:szCs w:val="24"/>
          <w:lang w:eastAsia="pl-PL"/>
        </w:rPr>
        <w:t xml:space="preserve"> W TRYBIE PODSTAWOWYM,</w:t>
      </w:r>
    </w:p>
    <w:p w14:paraId="3BE1FF29" w14:textId="72AD9974" w:rsidR="00982249" w:rsidRPr="00021EFE" w:rsidRDefault="00583DF0" w:rsidP="00886EE3">
      <w:pPr>
        <w:jc w:val="center"/>
        <w:rPr>
          <w:rFonts w:asciiTheme="minorHAnsi" w:hAnsiTheme="minorHAnsi" w:cstheme="minorHAnsi"/>
          <w:b/>
          <w:bCs/>
          <w:sz w:val="32"/>
          <w:szCs w:val="32"/>
          <w:lang w:eastAsia="pl-PL"/>
        </w:rPr>
      </w:pPr>
      <w:r w:rsidRPr="00021EFE">
        <w:rPr>
          <w:rFonts w:asciiTheme="minorHAnsi" w:hAnsiTheme="minorHAnsi" w:cstheme="minorHAnsi"/>
          <w:b/>
          <w:bCs/>
          <w:sz w:val="24"/>
          <w:szCs w:val="24"/>
          <w:lang w:eastAsia="pl-PL"/>
        </w:rPr>
        <w:t>BEZ PRZEPROWADZENIA NEGOCJACJI</w:t>
      </w:r>
    </w:p>
    <w:p w14:paraId="6806A22E" w14:textId="77777777" w:rsidR="00982249" w:rsidRPr="00021EFE" w:rsidRDefault="00982249" w:rsidP="00886EE3">
      <w:pPr>
        <w:tabs>
          <w:tab w:val="right" w:pos="9072"/>
        </w:tabs>
        <w:spacing w:after="0"/>
        <w:jc w:val="center"/>
        <w:rPr>
          <w:rFonts w:asciiTheme="minorHAnsi" w:eastAsia="Times New Roman" w:hAnsiTheme="minorHAnsi" w:cstheme="minorHAnsi"/>
          <w:b/>
          <w:color w:val="EE0000"/>
          <w:sz w:val="28"/>
          <w:szCs w:val="28"/>
          <w:lang w:eastAsia="pl-PL"/>
        </w:rPr>
      </w:pPr>
    </w:p>
    <w:p w14:paraId="6188BA31" w14:textId="77777777"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555BD0D4" w14:textId="77777777"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3E67257D" w14:textId="77777777"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16160966" w14:textId="77777777"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6673517D" w14:textId="77777777"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710A1487" w14:textId="77777777"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2AC2835E" w14:textId="77777777"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03367E99" w14:textId="77777777"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5CA37811" w14:textId="1CE7D6A5"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05222D85" w14:textId="0B38F5ED" w:rsidR="004B1CF6" w:rsidRPr="00021EFE" w:rsidRDefault="004B1CF6" w:rsidP="00886EE3">
      <w:pPr>
        <w:spacing w:after="0"/>
        <w:rPr>
          <w:rFonts w:asciiTheme="minorHAnsi" w:eastAsia="Times New Roman" w:hAnsiTheme="minorHAnsi" w:cstheme="minorHAnsi"/>
          <w:b/>
          <w:color w:val="EE0000"/>
          <w:sz w:val="18"/>
          <w:szCs w:val="18"/>
          <w:lang w:eastAsia="pl-PL"/>
        </w:rPr>
      </w:pPr>
    </w:p>
    <w:p w14:paraId="0641FEC5" w14:textId="77777777" w:rsidR="00BB44C8" w:rsidRPr="00021EFE" w:rsidRDefault="00BB44C8" w:rsidP="00886EE3">
      <w:pPr>
        <w:spacing w:after="0"/>
        <w:rPr>
          <w:rFonts w:asciiTheme="minorHAnsi" w:eastAsia="Times New Roman" w:hAnsiTheme="minorHAnsi" w:cstheme="minorHAnsi"/>
          <w:b/>
          <w:color w:val="EE0000"/>
          <w:sz w:val="18"/>
          <w:szCs w:val="18"/>
          <w:lang w:eastAsia="pl-PL"/>
        </w:rPr>
      </w:pPr>
    </w:p>
    <w:p w14:paraId="2CD786D6" w14:textId="77777777" w:rsidR="00BB44C8" w:rsidRPr="00021EFE" w:rsidRDefault="00BB44C8" w:rsidP="00886EE3">
      <w:pPr>
        <w:spacing w:after="0"/>
        <w:rPr>
          <w:rFonts w:asciiTheme="minorHAnsi" w:eastAsia="Times New Roman" w:hAnsiTheme="minorHAnsi" w:cstheme="minorHAnsi"/>
          <w:b/>
          <w:sz w:val="24"/>
          <w:szCs w:val="24"/>
          <w:lang w:eastAsia="pl-PL"/>
        </w:rPr>
      </w:pPr>
      <w:r w:rsidRPr="00021EFE">
        <w:rPr>
          <w:rFonts w:asciiTheme="minorHAnsi" w:eastAsia="Times New Roman" w:hAnsiTheme="minorHAnsi" w:cstheme="minorHAnsi"/>
          <w:b/>
          <w:sz w:val="24"/>
          <w:szCs w:val="24"/>
          <w:lang w:eastAsia="pl-PL"/>
        </w:rPr>
        <w:t>ZATWIERDZIŁ:</w:t>
      </w:r>
    </w:p>
    <w:p w14:paraId="635C8D37" w14:textId="0B035550" w:rsidR="00BB44C8" w:rsidRPr="00021EFE" w:rsidRDefault="00D40D52" w:rsidP="00886EE3">
      <w:pPr>
        <w:spacing w:after="0"/>
        <w:rPr>
          <w:rFonts w:asciiTheme="minorHAnsi" w:eastAsia="Times New Roman" w:hAnsiTheme="minorHAnsi" w:cstheme="minorHAnsi"/>
          <w:b/>
          <w:sz w:val="24"/>
          <w:szCs w:val="24"/>
          <w:lang w:eastAsia="pl-PL"/>
        </w:rPr>
      </w:pPr>
      <w:r w:rsidRPr="00021EFE">
        <w:rPr>
          <w:rFonts w:asciiTheme="minorHAnsi" w:eastAsia="Times New Roman" w:hAnsiTheme="minorHAnsi" w:cstheme="minorHAnsi"/>
          <w:b/>
          <w:sz w:val="24"/>
          <w:szCs w:val="24"/>
          <w:lang w:eastAsia="pl-PL"/>
        </w:rPr>
        <w:t>KRZYSZTOF LORENC</w:t>
      </w:r>
    </w:p>
    <w:p w14:paraId="22B4E3E8" w14:textId="5452B056" w:rsidR="00BB44C8" w:rsidRPr="00021EFE" w:rsidRDefault="00D40D52" w:rsidP="00886EE3">
      <w:pPr>
        <w:spacing w:after="0"/>
        <w:rPr>
          <w:rFonts w:asciiTheme="minorHAnsi" w:eastAsia="Times New Roman" w:hAnsiTheme="minorHAnsi" w:cstheme="minorHAnsi"/>
          <w:b/>
          <w:sz w:val="24"/>
          <w:szCs w:val="24"/>
          <w:lang w:eastAsia="pl-PL"/>
        </w:rPr>
      </w:pPr>
      <w:r w:rsidRPr="00021EFE">
        <w:rPr>
          <w:rFonts w:asciiTheme="minorHAnsi" w:eastAsia="Times New Roman" w:hAnsiTheme="minorHAnsi" w:cstheme="minorHAnsi"/>
          <w:b/>
          <w:sz w:val="24"/>
          <w:szCs w:val="24"/>
          <w:lang w:eastAsia="pl-PL"/>
        </w:rPr>
        <w:t xml:space="preserve">ZASTĘPCA </w:t>
      </w:r>
      <w:r w:rsidR="001344D7" w:rsidRPr="00021EFE">
        <w:rPr>
          <w:rFonts w:asciiTheme="minorHAnsi" w:eastAsia="Times New Roman" w:hAnsiTheme="minorHAnsi" w:cstheme="minorHAnsi"/>
          <w:b/>
          <w:sz w:val="24"/>
          <w:szCs w:val="24"/>
          <w:lang w:eastAsia="pl-PL"/>
        </w:rPr>
        <w:t>DYREKTOR</w:t>
      </w:r>
      <w:r w:rsidRPr="00021EFE">
        <w:rPr>
          <w:rFonts w:asciiTheme="minorHAnsi" w:eastAsia="Times New Roman" w:hAnsiTheme="minorHAnsi" w:cstheme="minorHAnsi"/>
          <w:b/>
          <w:sz w:val="24"/>
          <w:szCs w:val="24"/>
          <w:lang w:eastAsia="pl-PL"/>
        </w:rPr>
        <w:t>A</w:t>
      </w:r>
      <w:r w:rsidR="00E96E6E" w:rsidRPr="00021EFE">
        <w:rPr>
          <w:rFonts w:asciiTheme="minorHAnsi" w:eastAsia="Times New Roman" w:hAnsiTheme="minorHAnsi" w:cstheme="minorHAnsi"/>
          <w:b/>
          <w:sz w:val="24"/>
          <w:szCs w:val="24"/>
          <w:lang w:eastAsia="pl-PL"/>
        </w:rPr>
        <w:t xml:space="preserve"> </w:t>
      </w:r>
      <w:r w:rsidR="00BB44C8" w:rsidRPr="00021EFE">
        <w:rPr>
          <w:rFonts w:asciiTheme="minorHAnsi" w:eastAsia="Times New Roman" w:hAnsiTheme="minorHAnsi" w:cstheme="minorHAnsi"/>
          <w:b/>
          <w:sz w:val="24"/>
          <w:szCs w:val="24"/>
          <w:lang w:eastAsia="pl-PL"/>
        </w:rPr>
        <w:t>ŚLĄSKIEGO CENTRUM</w:t>
      </w:r>
    </w:p>
    <w:p w14:paraId="4B6FD915" w14:textId="1005A2A1" w:rsidR="004B1CF6" w:rsidRPr="00021EFE" w:rsidRDefault="00BB44C8" w:rsidP="00886EE3">
      <w:pPr>
        <w:spacing w:after="0"/>
        <w:rPr>
          <w:rFonts w:asciiTheme="minorHAnsi" w:eastAsia="Times New Roman" w:hAnsiTheme="minorHAnsi" w:cstheme="minorHAnsi"/>
          <w:b/>
          <w:sz w:val="24"/>
          <w:szCs w:val="24"/>
          <w:lang w:eastAsia="pl-PL"/>
        </w:rPr>
      </w:pPr>
      <w:r w:rsidRPr="00021EFE">
        <w:rPr>
          <w:rFonts w:asciiTheme="minorHAnsi" w:eastAsia="Times New Roman" w:hAnsiTheme="minorHAnsi" w:cstheme="minorHAnsi"/>
          <w:b/>
          <w:sz w:val="24"/>
          <w:szCs w:val="24"/>
          <w:lang w:eastAsia="pl-PL"/>
        </w:rPr>
        <w:t>PRZEDSIĘBIORCZOŚCI</w:t>
      </w:r>
    </w:p>
    <w:p w14:paraId="4DD9BD2B" w14:textId="4375EB17" w:rsidR="00992ECE" w:rsidRPr="00021EFE" w:rsidRDefault="004B1CF6" w:rsidP="004B7358">
      <w:pPr>
        <w:pStyle w:val="Nagwek1"/>
        <w:rPr>
          <w:rFonts w:asciiTheme="minorHAnsi" w:hAnsiTheme="minorHAnsi" w:cstheme="minorHAnsi"/>
          <w:color w:val="auto"/>
        </w:rPr>
      </w:pPr>
      <w:r w:rsidRPr="00021EFE">
        <w:rPr>
          <w:rFonts w:asciiTheme="minorHAnsi" w:hAnsiTheme="minorHAnsi" w:cstheme="minorHAnsi"/>
          <w:color w:val="auto"/>
        </w:rPr>
        <w:lastRenderedPageBreak/>
        <w:t>Rozdział 1.</w:t>
      </w:r>
      <w:r w:rsidR="00AA38DC" w:rsidRPr="00021EFE">
        <w:rPr>
          <w:rFonts w:asciiTheme="minorHAnsi" w:hAnsiTheme="minorHAnsi" w:cstheme="minorHAnsi"/>
          <w:color w:val="auto"/>
        </w:rPr>
        <w:t xml:space="preserve"> </w:t>
      </w:r>
      <w:r w:rsidR="00E7655C" w:rsidRPr="00021EFE">
        <w:rPr>
          <w:rFonts w:asciiTheme="minorHAnsi" w:hAnsiTheme="minorHAnsi" w:cstheme="minorHAnsi"/>
          <w:color w:val="auto"/>
        </w:rPr>
        <w:t>Zamawiający – nazwa, adres oraz inne dane teleinformatyczne</w:t>
      </w:r>
    </w:p>
    <w:p w14:paraId="5A534D51" w14:textId="77777777" w:rsidR="00E7655C" w:rsidRPr="00021EFE" w:rsidRDefault="00E7655C" w:rsidP="00886EE3">
      <w:pPr>
        <w:tabs>
          <w:tab w:val="right" w:pos="9072"/>
        </w:tabs>
        <w:spacing w:after="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Śląskie Centrum Przedsiębiorczości</w:t>
      </w:r>
    </w:p>
    <w:p w14:paraId="48C9F67D" w14:textId="77777777" w:rsidR="00E7655C" w:rsidRPr="00021EFE" w:rsidRDefault="00E7655C" w:rsidP="00886EE3">
      <w:pPr>
        <w:tabs>
          <w:tab w:val="right" w:pos="9072"/>
        </w:tabs>
        <w:spacing w:after="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41-500 Chorzów, ul. Katowicka 47,</w:t>
      </w:r>
    </w:p>
    <w:p w14:paraId="0701FFFE" w14:textId="77777777" w:rsidR="00E7655C" w:rsidRPr="00021EFE" w:rsidRDefault="00E7655C" w:rsidP="00886EE3">
      <w:pPr>
        <w:tabs>
          <w:tab w:val="right" w:pos="9072"/>
        </w:tabs>
        <w:spacing w:after="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Tel. 32/ 743-91-</w:t>
      </w:r>
      <w:r w:rsidR="0085412D" w:rsidRPr="00021EFE">
        <w:rPr>
          <w:rFonts w:asciiTheme="minorHAnsi" w:eastAsia="Times New Roman" w:hAnsiTheme="minorHAnsi" w:cstheme="minorHAnsi"/>
          <w:bCs/>
          <w:sz w:val="24"/>
          <w:szCs w:val="24"/>
          <w:lang w:eastAsia="pl-PL"/>
        </w:rPr>
        <w:t>6</w:t>
      </w:r>
      <w:r w:rsidRPr="00021EFE">
        <w:rPr>
          <w:rFonts w:asciiTheme="minorHAnsi" w:eastAsia="Times New Roman" w:hAnsiTheme="minorHAnsi" w:cstheme="minorHAnsi"/>
          <w:bCs/>
          <w:sz w:val="24"/>
          <w:szCs w:val="24"/>
          <w:lang w:eastAsia="pl-PL"/>
        </w:rPr>
        <w:t>0</w:t>
      </w:r>
      <w:r w:rsidR="0042026F" w:rsidRPr="00021EFE">
        <w:rPr>
          <w:rFonts w:asciiTheme="minorHAnsi" w:eastAsia="Times New Roman" w:hAnsiTheme="minorHAnsi" w:cstheme="minorHAnsi"/>
          <w:bCs/>
          <w:sz w:val="24"/>
          <w:szCs w:val="24"/>
          <w:lang w:eastAsia="pl-PL"/>
        </w:rPr>
        <w:t xml:space="preserve">; </w:t>
      </w:r>
      <w:r w:rsidR="0085412D" w:rsidRPr="00021EFE">
        <w:rPr>
          <w:rFonts w:asciiTheme="minorHAnsi" w:eastAsia="Times New Roman" w:hAnsiTheme="minorHAnsi" w:cstheme="minorHAnsi"/>
          <w:bCs/>
          <w:sz w:val="24"/>
          <w:szCs w:val="24"/>
          <w:lang w:eastAsia="pl-PL"/>
        </w:rPr>
        <w:t xml:space="preserve">32/743-91-80; </w:t>
      </w:r>
      <w:r w:rsidR="0042026F" w:rsidRPr="00021EFE">
        <w:rPr>
          <w:rFonts w:asciiTheme="minorHAnsi" w:eastAsia="Times New Roman" w:hAnsiTheme="minorHAnsi" w:cstheme="minorHAnsi"/>
          <w:bCs/>
          <w:sz w:val="24"/>
          <w:szCs w:val="24"/>
          <w:lang w:eastAsia="pl-PL"/>
        </w:rPr>
        <w:t>32/743-92-03</w:t>
      </w:r>
    </w:p>
    <w:p w14:paraId="72C659EF" w14:textId="0C6856FD" w:rsidR="00A60792" w:rsidRPr="00021EFE" w:rsidRDefault="00E7655C" w:rsidP="00886EE3">
      <w:pPr>
        <w:tabs>
          <w:tab w:val="right" w:pos="9072"/>
        </w:tabs>
        <w:spacing w:after="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 xml:space="preserve">e-mail: </w:t>
      </w:r>
      <w:hyperlink r:id="rId8" w:history="1">
        <w:r w:rsidR="00E61B3A" w:rsidRPr="00021EFE">
          <w:rPr>
            <w:rStyle w:val="Hipercze"/>
            <w:rFonts w:asciiTheme="minorHAnsi" w:eastAsia="Times New Roman" w:hAnsiTheme="minorHAnsi" w:cstheme="minorHAnsi"/>
            <w:bCs/>
            <w:sz w:val="24"/>
            <w:szCs w:val="24"/>
            <w:lang w:eastAsia="pl-PL"/>
          </w:rPr>
          <w:t>zamowienia@scp-slask.pl</w:t>
        </w:r>
      </w:hyperlink>
    </w:p>
    <w:p w14:paraId="3E751B89" w14:textId="0557DDAA" w:rsidR="00A60792" w:rsidRPr="00021EFE" w:rsidRDefault="0085412D" w:rsidP="00886EE3">
      <w:pPr>
        <w:tabs>
          <w:tab w:val="right" w:pos="9072"/>
        </w:tabs>
        <w:spacing w:after="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Adres s</w:t>
      </w:r>
      <w:r w:rsidR="00E7655C" w:rsidRPr="00021EFE">
        <w:rPr>
          <w:rFonts w:asciiTheme="minorHAnsi" w:eastAsia="Times New Roman" w:hAnsiTheme="minorHAnsi" w:cstheme="minorHAnsi"/>
          <w:bCs/>
          <w:sz w:val="24"/>
          <w:szCs w:val="24"/>
          <w:lang w:eastAsia="pl-PL"/>
        </w:rPr>
        <w:t>tron</w:t>
      </w:r>
      <w:r w:rsidRPr="00021EFE">
        <w:rPr>
          <w:rFonts w:asciiTheme="minorHAnsi" w:eastAsia="Times New Roman" w:hAnsiTheme="minorHAnsi" w:cstheme="minorHAnsi"/>
          <w:bCs/>
          <w:sz w:val="24"/>
          <w:szCs w:val="24"/>
          <w:lang w:eastAsia="pl-PL"/>
        </w:rPr>
        <w:t>y</w:t>
      </w:r>
      <w:r w:rsidR="00E7655C" w:rsidRPr="00021EFE">
        <w:rPr>
          <w:rFonts w:asciiTheme="minorHAnsi" w:eastAsia="Times New Roman" w:hAnsiTheme="minorHAnsi" w:cstheme="minorHAnsi"/>
          <w:bCs/>
          <w:sz w:val="24"/>
          <w:szCs w:val="24"/>
          <w:lang w:eastAsia="pl-PL"/>
        </w:rPr>
        <w:t xml:space="preserve"> internetow</w:t>
      </w:r>
      <w:r w:rsidRPr="00021EFE">
        <w:rPr>
          <w:rFonts w:asciiTheme="minorHAnsi" w:eastAsia="Times New Roman" w:hAnsiTheme="minorHAnsi" w:cstheme="minorHAnsi"/>
          <w:bCs/>
          <w:sz w:val="24"/>
          <w:szCs w:val="24"/>
          <w:lang w:eastAsia="pl-PL"/>
        </w:rPr>
        <w:t>ej</w:t>
      </w:r>
      <w:r w:rsidR="00E7655C" w:rsidRPr="00021EFE">
        <w:rPr>
          <w:rFonts w:asciiTheme="minorHAnsi" w:eastAsia="Times New Roman" w:hAnsiTheme="minorHAnsi" w:cstheme="minorHAnsi"/>
          <w:bCs/>
          <w:sz w:val="24"/>
          <w:szCs w:val="24"/>
          <w:lang w:eastAsia="pl-PL"/>
        </w:rPr>
        <w:t xml:space="preserve"> prowadzonego postępowania</w:t>
      </w:r>
      <w:r w:rsidRPr="00021EFE">
        <w:rPr>
          <w:rFonts w:asciiTheme="minorHAnsi" w:eastAsia="Times New Roman" w:hAnsiTheme="minorHAnsi" w:cstheme="minorHAnsi"/>
          <w:bCs/>
          <w:sz w:val="24"/>
          <w:szCs w:val="24"/>
          <w:lang w:eastAsia="pl-PL"/>
        </w:rPr>
        <w:t xml:space="preserve">: </w:t>
      </w:r>
      <w:hyperlink r:id="rId9" w:history="1">
        <w:r w:rsidR="004A0FFA" w:rsidRPr="00021EFE">
          <w:rPr>
            <w:rStyle w:val="Hipercze"/>
            <w:rFonts w:asciiTheme="minorHAnsi" w:eastAsia="Times New Roman" w:hAnsiTheme="minorHAnsi" w:cstheme="minorHAnsi"/>
            <w:bCs/>
            <w:sz w:val="24"/>
            <w:szCs w:val="24"/>
            <w:lang w:eastAsia="pl-PL"/>
          </w:rPr>
          <w:t>https://ezamowienia.gov.pl</w:t>
        </w:r>
      </w:hyperlink>
      <w:r w:rsidR="00462DB6" w:rsidRPr="00021EFE">
        <w:rPr>
          <w:rFonts w:asciiTheme="minorHAnsi" w:eastAsia="Times New Roman" w:hAnsiTheme="minorHAnsi" w:cstheme="minorHAnsi"/>
          <w:bCs/>
          <w:sz w:val="24"/>
          <w:szCs w:val="24"/>
          <w:lang w:eastAsia="pl-PL"/>
        </w:rPr>
        <w:t xml:space="preserve"> </w:t>
      </w:r>
    </w:p>
    <w:p w14:paraId="2DAE3E66" w14:textId="77777777" w:rsidR="00A60792" w:rsidRPr="00021EFE" w:rsidRDefault="0085412D" w:rsidP="00886EE3">
      <w:pPr>
        <w:tabs>
          <w:tab w:val="right" w:pos="9072"/>
        </w:tabs>
        <w:spacing w:after="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 xml:space="preserve">Adres strony internetowej, </w:t>
      </w:r>
      <w:r w:rsidR="00E7655C" w:rsidRPr="00021EFE">
        <w:rPr>
          <w:rFonts w:asciiTheme="minorHAnsi" w:eastAsia="Times New Roman" w:hAnsiTheme="minorHAnsi" w:cstheme="minorHAnsi"/>
          <w:bCs/>
          <w:sz w:val="24"/>
          <w:szCs w:val="24"/>
          <w:lang w:eastAsia="pl-PL"/>
        </w:rPr>
        <w:t xml:space="preserve">na której </w:t>
      </w:r>
      <w:r w:rsidRPr="00021EFE">
        <w:rPr>
          <w:rFonts w:asciiTheme="minorHAnsi" w:eastAsia="Times New Roman" w:hAnsiTheme="minorHAnsi" w:cstheme="minorHAnsi"/>
          <w:bCs/>
          <w:sz w:val="24"/>
          <w:szCs w:val="24"/>
          <w:lang w:eastAsia="pl-PL"/>
        </w:rPr>
        <w:t xml:space="preserve">udostępniane </w:t>
      </w:r>
      <w:r w:rsidR="00E7655C" w:rsidRPr="00021EFE">
        <w:rPr>
          <w:rFonts w:asciiTheme="minorHAnsi" w:eastAsia="Times New Roman" w:hAnsiTheme="minorHAnsi" w:cstheme="minorHAnsi"/>
          <w:bCs/>
          <w:sz w:val="24"/>
          <w:szCs w:val="24"/>
          <w:lang w:eastAsia="pl-PL"/>
        </w:rPr>
        <w:t>będą zmiany i wyjaśnienia treści SWZ oraz inne dokumenty zamówienia bezpośrednio związane z postępowaniem</w:t>
      </w:r>
      <w:r w:rsidRPr="00021EFE">
        <w:rPr>
          <w:rFonts w:asciiTheme="minorHAnsi" w:eastAsia="Times New Roman" w:hAnsiTheme="minorHAnsi" w:cstheme="minorHAnsi"/>
          <w:bCs/>
          <w:sz w:val="24"/>
          <w:szCs w:val="24"/>
          <w:lang w:eastAsia="pl-PL"/>
        </w:rPr>
        <w:t xml:space="preserve"> o udzielenie zamówienia</w:t>
      </w:r>
      <w:r w:rsidR="00E7655C" w:rsidRPr="00021EFE">
        <w:rPr>
          <w:rFonts w:asciiTheme="minorHAnsi" w:eastAsia="Times New Roman" w:hAnsiTheme="minorHAnsi" w:cstheme="minorHAnsi"/>
          <w:bCs/>
          <w:sz w:val="24"/>
          <w:szCs w:val="24"/>
          <w:lang w:eastAsia="pl-PL"/>
        </w:rPr>
        <w:t>:</w:t>
      </w:r>
    </w:p>
    <w:p w14:paraId="109C8A8D" w14:textId="6E336B2A" w:rsidR="00E7655C" w:rsidRPr="00021EFE" w:rsidRDefault="00E61B3A" w:rsidP="00886EE3">
      <w:pPr>
        <w:tabs>
          <w:tab w:val="right" w:pos="9072"/>
        </w:tabs>
        <w:spacing w:after="0"/>
        <w:rPr>
          <w:rStyle w:val="Hipercze"/>
          <w:rFonts w:asciiTheme="minorHAnsi" w:hAnsiTheme="minorHAnsi" w:cstheme="minorHAnsi"/>
          <w:color w:val="auto"/>
          <w:sz w:val="24"/>
          <w:szCs w:val="24"/>
          <w:u w:val="none"/>
        </w:rPr>
      </w:pPr>
      <w:hyperlink r:id="rId10" w:history="1">
        <w:r w:rsidRPr="00021EFE">
          <w:rPr>
            <w:rStyle w:val="Hipercze"/>
            <w:rFonts w:asciiTheme="minorHAnsi" w:hAnsiTheme="minorHAnsi" w:cstheme="minorHAnsi"/>
            <w:sz w:val="24"/>
            <w:szCs w:val="24"/>
          </w:rPr>
          <w:t>https://ezamowienia.gov.pl</w:t>
        </w:r>
      </w:hyperlink>
    </w:p>
    <w:p w14:paraId="607BFF3D" w14:textId="40A1626B" w:rsidR="0042026F" w:rsidRPr="00021EFE" w:rsidRDefault="00E61B3A" w:rsidP="00886EE3">
      <w:pPr>
        <w:tabs>
          <w:tab w:val="right" w:pos="9072"/>
        </w:tabs>
        <w:spacing w:after="0"/>
        <w:rPr>
          <w:rFonts w:asciiTheme="minorHAnsi" w:hAnsiTheme="minorHAnsi" w:cstheme="minorHAnsi"/>
          <w:sz w:val="24"/>
          <w:szCs w:val="24"/>
        </w:rPr>
      </w:pPr>
      <w:hyperlink r:id="rId11" w:history="1">
        <w:r w:rsidRPr="00021EFE">
          <w:rPr>
            <w:rStyle w:val="Hipercze"/>
            <w:rFonts w:asciiTheme="minorHAnsi" w:hAnsiTheme="minorHAnsi" w:cstheme="minorHAnsi"/>
            <w:sz w:val="24"/>
            <w:szCs w:val="24"/>
          </w:rPr>
          <w:t>https://bip.scp-slask.pl</w:t>
        </w:r>
      </w:hyperlink>
      <w:r w:rsidR="00CC74FA" w:rsidRPr="00021EFE">
        <w:rPr>
          <w:rStyle w:val="Hipercze"/>
          <w:rFonts w:asciiTheme="minorHAnsi" w:hAnsiTheme="minorHAnsi" w:cstheme="minorHAnsi"/>
          <w:color w:val="auto"/>
          <w:sz w:val="24"/>
          <w:szCs w:val="24"/>
          <w:u w:val="none"/>
        </w:rPr>
        <w:t xml:space="preserve"> </w:t>
      </w:r>
      <w:r w:rsidR="003C5292" w:rsidRPr="00021EFE">
        <w:rPr>
          <w:rStyle w:val="Hipercze"/>
          <w:rFonts w:asciiTheme="minorHAnsi" w:hAnsiTheme="minorHAnsi" w:cstheme="minorHAnsi"/>
          <w:color w:val="auto"/>
          <w:sz w:val="24"/>
          <w:szCs w:val="24"/>
          <w:u w:val="none"/>
        </w:rPr>
        <w:t xml:space="preserve">– Zamawiający opublikuje link bezpośrednio </w:t>
      </w:r>
      <w:r w:rsidR="003C5292" w:rsidRPr="00021EFE">
        <w:rPr>
          <w:rFonts w:asciiTheme="minorHAnsi" w:hAnsiTheme="minorHAnsi" w:cstheme="minorHAnsi"/>
          <w:sz w:val="24"/>
          <w:szCs w:val="24"/>
        </w:rPr>
        <w:t xml:space="preserve">przekierowujący </w:t>
      </w:r>
      <w:r w:rsidR="00CC74FA" w:rsidRPr="00021EFE">
        <w:rPr>
          <w:rFonts w:asciiTheme="minorHAnsi" w:hAnsiTheme="minorHAnsi" w:cstheme="minorHAnsi"/>
          <w:sz w:val="24"/>
          <w:szCs w:val="24"/>
        </w:rPr>
        <w:t xml:space="preserve">na Platformę </w:t>
      </w:r>
      <w:hyperlink r:id="rId12" w:history="1">
        <w:r w:rsidR="003C5292" w:rsidRPr="00021EFE">
          <w:rPr>
            <w:rStyle w:val="Hipercze"/>
            <w:rFonts w:asciiTheme="minorHAnsi" w:hAnsiTheme="minorHAnsi" w:cstheme="minorHAnsi"/>
            <w:color w:val="auto"/>
            <w:sz w:val="24"/>
            <w:szCs w:val="24"/>
            <w:u w:val="none"/>
          </w:rPr>
          <w:t>e</w:t>
        </w:r>
        <w:r w:rsidR="00754622" w:rsidRPr="00021EFE">
          <w:rPr>
            <w:rStyle w:val="Hipercze"/>
            <w:rFonts w:asciiTheme="minorHAnsi" w:hAnsiTheme="minorHAnsi" w:cstheme="minorHAnsi"/>
            <w:color w:val="auto"/>
            <w:sz w:val="24"/>
            <w:szCs w:val="24"/>
            <w:u w:val="none"/>
          </w:rPr>
          <w:t xml:space="preserve"> </w:t>
        </w:r>
        <w:r w:rsidR="003C5292" w:rsidRPr="00021EFE">
          <w:rPr>
            <w:rStyle w:val="Hipercze"/>
            <w:rFonts w:asciiTheme="minorHAnsi" w:hAnsiTheme="minorHAnsi" w:cstheme="minorHAnsi"/>
            <w:color w:val="auto"/>
            <w:sz w:val="24"/>
            <w:szCs w:val="24"/>
            <w:u w:val="none"/>
          </w:rPr>
          <w:t>-</w:t>
        </w:r>
        <w:r w:rsidR="00754622" w:rsidRPr="00021EFE">
          <w:rPr>
            <w:rStyle w:val="Hipercze"/>
            <w:rFonts w:asciiTheme="minorHAnsi" w:hAnsiTheme="minorHAnsi" w:cstheme="minorHAnsi"/>
            <w:color w:val="auto"/>
            <w:sz w:val="24"/>
            <w:szCs w:val="24"/>
            <w:u w:val="none"/>
          </w:rPr>
          <w:t xml:space="preserve"> Zamówienia</w:t>
        </w:r>
      </w:hyperlink>
      <w:r w:rsidR="003C5292" w:rsidRPr="00021EFE">
        <w:rPr>
          <w:rFonts w:asciiTheme="minorHAnsi" w:hAnsiTheme="minorHAnsi" w:cstheme="minorHAnsi"/>
          <w:sz w:val="24"/>
          <w:szCs w:val="24"/>
        </w:rPr>
        <w:t xml:space="preserve"> do prowadzonego postępowania</w:t>
      </w:r>
      <w:r w:rsidR="004B1CF6" w:rsidRPr="00021EFE">
        <w:rPr>
          <w:rFonts w:asciiTheme="minorHAnsi" w:hAnsiTheme="minorHAnsi" w:cstheme="minorHAnsi"/>
          <w:sz w:val="24"/>
          <w:szCs w:val="24"/>
        </w:rPr>
        <w:t>.</w:t>
      </w:r>
    </w:p>
    <w:p w14:paraId="0FFBB3F6" w14:textId="4364D664" w:rsidR="00A60792" w:rsidRPr="00021EFE" w:rsidRDefault="0085412D" w:rsidP="001C4038">
      <w:pPr>
        <w:tabs>
          <w:tab w:val="right" w:pos="9072"/>
        </w:tabs>
        <w:spacing w:after="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Komunikacja w postępowaniu o udzielenie zamówienia, w tym składanie ofert, wymiana informacji oraz przekazywanie dokumentów lub oświadczeń między Zamawiającym</w:t>
      </w:r>
      <w:r w:rsidR="00120B03" w:rsidRPr="00021EFE">
        <w:rPr>
          <w:rFonts w:asciiTheme="minorHAnsi" w:eastAsia="Times New Roman" w:hAnsiTheme="minorHAnsi" w:cstheme="minorHAnsi"/>
          <w:bCs/>
          <w:sz w:val="24"/>
          <w:szCs w:val="24"/>
          <w:lang w:eastAsia="pl-PL"/>
        </w:rPr>
        <w:t xml:space="preserve"> </w:t>
      </w:r>
      <w:r w:rsidRPr="00021EFE">
        <w:rPr>
          <w:rFonts w:asciiTheme="minorHAnsi" w:eastAsia="Times New Roman" w:hAnsiTheme="minorHAnsi" w:cstheme="minorHAnsi"/>
          <w:bCs/>
          <w:sz w:val="24"/>
          <w:szCs w:val="24"/>
          <w:lang w:eastAsia="pl-PL"/>
        </w:rPr>
        <w:t xml:space="preserve">a Wykonawcą odbywa się przy użyciu środków komunikacji elektronicznej: </w:t>
      </w:r>
      <w:r w:rsidR="00462DB6" w:rsidRPr="00021EFE">
        <w:rPr>
          <w:rFonts w:asciiTheme="minorHAnsi" w:eastAsia="Times New Roman" w:hAnsiTheme="minorHAnsi" w:cstheme="minorHAnsi"/>
          <w:bCs/>
          <w:sz w:val="24"/>
          <w:szCs w:val="24"/>
          <w:lang w:eastAsia="pl-PL"/>
        </w:rPr>
        <w:t xml:space="preserve">Platformy </w:t>
      </w:r>
      <w:r w:rsidR="00AF7F56" w:rsidRPr="00021EFE">
        <w:rPr>
          <w:rFonts w:asciiTheme="minorHAnsi" w:eastAsia="Times New Roman" w:hAnsiTheme="minorHAnsi" w:cstheme="minorHAnsi"/>
          <w:bCs/>
          <w:sz w:val="24"/>
          <w:szCs w:val="24"/>
          <w:lang w:eastAsia="pl-PL"/>
        </w:rPr>
        <w:br/>
        <w:t>e</w:t>
      </w:r>
      <w:r w:rsidR="00462DB6" w:rsidRPr="00021EFE">
        <w:rPr>
          <w:rFonts w:asciiTheme="minorHAnsi" w:eastAsia="Times New Roman" w:hAnsiTheme="minorHAnsi" w:cstheme="minorHAnsi"/>
          <w:bCs/>
          <w:sz w:val="24"/>
          <w:szCs w:val="24"/>
          <w:lang w:eastAsia="pl-PL"/>
        </w:rPr>
        <w:t>-zamówienia</w:t>
      </w:r>
      <w:r w:rsidR="00CF53CD" w:rsidRPr="00021EFE">
        <w:rPr>
          <w:rFonts w:asciiTheme="minorHAnsi" w:eastAsia="Times New Roman" w:hAnsiTheme="minorHAnsi" w:cstheme="minorHAnsi"/>
          <w:bCs/>
          <w:sz w:val="24"/>
          <w:szCs w:val="24"/>
          <w:lang w:eastAsia="pl-PL"/>
        </w:rPr>
        <w:t>.</w:t>
      </w:r>
    </w:p>
    <w:p w14:paraId="46338DF4" w14:textId="2BB8BB1F" w:rsidR="001463BA" w:rsidRPr="00021EFE" w:rsidRDefault="0085412D" w:rsidP="001C4038">
      <w:pPr>
        <w:tabs>
          <w:tab w:val="right" w:pos="9072"/>
        </w:tabs>
        <w:spacing w:after="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 xml:space="preserve">Szczegółowe instrukcje użytkowania dostępne są na stronie internetowej Urzędu Zamówień Publicznych pod adresem: </w:t>
      </w:r>
      <w:hyperlink r:id="rId13" w:history="1">
        <w:r w:rsidR="00E61B3A" w:rsidRPr="00021EFE">
          <w:rPr>
            <w:rStyle w:val="Hipercze"/>
            <w:rFonts w:asciiTheme="minorHAnsi" w:eastAsia="Times New Roman" w:hAnsiTheme="minorHAnsi" w:cstheme="minorHAnsi"/>
            <w:bCs/>
            <w:sz w:val="24"/>
            <w:szCs w:val="24"/>
            <w:lang w:eastAsia="pl-PL"/>
          </w:rPr>
          <w:t>https://ezamowienia.gov.pl/pl/komponent-edukacyjny/</w:t>
        </w:r>
      </w:hyperlink>
      <w:r w:rsidR="00CF53CD" w:rsidRPr="00021EFE">
        <w:rPr>
          <w:rFonts w:asciiTheme="minorHAnsi" w:eastAsia="Times New Roman" w:hAnsiTheme="minorHAnsi" w:cstheme="minorHAnsi"/>
          <w:bCs/>
          <w:sz w:val="24"/>
          <w:szCs w:val="24"/>
          <w:lang w:eastAsia="pl-PL"/>
        </w:rPr>
        <w:t xml:space="preserve"> </w:t>
      </w:r>
    </w:p>
    <w:p w14:paraId="42D99C36" w14:textId="7002C841" w:rsidR="0085412D" w:rsidRDefault="001463BA" w:rsidP="001C4038">
      <w:pPr>
        <w:tabs>
          <w:tab w:val="right" w:pos="9072"/>
        </w:tabs>
        <w:spacing w:after="0"/>
        <w:rPr>
          <w:rFonts w:asciiTheme="minorHAnsi" w:hAnsiTheme="minorHAnsi" w:cstheme="minorHAnsi"/>
          <w:bCs/>
          <w:sz w:val="24"/>
          <w:szCs w:val="24"/>
        </w:rPr>
      </w:pPr>
      <w:r w:rsidRPr="00021EFE">
        <w:rPr>
          <w:rFonts w:asciiTheme="minorHAnsi" w:hAnsiTheme="minorHAnsi" w:cstheme="minorHAnsi"/>
          <w:bCs/>
          <w:sz w:val="24"/>
          <w:szCs w:val="24"/>
        </w:rPr>
        <w:t>Link prowadzący do widoku postępowania na platformie e-Zamówienia:</w:t>
      </w:r>
      <w:r w:rsidR="007069C4" w:rsidRPr="00021EFE">
        <w:rPr>
          <w:rFonts w:asciiTheme="minorHAnsi" w:hAnsiTheme="minorHAnsi" w:cstheme="minorHAnsi"/>
          <w:bCs/>
          <w:sz w:val="24"/>
          <w:szCs w:val="24"/>
        </w:rPr>
        <w:t xml:space="preserve"> </w:t>
      </w:r>
      <w:hyperlink r:id="rId14" w:history="1">
        <w:r w:rsidR="00720DD6" w:rsidRPr="008F46FF">
          <w:rPr>
            <w:rStyle w:val="Hipercze"/>
            <w:rFonts w:asciiTheme="minorHAnsi" w:hAnsiTheme="minorHAnsi" w:cstheme="minorHAnsi"/>
            <w:bCs/>
            <w:sz w:val="24"/>
            <w:szCs w:val="24"/>
          </w:rPr>
          <w:t>https://ezamowienia.gov.pl/mp-client/search/list/ocds-148610-352699bd-0e2a-4805-9ffb-a7bff204156b</w:t>
        </w:r>
      </w:hyperlink>
    </w:p>
    <w:p w14:paraId="07214763" w14:textId="30065E1A" w:rsidR="006C061E" w:rsidRPr="00021EFE" w:rsidRDefault="00754622" w:rsidP="001C4038">
      <w:pPr>
        <w:pStyle w:val="Styl2SWZ"/>
        <w:numPr>
          <w:ilvl w:val="0"/>
          <w:numId w:val="0"/>
        </w:numPr>
        <w:spacing w:line="276" w:lineRule="auto"/>
        <w:ind w:left="357" w:hanging="357"/>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Identyfikator (ID) postępowania na Platformie e-Zamówienia:</w:t>
      </w:r>
      <w:r w:rsidR="006C061E" w:rsidRPr="00021EFE">
        <w:rPr>
          <w:rFonts w:asciiTheme="minorHAnsi" w:hAnsiTheme="minorHAnsi" w:cstheme="minorHAnsi"/>
          <w:color w:val="auto"/>
          <w:sz w:val="24"/>
          <w:szCs w:val="24"/>
        </w:rPr>
        <w:t xml:space="preserve"> </w:t>
      </w:r>
      <w:r w:rsidR="00B00911" w:rsidRPr="00B00911">
        <w:rPr>
          <w:rFonts w:asciiTheme="minorHAnsi" w:hAnsiTheme="minorHAnsi" w:cstheme="minorHAnsi"/>
          <w:color w:val="auto"/>
          <w:sz w:val="24"/>
          <w:szCs w:val="24"/>
        </w:rPr>
        <w:t>ocds-148610-352699bd-0e2a-4805-9ffb-a7bff204156b</w:t>
      </w:r>
      <w:r w:rsidR="00B00911">
        <w:rPr>
          <w:rFonts w:asciiTheme="minorHAnsi" w:hAnsiTheme="minorHAnsi" w:cstheme="minorHAnsi"/>
          <w:color w:val="auto"/>
          <w:sz w:val="24"/>
          <w:szCs w:val="24"/>
        </w:rPr>
        <w:t xml:space="preserve"> </w:t>
      </w:r>
    </w:p>
    <w:p w14:paraId="177E980E" w14:textId="22BC684C" w:rsidR="00A60792" w:rsidRPr="00021EFE" w:rsidRDefault="004B1CF6" w:rsidP="000B550C">
      <w:pPr>
        <w:pStyle w:val="Nagwek1"/>
        <w:rPr>
          <w:rFonts w:asciiTheme="minorHAnsi" w:hAnsiTheme="minorHAnsi" w:cstheme="minorHAnsi"/>
          <w:color w:val="auto"/>
        </w:rPr>
      </w:pPr>
      <w:r w:rsidRPr="00021EFE">
        <w:rPr>
          <w:rFonts w:asciiTheme="minorHAnsi" w:hAnsiTheme="minorHAnsi" w:cstheme="minorHAnsi"/>
          <w:color w:val="auto"/>
        </w:rPr>
        <w:t xml:space="preserve">Rozdział 2. </w:t>
      </w:r>
      <w:r w:rsidR="00C17B13" w:rsidRPr="00021EFE">
        <w:rPr>
          <w:rFonts w:asciiTheme="minorHAnsi" w:hAnsiTheme="minorHAnsi" w:cstheme="minorHAnsi"/>
          <w:color w:val="auto"/>
        </w:rPr>
        <w:t>Tryb udzielenia zamówienia</w:t>
      </w:r>
    </w:p>
    <w:p w14:paraId="6E9C2155" w14:textId="61D7411E" w:rsidR="00A60792" w:rsidRPr="00021EFE" w:rsidRDefault="00C17B13" w:rsidP="00B04251">
      <w:pPr>
        <w:pStyle w:val="Akapitzlist"/>
        <w:numPr>
          <w:ilvl w:val="0"/>
          <w:numId w:val="2"/>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
          <w:sz w:val="24"/>
          <w:szCs w:val="24"/>
          <w:lang w:eastAsia="pl-PL"/>
        </w:rPr>
        <w:t xml:space="preserve">Postępowanie </w:t>
      </w:r>
      <w:r w:rsidR="00583DF0" w:rsidRPr="00021EFE">
        <w:rPr>
          <w:rFonts w:asciiTheme="minorHAnsi" w:eastAsia="Times New Roman" w:hAnsiTheme="minorHAnsi" w:cstheme="minorHAnsi"/>
          <w:b/>
          <w:sz w:val="24"/>
          <w:szCs w:val="24"/>
          <w:lang w:eastAsia="pl-PL"/>
        </w:rPr>
        <w:t>o udzielenie zamówienia na usługi społeczne i inne szczególne usługi o wartości mniejszej niż równowartość kwoty 750 000 euro, nie mniejszej jednak niż równowartość kwoty 1</w:t>
      </w:r>
      <w:r w:rsidR="009E1383" w:rsidRPr="00021EFE">
        <w:rPr>
          <w:rFonts w:asciiTheme="minorHAnsi" w:eastAsia="Times New Roman" w:hAnsiTheme="minorHAnsi" w:cstheme="minorHAnsi"/>
          <w:b/>
          <w:sz w:val="24"/>
          <w:szCs w:val="24"/>
          <w:lang w:eastAsia="pl-PL"/>
        </w:rPr>
        <w:t>7</w:t>
      </w:r>
      <w:r w:rsidR="00583DF0" w:rsidRPr="00021EFE">
        <w:rPr>
          <w:rFonts w:asciiTheme="minorHAnsi" w:eastAsia="Times New Roman" w:hAnsiTheme="minorHAnsi" w:cstheme="minorHAnsi"/>
          <w:b/>
          <w:sz w:val="24"/>
          <w:szCs w:val="24"/>
          <w:lang w:eastAsia="pl-PL"/>
        </w:rPr>
        <w:t xml:space="preserve">0 000 złotych </w:t>
      </w:r>
      <w:r w:rsidRPr="00021EFE">
        <w:rPr>
          <w:rFonts w:asciiTheme="minorHAnsi" w:eastAsia="Times New Roman" w:hAnsiTheme="minorHAnsi" w:cstheme="minorHAnsi"/>
          <w:b/>
          <w:sz w:val="24"/>
          <w:szCs w:val="24"/>
          <w:lang w:eastAsia="pl-PL"/>
        </w:rPr>
        <w:t>prowadzone jest w trybie podstawowym</w:t>
      </w:r>
      <w:r w:rsidRPr="00021EFE">
        <w:rPr>
          <w:rFonts w:asciiTheme="minorHAnsi" w:eastAsia="Times New Roman" w:hAnsiTheme="minorHAnsi" w:cstheme="minorHAnsi"/>
          <w:bCs/>
          <w:sz w:val="24"/>
          <w:szCs w:val="24"/>
          <w:lang w:eastAsia="pl-PL"/>
        </w:rPr>
        <w:t xml:space="preserve">, na podstawie art. 275 pkt 1) </w:t>
      </w:r>
      <w:r w:rsidR="00583DF0" w:rsidRPr="00021EFE">
        <w:rPr>
          <w:rFonts w:asciiTheme="minorHAnsi" w:eastAsia="Times New Roman" w:hAnsiTheme="minorHAnsi" w:cstheme="minorHAnsi"/>
          <w:bCs/>
          <w:sz w:val="24"/>
          <w:szCs w:val="24"/>
          <w:lang w:eastAsia="pl-PL"/>
        </w:rPr>
        <w:t>w związku z art. 359 pkt 2)</w:t>
      </w:r>
      <w:r w:rsidR="00886EE3" w:rsidRPr="00021EFE">
        <w:rPr>
          <w:rFonts w:asciiTheme="minorHAnsi" w:eastAsia="Times New Roman" w:hAnsiTheme="minorHAnsi" w:cstheme="minorHAnsi"/>
          <w:bCs/>
          <w:sz w:val="24"/>
          <w:szCs w:val="24"/>
          <w:lang w:eastAsia="pl-PL"/>
        </w:rPr>
        <w:t xml:space="preserve"> </w:t>
      </w:r>
      <w:r w:rsidRPr="00021EFE">
        <w:rPr>
          <w:rFonts w:asciiTheme="minorHAnsi" w:eastAsia="Times New Roman" w:hAnsiTheme="minorHAnsi" w:cstheme="minorHAnsi"/>
          <w:bCs/>
          <w:sz w:val="24"/>
          <w:szCs w:val="24"/>
          <w:lang w:eastAsia="pl-PL"/>
        </w:rPr>
        <w:t>ustawy z dnia 11 września 2019 r. Prawo zamówień publicznych (tekst jednol</w:t>
      </w:r>
      <w:r w:rsidR="00CC74FA" w:rsidRPr="00021EFE">
        <w:rPr>
          <w:rFonts w:asciiTheme="minorHAnsi" w:eastAsia="Times New Roman" w:hAnsiTheme="minorHAnsi" w:cstheme="minorHAnsi"/>
          <w:bCs/>
          <w:sz w:val="24"/>
          <w:szCs w:val="24"/>
          <w:lang w:eastAsia="pl-PL"/>
        </w:rPr>
        <w:t>ity: Dz. U. z 202</w:t>
      </w:r>
      <w:r w:rsidR="00BA01FA" w:rsidRPr="00021EFE">
        <w:rPr>
          <w:rFonts w:asciiTheme="minorHAnsi" w:eastAsia="Times New Roman" w:hAnsiTheme="minorHAnsi" w:cstheme="minorHAnsi"/>
          <w:bCs/>
          <w:sz w:val="24"/>
          <w:szCs w:val="24"/>
          <w:lang w:eastAsia="pl-PL"/>
        </w:rPr>
        <w:t>4</w:t>
      </w:r>
      <w:r w:rsidR="00CC74FA" w:rsidRPr="00021EFE">
        <w:rPr>
          <w:rFonts w:asciiTheme="minorHAnsi" w:eastAsia="Times New Roman" w:hAnsiTheme="minorHAnsi" w:cstheme="minorHAnsi"/>
          <w:bCs/>
          <w:sz w:val="24"/>
          <w:szCs w:val="24"/>
          <w:lang w:eastAsia="pl-PL"/>
        </w:rPr>
        <w:t xml:space="preserve"> r.</w:t>
      </w:r>
      <w:r w:rsidR="00313C90" w:rsidRPr="00021EFE">
        <w:rPr>
          <w:rFonts w:asciiTheme="minorHAnsi" w:eastAsia="Times New Roman" w:hAnsiTheme="minorHAnsi" w:cstheme="minorHAnsi"/>
          <w:bCs/>
          <w:sz w:val="24"/>
          <w:szCs w:val="24"/>
          <w:lang w:eastAsia="pl-PL"/>
        </w:rPr>
        <w:t>,</w:t>
      </w:r>
      <w:r w:rsidR="00CC74FA" w:rsidRPr="00021EFE">
        <w:rPr>
          <w:rFonts w:asciiTheme="minorHAnsi" w:eastAsia="Times New Roman" w:hAnsiTheme="minorHAnsi" w:cstheme="minorHAnsi"/>
          <w:bCs/>
          <w:sz w:val="24"/>
          <w:szCs w:val="24"/>
          <w:lang w:eastAsia="pl-PL"/>
        </w:rPr>
        <w:t xml:space="preserve"> poz. 1</w:t>
      </w:r>
      <w:r w:rsidR="00BA01FA" w:rsidRPr="00021EFE">
        <w:rPr>
          <w:rFonts w:asciiTheme="minorHAnsi" w:eastAsia="Times New Roman" w:hAnsiTheme="minorHAnsi" w:cstheme="minorHAnsi"/>
          <w:bCs/>
          <w:sz w:val="24"/>
          <w:szCs w:val="24"/>
          <w:lang w:eastAsia="pl-PL"/>
        </w:rPr>
        <w:t>320</w:t>
      </w:r>
      <w:r w:rsidR="00503A0D" w:rsidRPr="00021EFE">
        <w:rPr>
          <w:rFonts w:asciiTheme="minorHAnsi" w:eastAsia="Times New Roman" w:hAnsiTheme="minorHAnsi" w:cstheme="minorHAnsi"/>
          <w:bCs/>
          <w:sz w:val="24"/>
          <w:szCs w:val="24"/>
          <w:lang w:eastAsia="pl-PL"/>
        </w:rPr>
        <w:t xml:space="preserve"> z późn. zm.</w:t>
      </w:r>
      <w:r w:rsidRPr="00021EFE">
        <w:rPr>
          <w:rFonts w:asciiTheme="minorHAnsi" w:eastAsia="Times New Roman" w:hAnsiTheme="minorHAnsi" w:cstheme="minorHAnsi"/>
          <w:bCs/>
          <w:sz w:val="24"/>
          <w:szCs w:val="24"/>
          <w:lang w:eastAsia="pl-PL"/>
        </w:rPr>
        <w:t>), zwanej dalej ustawą Pzp.</w:t>
      </w:r>
    </w:p>
    <w:p w14:paraId="09F09D53" w14:textId="110F62A5" w:rsidR="009B704A" w:rsidRPr="00021EFE" w:rsidRDefault="00C17B13" w:rsidP="009B704A">
      <w:pPr>
        <w:pStyle w:val="Akapitzlist"/>
        <w:numPr>
          <w:ilvl w:val="0"/>
          <w:numId w:val="2"/>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Zamawiający nie przewiduje wyboru najkorzystniejszej oferty z możliwością prowadzenia negocjacji.</w:t>
      </w:r>
    </w:p>
    <w:p w14:paraId="38407EE8" w14:textId="6351AA7D" w:rsidR="00987B85" w:rsidRPr="00021EFE" w:rsidRDefault="004B1CF6" w:rsidP="004B7358">
      <w:pPr>
        <w:pStyle w:val="Nagwek1"/>
        <w:rPr>
          <w:rFonts w:asciiTheme="minorHAnsi" w:hAnsiTheme="minorHAnsi" w:cstheme="minorHAnsi"/>
          <w:color w:val="auto"/>
        </w:rPr>
      </w:pPr>
      <w:r w:rsidRPr="00021EFE">
        <w:rPr>
          <w:rFonts w:asciiTheme="minorHAnsi" w:hAnsiTheme="minorHAnsi" w:cstheme="minorHAnsi"/>
          <w:color w:val="auto"/>
        </w:rPr>
        <w:t>Rozdział 3.</w:t>
      </w:r>
      <w:r w:rsidR="00AA38DC" w:rsidRPr="00021EFE">
        <w:rPr>
          <w:rFonts w:asciiTheme="minorHAnsi" w:hAnsiTheme="minorHAnsi" w:cstheme="minorHAnsi"/>
          <w:color w:val="auto"/>
        </w:rPr>
        <w:t xml:space="preserve"> </w:t>
      </w:r>
      <w:r w:rsidR="00C17B13" w:rsidRPr="00021EFE">
        <w:rPr>
          <w:rFonts w:asciiTheme="minorHAnsi" w:hAnsiTheme="minorHAnsi" w:cstheme="minorHAnsi"/>
          <w:color w:val="auto"/>
        </w:rPr>
        <w:t>Opis przedmiotu zamówienia</w:t>
      </w:r>
    </w:p>
    <w:p w14:paraId="5B5CB9AE" w14:textId="0E6397C1" w:rsidR="00A60792" w:rsidRPr="00021EFE" w:rsidRDefault="00C17B13" w:rsidP="00D105DB">
      <w:pPr>
        <w:tabs>
          <w:tab w:val="right" w:pos="9072"/>
        </w:tabs>
        <w:spacing w:after="0"/>
        <w:rPr>
          <w:rFonts w:asciiTheme="minorHAnsi" w:eastAsia="Times New Roman" w:hAnsiTheme="minorHAnsi" w:cstheme="minorHAnsi"/>
          <w:b/>
          <w:sz w:val="24"/>
          <w:szCs w:val="24"/>
          <w:lang w:eastAsia="pl-PL"/>
        </w:rPr>
      </w:pPr>
      <w:r w:rsidRPr="00021EFE">
        <w:rPr>
          <w:rFonts w:asciiTheme="minorHAnsi" w:eastAsia="Times New Roman" w:hAnsiTheme="minorHAnsi" w:cstheme="minorHAnsi"/>
          <w:b/>
          <w:sz w:val="24"/>
          <w:szCs w:val="24"/>
          <w:lang w:eastAsia="pl-PL"/>
        </w:rPr>
        <w:t>Nazwa przedmiotu zamówienia</w:t>
      </w:r>
      <w:r w:rsidR="00863C0D" w:rsidRPr="00021EFE">
        <w:rPr>
          <w:rFonts w:asciiTheme="minorHAnsi" w:eastAsia="Times New Roman" w:hAnsiTheme="minorHAnsi" w:cstheme="minorHAnsi"/>
          <w:b/>
          <w:sz w:val="24"/>
          <w:szCs w:val="24"/>
          <w:lang w:eastAsia="pl-PL"/>
        </w:rPr>
        <w:t>:</w:t>
      </w:r>
    </w:p>
    <w:p w14:paraId="2CC4D7CC" w14:textId="0B3C69A4" w:rsidR="009E1383" w:rsidRPr="00021EFE" w:rsidRDefault="00B04251" w:rsidP="00D105DB">
      <w:pPr>
        <w:tabs>
          <w:tab w:val="right" w:pos="9072"/>
        </w:tabs>
        <w:spacing w:after="0"/>
        <w:rPr>
          <w:rFonts w:asciiTheme="minorHAnsi" w:eastAsia="Times New Roman" w:hAnsiTheme="minorHAnsi" w:cstheme="minorHAnsi"/>
          <w:b/>
          <w:sz w:val="24"/>
          <w:szCs w:val="24"/>
          <w:lang w:eastAsia="pl-PL"/>
        </w:rPr>
      </w:pPr>
      <w:r w:rsidRPr="00021EFE">
        <w:rPr>
          <w:rFonts w:asciiTheme="minorHAnsi" w:hAnsiTheme="minorHAnsi" w:cstheme="minorHAnsi"/>
          <w:bCs/>
          <w:sz w:val="24"/>
          <w:szCs w:val="24"/>
        </w:rPr>
        <w:t xml:space="preserve">Organizacja </w:t>
      </w:r>
      <w:r w:rsidR="00D105DB" w:rsidRPr="00021EFE">
        <w:rPr>
          <w:rFonts w:asciiTheme="minorHAnsi" w:hAnsiTheme="minorHAnsi" w:cstheme="minorHAnsi"/>
          <w:bCs/>
          <w:sz w:val="24"/>
          <w:szCs w:val="24"/>
        </w:rPr>
        <w:t>usługi</w:t>
      </w:r>
      <w:r w:rsidR="00503A0D" w:rsidRPr="00021EFE">
        <w:rPr>
          <w:rFonts w:asciiTheme="minorHAnsi" w:hAnsiTheme="minorHAnsi" w:cstheme="minorHAnsi"/>
          <w:bCs/>
          <w:sz w:val="24"/>
          <w:szCs w:val="24"/>
        </w:rPr>
        <w:t xml:space="preserve"> pn.</w:t>
      </w:r>
      <w:r w:rsidR="00D105DB" w:rsidRPr="00021EFE">
        <w:rPr>
          <w:rFonts w:asciiTheme="minorHAnsi" w:hAnsiTheme="minorHAnsi" w:cstheme="minorHAnsi"/>
          <w:b/>
          <w:sz w:val="24"/>
          <w:szCs w:val="24"/>
        </w:rPr>
        <w:t xml:space="preserve"> „</w:t>
      </w:r>
      <w:r w:rsidR="00D105DB" w:rsidRPr="00021EFE">
        <w:rPr>
          <w:rFonts w:asciiTheme="minorHAnsi" w:eastAsia="Times New Roman" w:hAnsiTheme="minorHAnsi" w:cstheme="minorHAnsi"/>
          <w:b/>
          <w:bCs/>
          <w:sz w:val="24"/>
          <w:szCs w:val="24"/>
          <w:lang w:eastAsia="pl-PL"/>
        </w:rPr>
        <w:t>Organizacja pikników promujących działania z wykorzystaniem funduszy UE</w:t>
      </w:r>
      <w:r w:rsidR="00D105DB" w:rsidRPr="00021EFE">
        <w:rPr>
          <w:rFonts w:asciiTheme="minorHAnsi" w:hAnsiTheme="minorHAnsi" w:cstheme="minorHAnsi"/>
          <w:b/>
          <w:i/>
          <w:iCs/>
          <w:sz w:val="24"/>
          <w:szCs w:val="24"/>
        </w:rPr>
        <w:t>”.</w:t>
      </w:r>
      <w:r w:rsidR="009E1383" w:rsidRPr="00021EFE">
        <w:rPr>
          <w:rFonts w:asciiTheme="minorHAnsi" w:eastAsia="Times New Roman" w:hAnsiTheme="minorHAnsi" w:cstheme="minorHAnsi"/>
          <w:b/>
          <w:sz w:val="24"/>
          <w:szCs w:val="24"/>
          <w:lang w:eastAsia="pl-PL"/>
        </w:rPr>
        <w:t xml:space="preserve"> </w:t>
      </w:r>
    </w:p>
    <w:p w14:paraId="22C289EE" w14:textId="1C248853" w:rsidR="003468E1" w:rsidRPr="00021EFE" w:rsidRDefault="003468E1" w:rsidP="00D105DB">
      <w:pPr>
        <w:tabs>
          <w:tab w:val="right" w:pos="9072"/>
        </w:tabs>
        <w:spacing w:after="0"/>
        <w:rPr>
          <w:rFonts w:asciiTheme="minorHAnsi" w:eastAsia="Times New Roman" w:hAnsiTheme="minorHAnsi" w:cstheme="minorHAnsi"/>
          <w:b/>
          <w:sz w:val="24"/>
          <w:szCs w:val="24"/>
          <w:lang w:eastAsia="pl-PL"/>
        </w:rPr>
      </w:pPr>
      <w:r w:rsidRPr="00021EFE">
        <w:rPr>
          <w:rFonts w:asciiTheme="minorHAnsi" w:eastAsia="Times New Roman" w:hAnsiTheme="minorHAnsi" w:cstheme="minorHAnsi"/>
          <w:b/>
          <w:sz w:val="24"/>
          <w:szCs w:val="24"/>
          <w:lang w:eastAsia="pl-PL"/>
        </w:rPr>
        <w:t>Zamówienie podzielone jest na dwie części:</w:t>
      </w:r>
    </w:p>
    <w:p w14:paraId="754FBB85" w14:textId="0EBAFCDB" w:rsidR="003468E1" w:rsidRPr="00021EFE" w:rsidRDefault="003468E1" w:rsidP="00D105DB">
      <w:pPr>
        <w:tabs>
          <w:tab w:val="right" w:pos="9072"/>
        </w:tabs>
        <w:spacing w:after="0"/>
        <w:rPr>
          <w:rFonts w:asciiTheme="minorHAnsi" w:eastAsia="Times New Roman" w:hAnsiTheme="minorHAnsi" w:cstheme="minorHAnsi"/>
          <w:b/>
          <w:sz w:val="24"/>
          <w:szCs w:val="24"/>
          <w:lang w:eastAsia="pl-PL"/>
        </w:rPr>
      </w:pPr>
      <w:r w:rsidRPr="00021EFE">
        <w:rPr>
          <w:rFonts w:asciiTheme="minorHAnsi" w:eastAsia="Times New Roman" w:hAnsiTheme="minorHAnsi" w:cstheme="minorHAnsi"/>
          <w:b/>
          <w:sz w:val="24"/>
          <w:szCs w:val="24"/>
          <w:lang w:eastAsia="pl-PL"/>
        </w:rPr>
        <w:lastRenderedPageBreak/>
        <w:t>Część 1 – Organizacja pikniku nr 1</w:t>
      </w:r>
    </w:p>
    <w:p w14:paraId="5BEC868E" w14:textId="46EA8A11" w:rsidR="003468E1" w:rsidRPr="00021EFE" w:rsidRDefault="003468E1" w:rsidP="00D105DB">
      <w:pPr>
        <w:tabs>
          <w:tab w:val="right" w:pos="9072"/>
        </w:tabs>
        <w:spacing w:after="0"/>
        <w:rPr>
          <w:rFonts w:asciiTheme="minorHAnsi" w:eastAsia="Times New Roman" w:hAnsiTheme="minorHAnsi" w:cstheme="minorHAnsi"/>
          <w:b/>
          <w:sz w:val="24"/>
          <w:szCs w:val="24"/>
          <w:lang w:eastAsia="pl-PL"/>
        </w:rPr>
      </w:pPr>
      <w:r w:rsidRPr="00021EFE">
        <w:rPr>
          <w:rFonts w:asciiTheme="minorHAnsi" w:eastAsia="Times New Roman" w:hAnsiTheme="minorHAnsi" w:cstheme="minorHAnsi"/>
          <w:b/>
          <w:sz w:val="24"/>
          <w:szCs w:val="24"/>
          <w:lang w:eastAsia="pl-PL"/>
        </w:rPr>
        <w:t>Część 2 – Organizacja pikniku nr 2</w:t>
      </w:r>
    </w:p>
    <w:p w14:paraId="7A431775" w14:textId="77777777" w:rsidR="00BA663E" w:rsidRPr="00021EFE" w:rsidRDefault="00BA663E" w:rsidP="00D105DB">
      <w:pPr>
        <w:tabs>
          <w:tab w:val="right" w:pos="9072"/>
        </w:tabs>
        <w:spacing w:after="0"/>
        <w:rPr>
          <w:rFonts w:asciiTheme="minorHAnsi" w:eastAsia="Times New Roman" w:hAnsiTheme="minorHAnsi" w:cstheme="minorHAnsi"/>
          <w:b/>
          <w:sz w:val="24"/>
          <w:szCs w:val="24"/>
          <w:lang w:eastAsia="pl-PL"/>
        </w:rPr>
      </w:pPr>
    </w:p>
    <w:p w14:paraId="2FCB57DD" w14:textId="7FE6E3F0" w:rsidR="00E34DB3" w:rsidRPr="00021EFE" w:rsidRDefault="00E34DB3" w:rsidP="009B704A">
      <w:pPr>
        <w:tabs>
          <w:tab w:val="right" w:pos="9072"/>
        </w:tabs>
        <w:spacing w:after="0"/>
        <w:rPr>
          <w:rFonts w:asciiTheme="minorHAnsi" w:eastAsia="Times New Roman" w:hAnsiTheme="minorHAnsi" w:cstheme="minorHAnsi"/>
          <w:b/>
          <w:sz w:val="24"/>
          <w:szCs w:val="24"/>
          <w:lang w:eastAsia="pl-PL"/>
        </w:rPr>
      </w:pPr>
      <w:r w:rsidRPr="00021EFE">
        <w:rPr>
          <w:rFonts w:asciiTheme="minorHAnsi" w:eastAsia="Times New Roman" w:hAnsiTheme="minorHAnsi" w:cstheme="minorHAnsi"/>
          <w:b/>
          <w:sz w:val="24"/>
          <w:szCs w:val="24"/>
          <w:lang w:eastAsia="pl-PL"/>
        </w:rPr>
        <w:t>Kod CPV</w:t>
      </w:r>
      <w:r w:rsidR="00652FD5" w:rsidRPr="00021EFE">
        <w:rPr>
          <w:rFonts w:asciiTheme="minorHAnsi" w:eastAsia="Times New Roman" w:hAnsiTheme="minorHAnsi" w:cstheme="minorHAnsi"/>
          <w:b/>
          <w:sz w:val="24"/>
          <w:szCs w:val="24"/>
          <w:lang w:eastAsia="pl-PL"/>
        </w:rPr>
        <w:t xml:space="preserve"> dla części 1 i 2</w:t>
      </w:r>
      <w:r w:rsidRPr="00021EFE">
        <w:rPr>
          <w:rFonts w:asciiTheme="minorHAnsi" w:eastAsia="Times New Roman" w:hAnsiTheme="minorHAnsi" w:cstheme="minorHAnsi"/>
          <w:b/>
          <w:sz w:val="24"/>
          <w:szCs w:val="24"/>
          <w:lang w:eastAsia="pl-PL"/>
        </w:rPr>
        <w:t>:</w:t>
      </w:r>
    </w:p>
    <w:p w14:paraId="5A45E4BA" w14:textId="56281EF8" w:rsidR="009B704A" w:rsidRPr="00021EFE" w:rsidRDefault="00B04251" w:rsidP="009B704A">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 xml:space="preserve">Główny kod CPV: 79952000-2 – </w:t>
      </w:r>
      <w:r w:rsidRPr="00021EFE">
        <w:rPr>
          <w:rFonts w:asciiTheme="minorHAnsi" w:hAnsiTheme="minorHAnsi" w:cstheme="minorHAnsi"/>
          <w:color w:val="auto"/>
        </w:rPr>
        <w:t>Usługi w zakresie organizacji imprez</w:t>
      </w:r>
    </w:p>
    <w:p w14:paraId="3198FEFA" w14:textId="77777777" w:rsidR="00476027" w:rsidRPr="00021EFE" w:rsidRDefault="00476027" w:rsidP="009B704A">
      <w:pPr>
        <w:pStyle w:val="Default"/>
        <w:spacing w:line="276" w:lineRule="auto"/>
        <w:rPr>
          <w:rFonts w:asciiTheme="minorHAnsi" w:hAnsiTheme="minorHAnsi" w:cstheme="minorHAnsi"/>
          <w:color w:val="auto"/>
        </w:rPr>
      </w:pPr>
    </w:p>
    <w:p w14:paraId="3B482A36" w14:textId="0835D2EA" w:rsidR="00E80EFE" w:rsidRPr="00021EFE" w:rsidRDefault="00B04251" w:rsidP="009B704A">
      <w:pPr>
        <w:pStyle w:val="Akapitzlist"/>
        <w:numPr>
          <w:ilvl w:val="0"/>
          <w:numId w:val="3"/>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Przedmiotem zamówienia jest organizacja</w:t>
      </w:r>
      <w:r w:rsidR="00476027" w:rsidRPr="00021EFE">
        <w:rPr>
          <w:rFonts w:asciiTheme="minorHAnsi" w:eastAsia="Times New Roman" w:hAnsiTheme="minorHAnsi" w:cstheme="minorHAnsi"/>
          <w:bCs/>
          <w:sz w:val="24"/>
          <w:szCs w:val="24"/>
          <w:lang w:eastAsia="pl-PL"/>
        </w:rPr>
        <w:t xml:space="preserve"> pikników promujących działania z wykorzystaniem funduszy UE</w:t>
      </w:r>
      <w:r w:rsidRPr="00021EFE">
        <w:rPr>
          <w:rFonts w:asciiTheme="minorHAnsi" w:eastAsia="Times New Roman" w:hAnsiTheme="minorHAnsi" w:cstheme="minorHAnsi"/>
          <w:bCs/>
          <w:sz w:val="24"/>
          <w:szCs w:val="24"/>
          <w:lang w:eastAsia="pl-PL"/>
        </w:rPr>
        <w:t xml:space="preserve"> dla Śląskiego Centrum Przedsiębiorczości w Chorzowie</w:t>
      </w:r>
      <w:r w:rsidR="004B7358" w:rsidRPr="00021EFE">
        <w:rPr>
          <w:rFonts w:asciiTheme="minorHAnsi" w:eastAsia="Times New Roman" w:hAnsiTheme="minorHAnsi" w:cstheme="minorHAnsi"/>
          <w:bCs/>
          <w:sz w:val="24"/>
          <w:szCs w:val="24"/>
          <w:lang w:eastAsia="pl-PL"/>
        </w:rPr>
        <w:t>,</w:t>
      </w:r>
      <w:r w:rsidR="009B704A" w:rsidRPr="00021EFE">
        <w:rPr>
          <w:rFonts w:asciiTheme="minorHAnsi" w:eastAsia="Times New Roman" w:hAnsiTheme="minorHAnsi" w:cstheme="minorHAnsi"/>
          <w:bCs/>
          <w:sz w:val="24"/>
          <w:szCs w:val="24"/>
          <w:lang w:eastAsia="pl-PL"/>
        </w:rPr>
        <w:t xml:space="preserve"> </w:t>
      </w:r>
      <w:r w:rsidR="009B704A" w:rsidRPr="00021EFE">
        <w:rPr>
          <w:rFonts w:asciiTheme="minorHAnsi" w:eastAsia="Times New Roman" w:hAnsiTheme="minorHAnsi" w:cstheme="minorHAnsi"/>
          <w:sz w:val="24"/>
          <w:szCs w:val="24"/>
          <w:lang w:eastAsia="pl-PL"/>
        </w:rPr>
        <w:t>realizowane w ramach Programu Fundusze Europejskie dla Śląskiego 2021-2027</w:t>
      </w:r>
      <w:r w:rsidR="00476027" w:rsidRPr="00021EFE">
        <w:rPr>
          <w:rFonts w:asciiTheme="minorHAnsi" w:eastAsia="Times New Roman" w:hAnsiTheme="minorHAnsi" w:cstheme="minorHAnsi"/>
          <w:sz w:val="24"/>
          <w:szCs w:val="24"/>
          <w:lang w:eastAsia="pl-PL"/>
        </w:rPr>
        <w:t>, w podziale na dwie części</w:t>
      </w:r>
      <w:r w:rsidR="009B704A" w:rsidRPr="00021EFE">
        <w:rPr>
          <w:rFonts w:asciiTheme="minorHAnsi" w:eastAsia="Times New Roman" w:hAnsiTheme="minorHAnsi" w:cstheme="minorHAnsi"/>
          <w:sz w:val="24"/>
          <w:szCs w:val="24"/>
          <w:lang w:eastAsia="pl-PL"/>
        </w:rPr>
        <w:t>.</w:t>
      </w:r>
    </w:p>
    <w:p w14:paraId="5A883D58" w14:textId="77777777" w:rsidR="006A7EA6" w:rsidRPr="00021EFE" w:rsidRDefault="006A7EA6" w:rsidP="00B04251">
      <w:pPr>
        <w:pStyle w:val="Akapitzlist"/>
        <w:numPr>
          <w:ilvl w:val="0"/>
          <w:numId w:val="3"/>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 xml:space="preserve">Opis przedmiotu zamówienia (OPZ) zawarty jest w załączniku nr </w:t>
      </w:r>
      <w:r w:rsidR="002A2067" w:rsidRPr="00021EFE">
        <w:rPr>
          <w:rFonts w:asciiTheme="minorHAnsi" w:eastAsia="Times New Roman" w:hAnsiTheme="minorHAnsi" w:cstheme="minorHAnsi"/>
          <w:bCs/>
          <w:sz w:val="24"/>
          <w:szCs w:val="24"/>
          <w:lang w:eastAsia="pl-PL"/>
        </w:rPr>
        <w:t>2</w:t>
      </w:r>
      <w:r w:rsidRPr="00021EFE">
        <w:rPr>
          <w:rFonts w:asciiTheme="minorHAnsi" w:eastAsia="Times New Roman" w:hAnsiTheme="minorHAnsi" w:cstheme="minorHAnsi"/>
          <w:bCs/>
          <w:sz w:val="24"/>
          <w:szCs w:val="24"/>
          <w:lang w:eastAsia="pl-PL"/>
        </w:rPr>
        <w:t xml:space="preserve"> do SWZ.</w:t>
      </w:r>
    </w:p>
    <w:p w14:paraId="37A6501B" w14:textId="1129848D" w:rsidR="003C45F3" w:rsidRPr="00021EFE" w:rsidRDefault="006A7EA6" w:rsidP="00B04251">
      <w:pPr>
        <w:pStyle w:val="Akapitzlist"/>
        <w:numPr>
          <w:ilvl w:val="0"/>
          <w:numId w:val="3"/>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Projektowane postanowienia umowy w sprawie powyższego zamówienia publicznego, które zostaną wprowadzone do treści umowy, znajdują się w Załącznik</w:t>
      </w:r>
      <w:r w:rsidR="00A872F0" w:rsidRPr="00021EFE">
        <w:rPr>
          <w:rFonts w:asciiTheme="minorHAnsi" w:eastAsia="Times New Roman" w:hAnsiTheme="minorHAnsi" w:cstheme="minorHAnsi"/>
          <w:bCs/>
          <w:sz w:val="24"/>
          <w:szCs w:val="24"/>
          <w:lang w:eastAsia="pl-PL"/>
        </w:rPr>
        <w:t>u</w:t>
      </w:r>
      <w:r w:rsidRPr="00021EFE">
        <w:rPr>
          <w:rFonts w:asciiTheme="minorHAnsi" w:eastAsia="Times New Roman" w:hAnsiTheme="minorHAnsi" w:cstheme="minorHAnsi"/>
          <w:bCs/>
          <w:sz w:val="24"/>
          <w:szCs w:val="24"/>
          <w:lang w:eastAsia="pl-PL"/>
        </w:rPr>
        <w:t xml:space="preserve"> nr </w:t>
      </w:r>
      <w:r w:rsidR="00FA2F27" w:rsidRPr="00021EFE">
        <w:rPr>
          <w:rFonts w:asciiTheme="minorHAnsi" w:eastAsia="Times New Roman" w:hAnsiTheme="minorHAnsi" w:cstheme="minorHAnsi"/>
          <w:bCs/>
          <w:sz w:val="24"/>
          <w:szCs w:val="24"/>
          <w:lang w:eastAsia="pl-PL"/>
        </w:rPr>
        <w:t>3</w:t>
      </w:r>
      <w:r w:rsidR="00476027" w:rsidRPr="00021EFE">
        <w:rPr>
          <w:rFonts w:asciiTheme="minorHAnsi" w:eastAsia="Times New Roman" w:hAnsiTheme="minorHAnsi" w:cstheme="minorHAnsi"/>
          <w:bCs/>
          <w:sz w:val="24"/>
          <w:szCs w:val="24"/>
          <w:lang w:eastAsia="pl-PL"/>
        </w:rPr>
        <w:t xml:space="preserve"> i </w:t>
      </w:r>
      <w:r w:rsidR="00241E80" w:rsidRPr="00021EFE">
        <w:rPr>
          <w:rFonts w:asciiTheme="minorHAnsi" w:eastAsia="Times New Roman" w:hAnsiTheme="minorHAnsi" w:cstheme="minorHAnsi"/>
          <w:bCs/>
          <w:sz w:val="24"/>
          <w:szCs w:val="24"/>
          <w:lang w:eastAsia="pl-PL"/>
        </w:rPr>
        <w:t>4</w:t>
      </w:r>
      <w:r w:rsidR="00A872F0" w:rsidRPr="00021EFE">
        <w:rPr>
          <w:rFonts w:asciiTheme="minorHAnsi" w:eastAsia="Times New Roman" w:hAnsiTheme="minorHAnsi" w:cstheme="minorHAnsi"/>
          <w:bCs/>
          <w:sz w:val="24"/>
          <w:szCs w:val="24"/>
          <w:lang w:eastAsia="pl-PL"/>
        </w:rPr>
        <w:t xml:space="preserve"> </w:t>
      </w:r>
      <w:r w:rsidRPr="00021EFE">
        <w:rPr>
          <w:rFonts w:asciiTheme="minorHAnsi" w:eastAsia="Times New Roman" w:hAnsiTheme="minorHAnsi" w:cstheme="minorHAnsi"/>
          <w:bCs/>
          <w:sz w:val="24"/>
          <w:szCs w:val="24"/>
          <w:lang w:eastAsia="pl-PL"/>
        </w:rPr>
        <w:t>do SWZ.</w:t>
      </w:r>
    </w:p>
    <w:p w14:paraId="025BEE4F" w14:textId="7A140B79" w:rsidR="005F472D" w:rsidRPr="00021EFE" w:rsidRDefault="005F472D" w:rsidP="00B04251">
      <w:pPr>
        <w:pStyle w:val="Akapitzlist"/>
        <w:numPr>
          <w:ilvl w:val="0"/>
          <w:numId w:val="3"/>
        </w:numPr>
        <w:tabs>
          <w:tab w:val="right" w:pos="9072"/>
        </w:tabs>
        <w:spacing w:after="0"/>
        <w:ind w:left="0"/>
        <w:rPr>
          <w:rFonts w:asciiTheme="minorHAnsi" w:hAnsiTheme="minorHAnsi" w:cstheme="minorHAnsi"/>
          <w:sz w:val="24"/>
          <w:szCs w:val="24"/>
        </w:rPr>
      </w:pPr>
      <w:r w:rsidRPr="00021EFE">
        <w:rPr>
          <w:rFonts w:asciiTheme="minorHAnsi" w:eastAsia="Times New Roman" w:hAnsiTheme="minorHAnsi" w:cstheme="minorHAnsi"/>
          <w:bCs/>
          <w:sz w:val="24"/>
          <w:szCs w:val="24"/>
          <w:lang w:eastAsia="pl-PL"/>
        </w:rPr>
        <w:t xml:space="preserve">Instrukcje dla Wykonawcy znajdują się na Platformie e-Zamówienia pod adresem: </w:t>
      </w:r>
      <w:hyperlink r:id="rId15" w:history="1">
        <w:r w:rsidR="00476027" w:rsidRPr="00021EFE">
          <w:rPr>
            <w:rStyle w:val="Hipercze"/>
            <w:rFonts w:asciiTheme="minorHAnsi" w:eastAsia="Times New Roman" w:hAnsiTheme="minorHAnsi" w:cstheme="minorHAnsi"/>
            <w:bCs/>
            <w:sz w:val="24"/>
            <w:szCs w:val="24"/>
            <w:lang w:eastAsia="pl-PL"/>
          </w:rPr>
          <w:t>https://ezamowienia.gov.pl/pl/komponent-edukacyjny/</w:t>
        </w:r>
      </w:hyperlink>
      <w:r w:rsidR="00863C0D" w:rsidRPr="00021EFE">
        <w:rPr>
          <w:rFonts w:asciiTheme="minorHAnsi" w:eastAsia="Times New Roman" w:hAnsiTheme="minorHAnsi" w:cstheme="minorHAnsi"/>
          <w:bCs/>
          <w:sz w:val="24"/>
          <w:szCs w:val="24"/>
          <w:lang w:eastAsia="pl-PL"/>
        </w:rPr>
        <w:t>.</w:t>
      </w:r>
    </w:p>
    <w:p w14:paraId="1DD7C936" w14:textId="7B015620" w:rsidR="001F04A4" w:rsidRPr="00021EFE" w:rsidRDefault="005F472D" w:rsidP="00476027">
      <w:pPr>
        <w:pStyle w:val="Akapitzlist"/>
        <w:numPr>
          <w:ilvl w:val="0"/>
          <w:numId w:val="3"/>
        </w:numPr>
        <w:tabs>
          <w:tab w:val="right" w:pos="9072"/>
        </w:tabs>
        <w:spacing w:after="0"/>
        <w:ind w:left="0"/>
        <w:rPr>
          <w:rFonts w:asciiTheme="minorHAnsi" w:hAnsiTheme="minorHAnsi" w:cstheme="minorHAnsi"/>
          <w:sz w:val="24"/>
          <w:szCs w:val="24"/>
        </w:rPr>
      </w:pPr>
      <w:bookmarkStart w:id="4" w:name="_Hlk137728404"/>
      <w:r w:rsidRPr="00021EFE">
        <w:rPr>
          <w:rFonts w:asciiTheme="minorHAnsi" w:hAnsiTheme="minorHAnsi" w:cstheme="minorHAnsi"/>
          <w:sz w:val="24"/>
          <w:szCs w:val="24"/>
        </w:rPr>
        <w:t>W</w:t>
      </w:r>
      <w:r w:rsidR="00C17B13" w:rsidRPr="00021EFE">
        <w:rPr>
          <w:rFonts w:asciiTheme="minorHAnsi" w:hAnsiTheme="minorHAnsi" w:cstheme="minorHAnsi"/>
          <w:sz w:val="24"/>
          <w:szCs w:val="24"/>
        </w:rPr>
        <w:t>ydatek</w:t>
      </w:r>
      <w:r w:rsidR="00F048F0" w:rsidRPr="00021EFE">
        <w:rPr>
          <w:rFonts w:asciiTheme="minorHAnsi" w:hAnsiTheme="minorHAnsi" w:cstheme="minorHAnsi"/>
          <w:sz w:val="24"/>
          <w:szCs w:val="24"/>
        </w:rPr>
        <w:t xml:space="preserve"> </w:t>
      </w:r>
      <w:r w:rsidR="00522ACA" w:rsidRPr="00021EFE">
        <w:rPr>
          <w:rFonts w:asciiTheme="minorHAnsi" w:hAnsiTheme="minorHAnsi" w:cstheme="minorHAnsi"/>
          <w:sz w:val="24"/>
          <w:szCs w:val="24"/>
        </w:rPr>
        <w:t xml:space="preserve">częściowo </w:t>
      </w:r>
      <w:r w:rsidR="00C17B13" w:rsidRPr="00021EFE">
        <w:rPr>
          <w:rFonts w:asciiTheme="minorHAnsi" w:hAnsiTheme="minorHAnsi" w:cstheme="minorHAnsi"/>
          <w:sz w:val="24"/>
          <w:szCs w:val="24"/>
        </w:rPr>
        <w:t>finansowany ze środków FE SL 2021-2027 w ramach działania Pomoc Techniczna</w:t>
      </w:r>
      <w:bookmarkEnd w:id="4"/>
      <w:r w:rsidR="004922D8" w:rsidRPr="00021EFE">
        <w:rPr>
          <w:rFonts w:asciiTheme="minorHAnsi" w:hAnsiTheme="minorHAnsi" w:cstheme="minorHAnsi"/>
          <w:sz w:val="24"/>
          <w:szCs w:val="24"/>
        </w:rPr>
        <w:t>.</w:t>
      </w:r>
    </w:p>
    <w:p w14:paraId="36D924A3" w14:textId="05D8F55C" w:rsidR="00EE4BD5" w:rsidRPr="00021EFE" w:rsidRDefault="00B04251" w:rsidP="00A9179C">
      <w:pPr>
        <w:pStyle w:val="Akapitzlist"/>
        <w:numPr>
          <w:ilvl w:val="0"/>
          <w:numId w:val="3"/>
        </w:numPr>
        <w:tabs>
          <w:tab w:val="right" w:pos="9072"/>
        </w:tabs>
        <w:spacing w:after="0"/>
        <w:ind w:left="0"/>
        <w:rPr>
          <w:rFonts w:asciiTheme="minorHAnsi" w:hAnsiTheme="minorHAnsi" w:cstheme="minorHAnsi"/>
          <w:sz w:val="24"/>
          <w:szCs w:val="24"/>
        </w:rPr>
      </w:pPr>
      <w:bookmarkStart w:id="5" w:name="_Hlk187824827"/>
      <w:r w:rsidRPr="00021EFE">
        <w:rPr>
          <w:rFonts w:asciiTheme="minorHAnsi" w:hAnsiTheme="minorHAnsi" w:cstheme="minorHAnsi"/>
          <w:sz w:val="24"/>
          <w:szCs w:val="24"/>
        </w:rPr>
        <w:t xml:space="preserve">Obowiązkiem Wykonawcy będzie zapewnienie, aby </w:t>
      </w:r>
      <w:r w:rsidR="00476027" w:rsidRPr="00021EFE">
        <w:rPr>
          <w:rFonts w:asciiTheme="minorHAnsi" w:hAnsiTheme="minorHAnsi" w:cstheme="minorHAnsi"/>
          <w:sz w:val="24"/>
          <w:szCs w:val="24"/>
        </w:rPr>
        <w:t>piknik</w:t>
      </w:r>
      <w:r w:rsidRPr="00021EFE">
        <w:rPr>
          <w:rFonts w:asciiTheme="minorHAnsi" w:hAnsiTheme="minorHAnsi" w:cstheme="minorHAnsi"/>
          <w:sz w:val="24"/>
          <w:szCs w:val="24"/>
        </w:rPr>
        <w:t xml:space="preserve"> był dostępn</w:t>
      </w:r>
      <w:r w:rsidR="00476027" w:rsidRPr="00021EFE">
        <w:rPr>
          <w:rFonts w:asciiTheme="minorHAnsi" w:hAnsiTheme="minorHAnsi" w:cstheme="minorHAnsi"/>
          <w:sz w:val="24"/>
          <w:szCs w:val="24"/>
        </w:rPr>
        <w:t>y</w:t>
      </w:r>
      <w:r w:rsidRPr="00021EFE">
        <w:rPr>
          <w:rFonts w:asciiTheme="minorHAnsi" w:hAnsiTheme="minorHAnsi" w:cstheme="minorHAnsi"/>
          <w:sz w:val="24"/>
          <w:szCs w:val="24"/>
        </w:rPr>
        <w:t xml:space="preserve"> dla osób z różnymi typami niepełnosprawności. W ramach zamówienia Wykonawca zapewni</w:t>
      </w:r>
      <w:r w:rsidR="00476027" w:rsidRPr="00021EFE">
        <w:rPr>
          <w:rFonts w:asciiTheme="minorHAnsi" w:hAnsiTheme="minorHAnsi" w:cstheme="minorHAnsi"/>
          <w:sz w:val="24"/>
          <w:szCs w:val="24"/>
        </w:rPr>
        <w:t>:</w:t>
      </w:r>
    </w:p>
    <w:p w14:paraId="707221FA" w14:textId="6E091445" w:rsidR="00476027" w:rsidRPr="00021EFE" w:rsidRDefault="00476027" w:rsidP="00A9179C">
      <w:pPr>
        <w:pStyle w:val="Akapitzlist"/>
        <w:numPr>
          <w:ilvl w:val="0"/>
          <w:numId w:val="52"/>
        </w:numPr>
        <w:spacing w:after="0"/>
        <w:ind w:left="303"/>
        <w:rPr>
          <w:rFonts w:asciiTheme="minorHAnsi" w:hAnsiTheme="minorHAnsi" w:cstheme="minorHAnsi"/>
          <w:sz w:val="24"/>
          <w:szCs w:val="24"/>
        </w:rPr>
      </w:pPr>
      <w:r w:rsidRPr="00021EFE">
        <w:rPr>
          <w:rFonts w:asciiTheme="minorHAnsi" w:hAnsiTheme="minorHAnsi" w:cstheme="minorHAnsi"/>
          <w:sz w:val="24"/>
          <w:szCs w:val="24"/>
        </w:rPr>
        <w:t>umożliwienie wejścia i uczestniczenia w pikniku osobom z psem asystującym (zgodnie z art. 20a ust. 1 - 6 ustawy z dnia 27 sierpnia 1997 r. o rehabilitacji zawodowej i społecznej oraz zatrudnianiu osób niepełnosprawnych - t.</w:t>
      </w:r>
      <w:r w:rsidR="00313C90" w:rsidRPr="00021EFE">
        <w:rPr>
          <w:rFonts w:asciiTheme="minorHAnsi" w:hAnsiTheme="minorHAnsi" w:cstheme="minorHAnsi"/>
          <w:sz w:val="24"/>
          <w:szCs w:val="24"/>
        </w:rPr>
        <w:t xml:space="preserve"> </w:t>
      </w:r>
      <w:r w:rsidRPr="00021EFE">
        <w:rPr>
          <w:rFonts w:asciiTheme="minorHAnsi" w:hAnsiTheme="minorHAnsi" w:cstheme="minorHAnsi"/>
          <w:sz w:val="24"/>
          <w:szCs w:val="24"/>
        </w:rPr>
        <w:t>j. Dz. U. z 202</w:t>
      </w:r>
      <w:r w:rsidR="00026EDE" w:rsidRPr="00021EFE">
        <w:rPr>
          <w:rFonts w:asciiTheme="minorHAnsi" w:hAnsiTheme="minorHAnsi" w:cstheme="minorHAnsi"/>
          <w:sz w:val="24"/>
          <w:szCs w:val="24"/>
        </w:rPr>
        <w:t>5</w:t>
      </w:r>
      <w:r w:rsidRPr="00021EFE">
        <w:rPr>
          <w:rFonts w:asciiTheme="minorHAnsi" w:hAnsiTheme="minorHAnsi" w:cstheme="minorHAnsi"/>
          <w:sz w:val="24"/>
          <w:szCs w:val="24"/>
        </w:rPr>
        <w:t xml:space="preserve"> r.</w:t>
      </w:r>
      <w:r w:rsidR="00313C90" w:rsidRPr="00021EFE">
        <w:rPr>
          <w:rFonts w:asciiTheme="minorHAnsi" w:hAnsiTheme="minorHAnsi" w:cstheme="minorHAnsi"/>
          <w:sz w:val="24"/>
          <w:szCs w:val="24"/>
        </w:rPr>
        <w:t>,</w:t>
      </w:r>
      <w:r w:rsidRPr="00021EFE">
        <w:rPr>
          <w:rFonts w:asciiTheme="minorHAnsi" w:hAnsiTheme="minorHAnsi" w:cstheme="minorHAnsi"/>
          <w:sz w:val="24"/>
          <w:szCs w:val="24"/>
        </w:rPr>
        <w:t xml:space="preserve"> poz. </w:t>
      </w:r>
      <w:r w:rsidR="00026EDE" w:rsidRPr="00021EFE">
        <w:rPr>
          <w:rFonts w:asciiTheme="minorHAnsi" w:hAnsiTheme="minorHAnsi" w:cstheme="minorHAnsi"/>
          <w:sz w:val="24"/>
          <w:szCs w:val="24"/>
        </w:rPr>
        <w:t>913</w:t>
      </w:r>
      <w:r w:rsidRPr="00021EFE">
        <w:rPr>
          <w:rFonts w:asciiTheme="minorHAnsi" w:hAnsiTheme="minorHAnsi" w:cstheme="minorHAnsi"/>
          <w:sz w:val="24"/>
          <w:szCs w:val="24"/>
        </w:rPr>
        <w:t xml:space="preserve"> z późn. zm.);</w:t>
      </w:r>
    </w:p>
    <w:p w14:paraId="1F5FA784" w14:textId="77777777" w:rsidR="00026EDE" w:rsidRPr="00021EFE" w:rsidRDefault="00476027" w:rsidP="00A9179C">
      <w:pPr>
        <w:pStyle w:val="Akapitzlist"/>
        <w:numPr>
          <w:ilvl w:val="0"/>
          <w:numId w:val="52"/>
        </w:numPr>
        <w:spacing w:after="0"/>
        <w:ind w:left="303"/>
        <w:rPr>
          <w:rFonts w:asciiTheme="minorHAnsi" w:hAnsiTheme="minorHAnsi" w:cstheme="minorHAnsi"/>
          <w:sz w:val="24"/>
          <w:szCs w:val="24"/>
        </w:rPr>
      </w:pPr>
      <w:r w:rsidRPr="00021EFE">
        <w:rPr>
          <w:rFonts w:asciiTheme="minorHAnsi" w:hAnsiTheme="minorHAnsi" w:cstheme="minorHAnsi"/>
          <w:sz w:val="24"/>
          <w:szCs w:val="24"/>
        </w:rPr>
        <w:t>zapewnienie min. 1 toalety dla osób z niepełnosprawnościami zgodnie z wymogami Państwowej Inspekcji Sanitarnej</w:t>
      </w:r>
      <w:r w:rsidR="00026EDE" w:rsidRPr="00021EFE">
        <w:rPr>
          <w:rFonts w:asciiTheme="minorHAnsi" w:hAnsiTheme="minorHAnsi" w:cstheme="minorHAnsi"/>
          <w:sz w:val="24"/>
          <w:szCs w:val="24"/>
        </w:rPr>
        <w:t>,</w:t>
      </w:r>
    </w:p>
    <w:p w14:paraId="4BD338D1" w14:textId="7ADADEEC" w:rsidR="00026EDE" w:rsidRPr="00021EFE" w:rsidRDefault="00026EDE" w:rsidP="00A9179C">
      <w:pPr>
        <w:pStyle w:val="Akapitzlist"/>
        <w:numPr>
          <w:ilvl w:val="0"/>
          <w:numId w:val="52"/>
        </w:numPr>
        <w:spacing w:after="0"/>
        <w:ind w:left="303"/>
        <w:rPr>
          <w:rFonts w:asciiTheme="minorHAnsi" w:hAnsiTheme="minorHAnsi" w:cstheme="minorHAnsi"/>
          <w:sz w:val="24"/>
          <w:szCs w:val="24"/>
        </w:rPr>
      </w:pPr>
      <w:r w:rsidRPr="00021EFE">
        <w:rPr>
          <w:rFonts w:asciiTheme="minorHAnsi" w:hAnsiTheme="minorHAnsi" w:cstheme="minorHAnsi"/>
          <w:sz w:val="24"/>
          <w:szCs w:val="24"/>
        </w:rPr>
        <w:t>rozmieszczenie stref pikniku dostosowane do potrzeb osób z niepełnosprawnościami,</w:t>
      </w:r>
    </w:p>
    <w:p w14:paraId="6F78A8DB" w14:textId="5AFB407C" w:rsidR="00476027" w:rsidRPr="00021EFE" w:rsidRDefault="00026EDE" w:rsidP="00A9179C">
      <w:pPr>
        <w:pStyle w:val="Akapitzlist"/>
        <w:numPr>
          <w:ilvl w:val="0"/>
          <w:numId w:val="52"/>
        </w:numPr>
        <w:spacing w:after="0"/>
        <w:ind w:left="303"/>
        <w:rPr>
          <w:rFonts w:asciiTheme="minorHAnsi" w:hAnsiTheme="minorHAnsi" w:cstheme="minorHAnsi"/>
          <w:sz w:val="24"/>
          <w:szCs w:val="24"/>
        </w:rPr>
      </w:pPr>
      <w:r w:rsidRPr="00021EFE">
        <w:rPr>
          <w:rFonts w:asciiTheme="minorHAnsi" w:hAnsiTheme="minorHAnsi" w:cstheme="minorHAnsi"/>
          <w:sz w:val="24"/>
          <w:szCs w:val="24"/>
        </w:rPr>
        <w:t>rozmieszczenie potraw w serwowanym cateringu zapewniające łatwy dostęp do porcji, również dla osób z niepełnosprawnościami.</w:t>
      </w:r>
    </w:p>
    <w:p w14:paraId="4609F147" w14:textId="20F0305E" w:rsidR="00EE4BD5" w:rsidRPr="00021EFE" w:rsidRDefault="00EE4BD5" w:rsidP="00A9179C">
      <w:pPr>
        <w:pStyle w:val="Default"/>
        <w:numPr>
          <w:ilvl w:val="0"/>
          <w:numId w:val="3"/>
        </w:numPr>
        <w:spacing w:line="276" w:lineRule="auto"/>
        <w:ind w:left="0"/>
        <w:rPr>
          <w:rFonts w:asciiTheme="minorHAnsi" w:hAnsiTheme="minorHAnsi" w:cstheme="minorHAnsi"/>
          <w:color w:val="auto"/>
        </w:rPr>
      </w:pPr>
      <w:r w:rsidRPr="00021EFE">
        <w:rPr>
          <w:rFonts w:asciiTheme="minorHAnsi" w:hAnsiTheme="minorHAnsi" w:cstheme="minorHAnsi"/>
          <w:color w:val="auto"/>
        </w:rPr>
        <w:t xml:space="preserve">Filmy przygotowane w wariantach: </w:t>
      </w:r>
    </w:p>
    <w:p w14:paraId="067A1653" w14:textId="2EDB7741" w:rsidR="00EE4BD5" w:rsidRPr="00021EFE" w:rsidRDefault="00EE4BD5" w:rsidP="00A9179C">
      <w:pPr>
        <w:pStyle w:val="Default"/>
        <w:spacing w:line="276" w:lineRule="auto"/>
        <w:rPr>
          <w:rFonts w:asciiTheme="minorHAnsi" w:hAnsiTheme="minorHAnsi" w:cstheme="minorHAnsi"/>
          <w:color w:val="auto"/>
        </w:rPr>
      </w:pPr>
      <w:r w:rsidRPr="00021EFE">
        <w:rPr>
          <w:rFonts w:asciiTheme="minorHAnsi" w:hAnsiTheme="minorHAnsi" w:cstheme="minorHAnsi"/>
          <w:color w:val="auto"/>
        </w:rPr>
        <w:t>a) zawierające napisy rozszerzone</w:t>
      </w:r>
      <w:r w:rsidR="009F2CE5" w:rsidRPr="00021EFE">
        <w:rPr>
          <w:rFonts w:asciiTheme="minorHAnsi" w:hAnsiTheme="minorHAnsi" w:cstheme="minorHAnsi"/>
          <w:color w:val="auto"/>
        </w:rPr>
        <w:t>,</w:t>
      </w:r>
    </w:p>
    <w:p w14:paraId="5FE11773" w14:textId="77777777" w:rsidR="00E335A4" w:rsidRPr="00021EFE" w:rsidRDefault="00EE4BD5" w:rsidP="00A9179C">
      <w:pPr>
        <w:pStyle w:val="Default"/>
        <w:spacing w:line="276" w:lineRule="auto"/>
        <w:rPr>
          <w:rFonts w:asciiTheme="minorHAnsi" w:hAnsiTheme="minorHAnsi" w:cstheme="minorHAnsi"/>
          <w:color w:val="auto"/>
        </w:rPr>
      </w:pPr>
      <w:r w:rsidRPr="00021EFE">
        <w:rPr>
          <w:rFonts w:asciiTheme="minorHAnsi" w:hAnsiTheme="minorHAnsi" w:cstheme="minorHAnsi"/>
          <w:color w:val="auto"/>
        </w:rPr>
        <w:t xml:space="preserve">b) audiodeskrypcja. </w:t>
      </w:r>
    </w:p>
    <w:p w14:paraId="7F6CC2B3" w14:textId="614671D3" w:rsidR="00DB1FD1" w:rsidRPr="00021EFE" w:rsidRDefault="00E335A4" w:rsidP="00A9179C">
      <w:pPr>
        <w:pStyle w:val="Default"/>
        <w:numPr>
          <w:ilvl w:val="0"/>
          <w:numId w:val="3"/>
        </w:numPr>
        <w:spacing w:line="276" w:lineRule="auto"/>
        <w:ind w:left="0"/>
        <w:rPr>
          <w:rFonts w:asciiTheme="minorHAnsi" w:hAnsiTheme="minorHAnsi" w:cstheme="minorHAnsi"/>
          <w:color w:val="auto"/>
        </w:rPr>
      </w:pPr>
      <w:r w:rsidRPr="00021EFE">
        <w:rPr>
          <w:rFonts w:asciiTheme="minorHAnsi" w:hAnsiTheme="minorHAnsi" w:cstheme="minorHAnsi"/>
          <w:color w:val="auto"/>
        </w:rPr>
        <w:t xml:space="preserve">Wszystkie materiały promocyjne muszą spełniać wymóg WCAG </w:t>
      </w:r>
      <w:r w:rsidR="000C04E3" w:rsidRPr="00021EFE">
        <w:rPr>
          <w:rFonts w:asciiTheme="minorHAnsi" w:hAnsiTheme="minorHAnsi" w:cstheme="minorHAnsi"/>
          <w:color w:val="auto"/>
        </w:rPr>
        <w:t xml:space="preserve">w aktualnej wersji </w:t>
      </w:r>
      <w:r w:rsidRPr="00021EFE">
        <w:rPr>
          <w:rFonts w:asciiTheme="minorHAnsi" w:hAnsiTheme="minorHAnsi" w:cstheme="minorHAnsi"/>
          <w:color w:val="auto"/>
        </w:rPr>
        <w:t>na poziomie minimum AA.</w:t>
      </w:r>
    </w:p>
    <w:bookmarkEnd w:id="5"/>
    <w:p w14:paraId="367E1AFA" w14:textId="60103FCF" w:rsidR="00FA1202" w:rsidRPr="00021EFE" w:rsidRDefault="00A872F0" w:rsidP="004B7358">
      <w:pPr>
        <w:pStyle w:val="Nagwek1"/>
        <w:rPr>
          <w:rFonts w:asciiTheme="minorHAnsi" w:hAnsiTheme="minorHAnsi" w:cstheme="minorHAnsi"/>
          <w:color w:val="auto"/>
        </w:rPr>
      </w:pPr>
      <w:r w:rsidRPr="00021EFE">
        <w:rPr>
          <w:rFonts w:asciiTheme="minorHAnsi" w:hAnsiTheme="minorHAnsi" w:cstheme="minorHAnsi"/>
          <w:color w:val="auto"/>
        </w:rPr>
        <w:t xml:space="preserve">Rozdział 4. </w:t>
      </w:r>
      <w:r w:rsidR="00C17B13" w:rsidRPr="00021EFE">
        <w:rPr>
          <w:rFonts w:asciiTheme="minorHAnsi" w:hAnsiTheme="minorHAnsi" w:cstheme="minorHAnsi"/>
          <w:color w:val="auto"/>
        </w:rPr>
        <w:t>Informacja na temat części zamówienia i możliwości składania ofert częściowych</w:t>
      </w:r>
    </w:p>
    <w:p w14:paraId="7986C7B8" w14:textId="3BEE53BA" w:rsidR="007F1C61" w:rsidRPr="00021EFE" w:rsidRDefault="00C17B13" w:rsidP="007F1C61">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 xml:space="preserve">Przedmiotowe postępowanie stanowi </w:t>
      </w:r>
      <w:r w:rsidR="0038577F" w:rsidRPr="00021EFE">
        <w:rPr>
          <w:rFonts w:asciiTheme="minorHAnsi" w:eastAsia="Times New Roman" w:hAnsiTheme="minorHAnsi" w:cstheme="minorHAnsi"/>
          <w:bCs/>
          <w:sz w:val="24"/>
          <w:szCs w:val="24"/>
          <w:lang w:eastAsia="pl-PL"/>
        </w:rPr>
        <w:t xml:space="preserve">jedną </w:t>
      </w:r>
      <w:r w:rsidR="00B04251" w:rsidRPr="00021EFE">
        <w:rPr>
          <w:rFonts w:asciiTheme="minorHAnsi" w:eastAsia="Times New Roman" w:hAnsiTheme="minorHAnsi" w:cstheme="minorHAnsi"/>
          <w:bCs/>
          <w:sz w:val="24"/>
          <w:szCs w:val="24"/>
          <w:lang w:eastAsia="pl-PL"/>
        </w:rPr>
        <w:t>z</w:t>
      </w:r>
      <w:r w:rsidR="00EB046C" w:rsidRPr="00021EFE">
        <w:rPr>
          <w:rFonts w:asciiTheme="minorHAnsi" w:eastAsia="Times New Roman" w:hAnsiTheme="minorHAnsi" w:cstheme="minorHAnsi"/>
          <w:bCs/>
          <w:sz w:val="24"/>
          <w:szCs w:val="24"/>
          <w:lang w:eastAsia="pl-PL"/>
        </w:rPr>
        <w:t xml:space="preserve"> kilku</w:t>
      </w:r>
      <w:r w:rsidR="00B04251" w:rsidRPr="00021EFE">
        <w:rPr>
          <w:rFonts w:asciiTheme="minorHAnsi" w:eastAsia="Times New Roman" w:hAnsiTheme="minorHAnsi" w:cstheme="minorHAnsi"/>
          <w:bCs/>
          <w:sz w:val="24"/>
          <w:szCs w:val="24"/>
          <w:lang w:eastAsia="pl-PL"/>
        </w:rPr>
        <w:t xml:space="preserve"> </w:t>
      </w:r>
      <w:r w:rsidR="00863C0D" w:rsidRPr="00021EFE">
        <w:rPr>
          <w:rFonts w:asciiTheme="minorHAnsi" w:eastAsia="Times New Roman" w:hAnsiTheme="minorHAnsi" w:cstheme="minorHAnsi"/>
          <w:bCs/>
          <w:sz w:val="24"/>
          <w:szCs w:val="24"/>
          <w:lang w:eastAsia="pl-PL"/>
        </w:rPr>
        <w:t>pozycj</w:t>
      </w:r>
      <w:r w:rsidR="00B04251" w:rsidRPr="00021EFE">
        <w:rPr>
          <w:rFonts w:asciiTheme="minorHAnsi" w:eastAsia="Times New Roman" w:hAnsiTheme="minorHAnsi" w:cstheme="minorHAnsi"/>
          <w:bCs/>
          <w:sz w:val="24"/>
          <w:szCs w:val="24"/>
          <w:lang w:eastAsia="pl-PL"/>
        </w:rPr>
        <w:t>i</w:t>
      </w:r>
      <w:r w:rsidRPr="00021EFE">
        <w:rPr>
          <w:rFonts w:asciiTheme="minorHAnsi" w:eastAsia="Times New Roman" w:hAnsiTheme="minorHAnsi" w:cstheme="minorHAnsi"/>
          <w:bCs/>
          <w:sz w:val="24"/>
          <w:szCs w:val="24"/>
          <w:lang w:eastAsia="pl-PL"/>
        </w:rPr>
        <w:t xml:space="preserve"> w ramach kategorii zakupowej Zamawiającego</w:t>
      </w:r>
      <w:r w:rsidR="007F1C61" w:rsidRPr="00021EFE">
        <w:rPr>
          <w:rFonts w:asciiTheme="minorHAnsi" w:eastAsia="Times New Roman" w:hAnsiTheme="minorHAnsi" w:cstheme="minorHAnsi"/>
          <w:bCs/>
          <w:sz w:val="24"/>
          <w:szCs w:val="24"/>
          <w:lang w:eastAsia="pl-PL"/>
        </w:rPr>
        <w:t xml:space="preserve">, </w:t>
      </w:r>
      <w:r w:rsidR="00A26638" w:rsidRPr="00021EFE">
        <w:rPr>
          <w:rFonts w:asciiTheme="minorHAnsi" w:eastAsia="Times New Roman" w:hAnsiTheme="minorHAnsi" w:cstheme="minorHAnsi"/>
          <w:bCs/>
          <w:sz w:val="24"/>
          <w:szCs w:val="24"/>
          <w:lang w:eastAsia="pl-PL"/>
        </w:rPr>
        <w:t>w odniesieniu do której</w:t>
      </w:r>
      <w:r w:rsidR="007F1C61" w:rsidRPr="00021EFE">
        <w:rPr>
          <w:rFonts w:asciiTheme="minorHAnsi" w:eastAsia="Times New Roman" w:hAnsiTheme="minorHAnsi" w:cstheme="minorHAnsi"/>
          <w:bCs/>
          <w:sz w:val="24"/>
          <w:szCs w:val="24"/>
          <w:lang w:eastAsia="pl-PL"/>
        </w:rPr>
        <w:t xml:space="preserve"> pozostałe pozycje stanowią przedmiot odrębnego postępowania.</w:t>
      </w:r>
    </w:p>
    <w:p w14:paraId="352728F2" w14:textId="77777777" w:rsidR="00F73072" w:rsidRPr="00021EFE" w:rsidRDefault="00F73072" w:rsidP="00F73072">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Zamawiający dopuszcza możliwość składania ofert częściowych.</w:t>
      </w:r>
    </w:p>
    <w:p w14:paraId="3A5AACCC" w14:textId="6D5B89E2" w:rsidR="00F73072" w:rsidRPr="00021EFE" w:rsidRDefault="00F73072" w:rsidP="00F73072">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Zamawiający dopuszcza możliwość składania ofert zgodnie z częściami, wskazanymi w rozdziale 3 SWZ.</w:t>
      </w:r>
    </w:p>
    <w:p w14:paraId="04A19705" w14:textId="7267AF38" w:rsidR="00F73072" w:rsidRPr="00021EFE" w:rsidRDefault="00F73072" w:rsidP="00F73072">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lastRenderedPageBreak/>
        <w:t>Wykonawcy mogą składać ofertę na wszystkie części.</w:t>
      </w:r>
    </w:p>
    <w:p w14:paraId="7E457306" w14:textId="77777777" w:rsidR="009676CB" w:rsidRPr="00021EFE" w:rsidRDefault="001A591B" w:rsidP="004B7358">
      <w:pPr>
        <w:pStyle w:val="Nagwek1"/>
        <w:rPr>
          <w:rFonts w:asciiTheme="minorHAnsi" w:hAnsiTheme="minorHAnsi" w:cstheme="minorHAnsi"/>
          <w:color w:val="auto"/>
        </w:rPr>
      </w:pPr>
      <w:r w:rsidRPr="00021EFE">
        <w:rPr>
          <w:rFonts w:asciiTheme="minorHAnsi" w:hAnsiTheme="minorHAnsi" w:cstheme="minorHAnsi"/>
          <w:color w:val="auto"/>
        </w:rPr>
        <w:t>Rozdział 5.</w:t>
      </w:r>
      <w:r w:rsidR="00360DE0" w:rsidRPr="00021EFE">
        <w:rPr>
          <w:rFonts w:asciiTheme="minorHAnsi" w:hAnsiTheme="minorHAnsi" w:cstheme="minorHAnsi"/>
          <w:color w:val="auto"/>
        </w:rPr>
        <w:t xml:space="preserve"> </w:t>
      </w:r>
      <w:r w:rsidR="00C17B13" w:rsidRPr="00021EFE">
        <w:rPr>
          <w:rFonts w:asciiTheme="minorHAnsi" w:hAnsiTheme="minorHAnsi" w:cstheme="minorHAnsi"/>
          <w:color w:val="auto"/>
        </w:rPr>
        <w:t>Termin wykonania zamówienia</w:t>
      </w:r>
    </w:p>
    <w:p w14:paraId="4BD8BB2E" w14:textId="299DBC13" w:rsidR="00A9179C" w:rsidRPr="00021EFE" w:rsidRDefault="00F73072" w:rsidP="00A9179C">
      <w:pPr>
        <w:pStyle w:val="Akapitzlist"/>
        <w:numPr>
          <w:ilvl w:val="0"/>
          <w:numId w:val="55"/>
        </w:numPr>
        <w:rPr>
          <w:rFonts w:asciiTheme="minorHAnsi" w:hAnsiTheme="minorHAnsi" w:cstheme="minorHAnsi"/>
          <w:b/>
          <w:bCs/>
          <w:sz w:val="24"/>
          <w:szCs w:val="24"/>
        </w:rPr>
      </w:pPr>
      <w:r w:rsidRPr="00021EFE">
        <w:rPr>
          <w:rFonts w:asciiTheme="minorHAnsi" w:hAnsiTheme="minorHAnsi" w:cstheme="minorHAnsi"/>
          <w:b/>
          <w:bCs/>
          <w:sz w:val="24"/>
          <w:szCs w:val="24"/>
        </w:rPr>
        <w:t>Część 1 – Organizacja Pikniku nr 1</w:t>
      </w:r>
    </w:p>
    <w:p w14:paraId="430E6364" w14:textId="77777777" w:rsidR="00A9179C" w:rsidRPr="00021EFE" w:rsidRDefault="00A9179C" w:rsidP="00A9179C">
      <w:pPr>
        <w:pStyle w:val="Akapitzlist"/>
        <w:rPr>
          <w:rFonts w:asciiTheme="minorHAnsi" w:hAnsiTheme="minorHAnsi" w:cstheme="minorHAnsi"/>
          <w:b/>
          <w:bCs/>
          <w:sz w:val="24"/>
          <w:szCs w:val="24"/>
        </w:rPr>
      </w:pPr>
    </w:p>
    <w:p w14:paraId="6A2776E3" w14:textId="7832B1B7" w:rsidR="00F73072" w:rsidRPr="00021EFE" w:rsidRDefault="00F73072" w:rsidP="00A9179C">
      <w:pPr>
        <w:pStyle w:val="Akapitzlist"/>
        <w:rPr>
          <w:rFonts w:asciiTheme="minorHAnsi" w:hAnsiTheme="minorHAnsi" w:cstheme="minorHAnsi"/>
          <w:b/>
          <w:bCs/>
          <w:sz w:val="24"/>
          <w:szCs w:val="24"/>
        </w:rPr>
      </w:pPr>
      <w:r w:rsidRPr="00021EFE">
        <w:rPr>
          <w:rFonts w:asciiTheme="minorHAnsi" w:eastAsiaTheme="minorHAnsi" w:hAnsiTheme="minorHAnsi" w:cstheme="minorHAnsi"/>
          <w:b/>
          <w:bCs/>
          <w:sz w:val="24"/>
          <w:szCs w:val="24"/>
        </w:rPr>
        <w:t xml:space="preserve">Wykonanie przedmiotu zamówienia nastąpi od dnia zawarcia umowy </w:t>
      </w:r>
      <w:r w:rsidR="00026EDE" w:rsidRPr="00021EFE">
        <w:rPr>
          <w:rFonts w:asciiTheme="minorHAnsi" w:eastAsiaTheme="minorHAnsi" w:hAnsiTheme="minorHAnsi" w:cstheme="minorHAnsi"/>
          <w:b/>
          <w:bCs/>
          <w:sz w:val="24"/>
          <w:szCs w:val="24"/>
        </w:rPr>
        <w:t xml:space="preserve">maksymalnie </w:t>
      </w:r>
      <w:r w:rsidRPr="00021EFE">
        <w:rPr>
          <w:rFonts w:asciiTheme="minorHAnsi" w:eastAsiaTheme="minorHAnsi" w:hAnsiTheme="minorHAnsi" w:cstheme="minorHAnsi"/>
          <w:b/>
          <w:bCs/>
          <w:sz w:val="24"/>
          <w:szCs w:val="24"/>
        </w:rPr>
        <w:t xml:space="preserve">do dnia 31 maja 2026 r., przy uwzględnieniu, że </w:t>
      </w:r>
      <w:r w:rsidRPr="00021EFE">
        <w:rPr>
          <w:rFonts w:asciiTheme="minorHAnsi" w:eastAsia="Arial" w:hAnsiTheme="minorHAnsi" w:cstheme="minorHAnsi"/>
          <w:b/>
          <w:bCs/>
          <w:sz w:val="24"/>
          <w:szCs w:val="24"/>
        </w:rPr>
        <w:t xml:space="preserve">organizacja pikniku planowana jest na miesiąc maj w dni wolne od pracy, tj. sobota lub niedziela - jako wydarzenie wpisujące się w kampanię „Funduszowy Maj”. </w:t>
      </w:r>
      <w:r w:rsidR="00A9179C" w:rsidRPr="00021EFE">
        <w:rPr>
          <w:rFonts w:asciiTheme="minorHAnsi" w:eastAsiaTheme="minorHAnsi" w:hAnsiTheme="minorHAnsi" w:cstheme="minorHAnsi"/>
          <w:b/>
          <w:bCs/>
          <w:sz w:val="24"/>
          <w:szCs w:val="24"/>
        </w:rPr>
        <w:br/>
      </w:r>
      <w:r w:rsidRPr="00021EFE">
        <w:rPr>
          <w:rFonts w:asciiTheme="minorHAnsi" w:eastAsia="Arial" w:hAnsiTheme="minorHAnsi" w:cstheme="minorHAnsi"/>
          <w:b/>
          <w:bCs/>
          <w:sz w:val="24"/>
          <w:szCs w:val="24"/>
        </w:rPr>
        <w:t xml:space="preserve">Termin organizacji pikniku zostanie dokładnie ustalony po zawarciu umowy. </w:t>
      </w:r>
    </w:p>
    <w:p w14:paraId="0708DB8E" w14:textId="77777777" w:rsidR="00F73072" w:rsidRPr="00021EFE" w:rsidRDefault="00F73072" w:rsidP="005D4545">
      <w:pPr>
        <w:pStyle w:val="Akapitzlist"/>
        <w:numPr>
          <w:ilvl w:val="0"/>
          <w:numId w:val="53"/>
        </w:numPr>
        <w:spacing w:after="160"/>
        <w:rPr>
          <w:rFonts w:asciiTheme="minorHAnsi" w:eastAsia="Arial" w:hAnsiTheme="minorHAnsi" w:cstheme="minorHAnsi"/>
          <w:sz w:val="24"/>
          <w:szCs w:val="24"/>
        </w:rPr>
      </w:pPr>
      <w:bookmarkStart w:id="6" w:name="_Hlk189572783"/>
      <w:r w:rsidRPr="00021EFE">
        <w:rPr>
          <w:rFonts w:asciiTheme="minorHAnsi" w:eastAsia="Arial" w:hAnsiTheme="minorHAnsi" w:cstheme="minorHAnsi"/>
          <w:sz w:val="24"/>
          <w:szCs w:val="24"/>
        </w:rPr>
        <w:t xml:space="preserve">Zamawiający przewiduje możliwość dokonania zmiany w zakresie terminu organizacji pikniku na inny w przypadku, gdy realizacja zamówienia we wskazanym terminie nie będzie możliwa z powodu wystąpienia siły wyższej. </w:t>
      </w:r>
    </w:p>
    <w:p w14:paraId="344FD724" w14:textId="41C50C40" w:rsidR="00EF7ACE" w:rsidRPr="00021EFE" w:rsidRDefault="00F73072" w:rsidP="005D4545">
      <w:pPr>
        <w:pStyle w:val="Akapitzlist"/>
        <w:numPr>
          <w:ilvl w:val="0"/>
          <w:numId w:val="53"/>
        </w:numPr>
        <w:spacing w:after="160"/>
        <w:rPr>
          <w:rFonts w:asciiTheme="minorHAnsi" w:hAnsiTheme="minorHAnsi" w:cstheme="minorHAnsi"/>
          <w:b/>
          <w:bCs/>
          <w:sz w:val="24"/>
          <w:szCs w:val="24"/>
        </w:rPr>
      </w:pPr>
      <w:r w:rsidRPr="00021EFE">
        <w:rPr>
          <w:rFonts w:asciiTheme="minorHAnsi" w:eastAsia="Arial" w:hAnsiTheme="minorHAnsi" w:cstheme="minorHAnsi"/>
          <w:sz w:val="24"/>
          <w:szCs w:val="24"/>
        </w:rPr>
        <w:t xml:space="preserve">Przez </w:t>
      </w:r>
      <w:r w:rsidRPr="00021EFE">
        <w:rPr>
          <w:rFonts w:asciiTheme="minorHAnsi" w:eastAsia="Arial" w:hAnsiTheme="minorHAnsi" w:cstheme="minorHAnsi"/>
          <w:b/>
          <w:bCs/>
          <w:sz w:val="24"/>
          <w:szCs w:val="24"/>
        </w:rPr>
        <w:t>siłę wyższą</w:t>
      </w:r>
      <w:r w:rsidRPr="00021EFE">
        <w:rPr>
          <w:rFonts w:asciiTheme="minorHAnsi" w:eastAsia="Arial" w:hAnsiTheme="minorHAnsi" w:cstheme="minorHAnsi"/>
          <w:sz w:val="24"/>
          <w:szCs w:val="24"/>
        </w:rPr>
        <w:t xml:space="preserve"> rozumie się wydarzenie o charakterze nadzwyczajnym, niemożliwe do przewidzenia i zapobieżenia, a w szczególności wojny, katastrofalne działanie sił przyrody, strajki generalne itp., </w:t>
      </w:r>
      <w:r w:rsidRPr="00021EFE">
        <w:rPr>
          <w:rFonts w:asciiTheme="minorHAnsi" w:eastAsia="Arial" w:hAnsiTheme="minorHAnsi" w:cstheme="minorHAnsi"/>
          <w:b/>
          <w:bCs/>
          <w:sz w:val="24"/>
          <w:szCs w:val="24"/>
        </w:rPr>
        <w:t>które uniemożliwiają realizacj</w:t>
      </w:r>
      <w:r w:rsidR="00026EDE" w:rsidRPr="00021EFE">
        <w:rPr>
          <w:rFonts w:asciiTheme="minorHAnsi" w:eastAsia="Arial" w:hAnsiTheme="minorHAnsi" w:cstheme="minorHAnsi"/>
          <w:b/>
          <w:bCs/>
          <w:sz w:val="24"/>
          <w:szCs w:val="24"/>
        </w:rPr>
        <w:t>ę</w:t>
      </w:r>
      <w:r w:rsidRPr="00021EFE">
        <w:rPr>
          <w:rFonts w:asciiTheme="minorHAnsi" w:eastAsia="Arial" w:hAnsiTheme="minorHAnsi" w:cstheme="minorHAnsi"/>
          <w:b/>
          <w:bCs/>
          <w:sz w:val="24"/>
          <w:szCs w:val="24"/>
        </w:rPr>
        <w:t xml:space="preserve"> pikniku we wskazanym terminie.</w:t>
      </w:r>
      <w:bookmarkEnd w:id="6"/>
    </w:p>
    <w:p w14:paraId="360C56AD" w14:textId="77777777" w:rsidR="00A9179C" w:rsidRPr="00021EFE" w:rsidRDefault="00A9179C" w:rsidP="00A9179C">
      <w:pPr>
        <w:pStyle w:val="Akapitzlist"/>
        <w:spacing w:after="160"/>
        <w:rPr>
          <w:rFonts w:asciiTheme="minorHAnsi" w:hAnsiTheme="minorHAnsi" w:cstheme="minorHAnsi"/>
          <w:b/>
          <w:bCs/>
          <w:sz w:val="24"/>
          <w:szCs w:val="24"/>
        </w:rPr>
      </w:pPr>
    </w:p>
    <w:p w14:paraId="3D0A131C" w14:textId="77777777" w:rsidR="00A9179C" w:rsidRPr="00021EFE" w:rsidRDefault="00F73072" w:rsidP="00A9179C">
      <w:pPr>
        <w:pStyle w:val="Akapitzlist"/>
        <w:numPr>
          <w:ilvl w:val="0"/>
          <w:numId w:val="55"/>
        </w:numPr>
        <w:rPr>
          <w:rFonts w:asciiTheme="minorHAnsi" w:hAnsiTheme="minorHAnsi" w:cstheme="minorHAnsi"/>
          <w:b/>
          <w:bCs/>
          <w:sz w:val="24"/>
          <w:szCs w:val="24"/>
        </w:rPr>
      </w:pPr>
      <w:r w:rsidRPr="00021EFE">
        <w:rPr>
          <w:rFonts w:asciiTheme="minorHAnsi" w:hAnsiTheme="minorHAnsi" w:cstheme="minorHAnsi"/>
          <w:b/>
          <w:bCs/>
          <w:sz w:val="24"/>
          <w:szCs w:val="24"/>
        </w:rPr>
        <w:t>Część 2 – Organizacja Pikniku nr 2</w:t>
      </w:r>
    </w:p>
    <w:p w14:paraId="30CB2949" w14:textId="77777777" w:rsidR="00A9179C" w:rsidRPr="00021EFE" w:rsidRDefault="00A9179C" w:rsidP="00A9179C">
      <w:pPr>
        <w:pStyle w:val="Akapitzlist"/>
        <w:rPr>
          <w:rFonts w:asciiTheme="minorHAnsi" w:hAnsiTheme="minorHAnsi" w:cstheme="minorHAnsi"/>
          <w:b/>
          <w:bCs/>
          <w:sz w:val="24"/>
          <w:szCs w:val="24"/>
        </w:rPr>
      </w:pPr>
    </w:p>
    <w:p w14:paraId="7A71553D" w14:textId="7F688361" w:rsidR="00F73072" w:rsidRPr="00021EFE" w:rsidRDefault="00F73072" w:rsidP="00A9179C">
      <w:pPr>
        <w:pStyle w:val="Akapitzlist"/>
        <w:rPr>
          <w:rFonts w:asciiTheme="minorHAnsi" w:hAnsiTheme="minorHAnsi" w:cstheme="minorHAnsi"/>
          <w:b/>
          <w:bCs/>
          <w:sz w:val="24"/>
          <w:szCs w:val="24"/>
        </w:rPr>
      </w:pPr>
      <w:r w:rsidRPr="00021EFE">
        <w:rPr>
          <w:rFonts w:asciiTheme="minorHAnsi" w:eastAsiaTheme="minorHAnsi" w:hAnsiTheme="minorHAnsi" w:cstheme="minorHAnsi"/>
          <w:b/>
          <w:bCs/>
          <w:sz w:val="24"/>
          <w:szCs w:val="24"/>
        </w:rPr>
        <w:t xml:space="preserve">Wykonanie przedmiotu zamówienia nastąpi od dnia zawarcia umowy </w:t>
      </w:r>
      <w:r w:rsidR="00026EDE" w:rsidRPr="00021EFE">
        <w:rPr>
          <w:rFonts w:asciiTheme="minorHAnsi" w:eastAsiaTheme="minorHAnsi" w:hAnsiTheme="minorHAnsi" w:cstheme="minorHAnsi"/>
          <w:b/>
          <w:bCs/>
          <w:sz w:val="24"/>
          <w:szCs w:val="24"/>
        </w:rPr>
        <w:t xml:space="preserve">maksymalnie </w:t>
      </w:r>
      <w:r w:rsidRPr="00021EFE">
        <w:rPr>
          <w:rFonts w:asciiTheme="minorHAnsi" w:eastAsiaTheme="minorHAnsi" w:hAnsiTheme="minorHAnsi" w:cstheme="minorHAnsi"/>
          <w:b/>
          <w:bCs/>
          <w:sz w:val="24"/>
          <w:szCs w:val="24"/>
        </w:rPr>
        <w:t xml:space="preserve">do dnia 30 czerwca 2026 r., przy uwzględnieniu, że </w:t>
      </w:r>
      <w:r w:rsidRPr="00021EFE">
        <w:rPr>
          <w:rFonts w:asciiTheme="minorHAnsi" w:eastAsia="Arial" w:hAnsiTheme="minorHAnsi" w:cstheme="minorHAnsi"/>
          <w:b/>
          <w:bCs/>
          <w:sz w:val="24"/>
          <w:szCs w:val="24"/>
        </w:rPr>
        <w:t xml:space="preserve">organizacja pikniku planowana </w:t>
      </w:r>
      <w:r w:rsidRPr="006550B9">
        <w:rPr>
          <w:rFonts w:asciiTheme="minorHAnsi" w:eastAsia="Arial" w:hAnsiTheme="minorHAnsi" w:cstheme="minorHAnsi"/>
          <w:b/>
          <w:bCs/>
          <w:sz w:val="24"/>
          <w:szCs w:val="24"/>
        </w:rPr>
        <w:t xml:space="preserve">jest </w:t>
      </w:r>
      <w:r w:rsidR="009F2CE5" w:rsidRPr="006550B9">
        <w:rPr>
          <w:rFonts w:asciiTheme="minorHAnsi" w:eastAsia="Arial" w:hAnsiTheme="minorHAnsi" w:cstheme="minorHAnsi"/>
          <w:b/>
          <w:bCs/>
          <w:sz w:val="24"/>
          <w:szCs w:val="24"/>
        </w:rPr>
        <w:t>na</w:t>
      </w:r>
      <w:r w:rsidRPr="006550B9">
        <w:rPr>
          <w:rFonts w:asciiTheme="minorHAnsi" w:eastAsia="Arial" w:hAnsiTheme="minorHAnsi" w:cstheme="minorHAnsi"/>
          <w:b/>
          <w:bCs/>
          <w:sz w:val="24"/>
          <w:szCs w:val="24"/>
        </w:rPr>
        <w:t xml:space="preserve"> miesiąc</w:t>
      </w:r>
      <w:r w:rsidR="009F2CE5" w:rsidRPr="006550B9">
        <w:rPr>
          <w:rFonts w:asciiTheme="minorHAnsi" w:eastAsia="Arial" w:hAnsiTheme="minorHAnsi" w:cstheme="minorHAnsi"/>
          <w:b/>
          <w:bCs/>
          <w:sz w:val="24"/>
          <w:szCs w:val="24"/>
        </w:rPr>
        <w:t>e</w:t>
      </w:r>
      <w:r w:rsidRPr="006550B9">
        <w:rPr>
          <w:rFonts w:asciiTheme="minorHAnsi" w:eastAsia="Arial" w:hAnsiTheme="minorHAnsi" w:cstheme="minorHAnsi"/>
          <w:b/>
          <w:bCs/>
          <w:sz w:val="24"/>
          <w:szCs w:val="24"/>
        </w:rPr>
        <w:t xml:space="preserve"> maj-czerwiec w</w:t>
      </w:r>
      <w:r w:rsidRPr="00021EFE">
        <w:rPr>
          <w:rFonts w:asciiTheme="minorHAnsi" w:eastAsia="Arial" w:hAnsiTheme="minorHAnsi" w:cstheme="minorHAnsi"/>
          <w:b/>
          <w:bCs/>
          <w:sz w:val="24"/>
          <w:szCs w:val="24"/>
        </w:rPr>
        <w:t xml:space="preserve"> dni wolne od pracy, tj. sobota lub niedziela. Termin organizacji pikniku zostanie dokładnie ustalony po zawarciu umowy. </w:t>
      </w:r>
    </w:p>
    <w:p w14:paraId="68E0062F" w14:textId="77777777" w:rsidR="00F73072" w:rsidRPr="00021EFE" w:rsidRDefault="00F73072" w:rsidP="005D4545">
      <w:pPr>
        <w:pStyle w:val="Akapitzlist"/>
        <w:numPr>
          <w:ilvl w:val="0"/>
          <w:numId w:val="54"/>
        </w:numPr>
        <w:spacing w:after="0"/>
        <w:rPr>
          <w:rFonts w:asciiTheme="minorHAnsi" w:eastAsia="Arial" w:hAnsiTheme="minorHAnsi" w:cstheme="minorHAnsi"/>
          <w:sz w:val="24"/>
          <w:szCs w:val="24"/>
        </w:rPr>
      </w:pPr>
      <w:r w:rsidRPr="00021EFE">
        <w:rPr>
          <w:rFonts w:asciiTheme="minorHAnsi" w:eastAsia="Arial" w:hAnsiTheme="minorHAnsi" w:cstheme="minorHAnsi"/>
          <w:sz w:val="24"/>
          <w:szCs w:val="24"/>
        </w:rPr>
        <w:t xml:space="preserve">Zamawiający przewiduje możliwość dokonania zmiany w zakresie terminu organizacji pikniku na inny w przypadku, gdy realizacja zamówienia we wskazanym terminie nie będzie możliwa z powodu wystąpienia siły wyższej. </w:t>
      </w:r>
    </w:p>
    <w:p w14:paraId="4D8D7415" w14:textId="02BD9A38" w:rsidR="00F73072" w:rsidRPr="00021EFE" w:rsidRDefault="00F73072" w:rsidP="005D4545">
      <w:pPr>
        <w:pStyle w:val="Akapitzlist"/>
        <w:numPr>
          <w:ilvl w:val="0"/>
          <w:numId w:val="54"/>
        </w:numPr>
        <w:spacing w:after="0"/>
        <w:rPr>
          <w:rFonts w:asciiTheme="minorHAnsi" w:hAnsiTheme="minorHAnsi" w:cstheme="minorHAnsi"/>
          <w:b/>
          <w:bCs/>
          <w:sz w:val="24"/>
          <w:szCs w:val="24"/>
        </w:rPr>
      </w:pPr>
      <w:r w:rsidRPr="00021EFE">
        <w:rPr>
          <w:rFonts w:asciiTheme="minorHAnsi" w:eastAsia="Arial" w:hAnsiTheme="minorHAnsi" w:cstheme="minorHAnsi"/>
          <w:sz w:val="24"/>
          <w:szCs w:val="24"/>
        </w:rPr>
        <w:t xml:space="preserve">Przez </w:t>
      </w:r>
      <w:r w:rsidRPr="00021EFE">
        <w:rPr>
          <w:rFonts w:asciiTheme="minorHAnsi" w:eastAsia="Arial" w:hAnsiTheme="minorHAnsi" w:cstheme="minorHAnsi"/>
          <w:b/>
          <w:bCs/>
          <w:sz w:val="24"/>
          <w:szCs w:val="24"/>
        </w:rPr>
        <w:t>siłę wyższą</w:t>
      </w:r>
      <w:r w:rsidRPr="00021EFE">
        <w:rPr>
          <w:rFonts w:asciiTheme="minorHAnsi" w:eastAsia="Arial" w:hAnsiTheme="minorHAnsi" w:cstheme="minorHAnsi"/>
          <w:sz w:val="24"/>
          <w:szCs w:val="24"/>
        </w:rPr>
        <w:t xml:space="preserve"> rozumie się wydarzenie o charakterze nadzwyczajnym, niemożliwe do przewidzenia i zapobieżenia, a w szczególności wojny, katastrofalne działanie sił przyrody, strajki generalne itp., </w:t>
      </w:r>
      <w:r w:rsidRPr="00021EFE">
        <w:rPr>
          <w:rFonts w:asciiTheme="minorHAnsi" w:eastAsia="Arial" w:hAnsiTheme="minorHAnsi" w:cstheme="minorHAnsi"/>
          <w:b/>
          <w:bCs/>
          <w:sz w:val="24"/>
          <w:szCs w:val="24"/>
        </w:rPr>
        <w:t>które uniemożliwiają realizacj</w:t>
      </w:r>
      <w:r w:rsidR="00026EDE" w:rsidRPr="00021EFE">
        <w:rPr>
          <w:rFonts w:asciiTheme="minorHAnsi" w:eastAsia="Arial" w:hAnsiTheme="minorHAnsi" w:cstheme="minorHAnsi"/>
          <w:b/>
          <w:bCs/>
          <w:sz w:val="24"/>
          <w:szCs w:val="24"/>
        </w:rPr>
        <w:t>ę</w:t>
      </w:r>
      <w:r w:rsidRPr="00021EFE">
        <w:rPr>
          <w:rFonts w:asciiTheme="minorHAnsi" w:eastAsia="Arial" w:hAnsiTheme="minorHAnsi" w:cstheme="minorHAnsi"/>
          <w:b/>
          <w:bCs/>
          <w:sz w:val="24"/>
          <w:szCs w:val="24"/>
        </w:rPr>
        <w:t xml:space="preserve"> pikniku we wskazanym terminie.</w:t>
      </w:r>
    </w:p>
    <w:p w14:paraId="4EAE5141" w14:textId="77777777" w:rsidR="00F73072" w:rsidRPr="00021EFE" w:rsidRDefault="00F73072" w:rsidP="00F73072">
      <w:pPr>
        <w:pStyle w:val="Akapitzlist"/>
        <w:spacing w:after="0"/>
        <w:rPr>
          <w:rFonts w:asciiTheme="minorHAnsi" w:hAnsiTheme="minorHAnsi" w:cstheme="minorHAnsi"/>
          <w:b/>
          <w:bCs/>
          <w:sz w:val="24"/>
          <w:szCs w:val="24"/>
        </w:rPr>
      </w:pPr>
    </w:p>
    <w:p w14:paraId="32823C53" w14:textId="14634D6E" w:rsidR="009676CB" w:rsidRPr="00021EFE" w:rsidRDefault="009676CB" w:rsidP="00AB2CE3">
      <w:pPr>
        <w:rPr>
          <w:rFonts w:asciiTheme="minorHAnsi" w:eastAsia="Arial" w:hAnsiTheme="minorHAnsi" w:cstheme="minorHAnsi"/>
          <w:b/>
          <w:sz w:val="24"/>
          <w:szCs w:val="24"/>
        </w:rPr>
      </w:pPr>
      <w:r w:rsidRPr="00021EFE">
        <w:rPr>
          <w:rFonts w:asciiTheme="minorHAnsi" w:eastAsia="Arial" w:hAnsiTheme="minorHAnsi" w:cstheme="minorHAnsi"/>
          <w:b/>
          <w:sz w:val="24"/>
          <w:szCs w:val="24"/>
        </w:rPr>
        <w:t>Terminy pośrednie wykonania umowy</w:t>
      </w:r>
      <w:r w:rsidR="00F73072" w:rsidRPr="00021EFE">
        <w:rPr>
          <w:rFonts w:asciiTheme="minorHAnsi" w:eastAsia="Arial" w:hAnsiTheme="minorHAnsi" w:cstheme="minorHAnsi"/>
          <w:b/>
          <w:sz w:val="24"/>
          <w:szCs w:val="24"/>
        </w:rPr>
        <w:t xml:space="preserve"> dla części 1</w:t>
      </w:r>
      <w:r w:rsidRPr="00021EFE">
        <w:rPr>
          <w:rFonts w:asciiTheme="minorHAnsi" w:eastAsia="Arial" w:hAnsiTheme="minorHAnsi" w:cstheme="minorHAnsi"/>
          <w:b/>
          <w:sz w:val="24"/>
          <w:szCs w:val="24"/>
        </w:rPr>
        <w:t>:</w:t>
      </w:r>
    </w:p>
    <w:p w14:paraId="58AFEA1C" w14:textId="7872D0BF" w:rsidR="004A3BDD" w:rsidRPr="00021EFE" w:rsidRDefault="00CA7265" w:rsidP="005D4545">
      <w:pPr>
        <w:pStyle w:val="Akapitzlist"/>
        <w:numPr>
          <w:ilvl w:val="0"/>
          <w:numId w:val="45"/>
        </w:numPr>
        <w:rPr>
          <w:rFonts w:asciiTheme="minorHAnsi" w:eastAsia="Arial" w:hAnsiTheme="minorHAnsi" w:cstheme="minorHAnsi"/>
          <w:color w:val="EE0000"/>
          <w:sz w:val="24"/>
          <w:szCs w:val="24"/>
        </w:rPr>
      </w:pPr>
      <w:r w:rsidRPr="00021EFE">
        <w:rPr>
          <w:rFonts w:asciiTheme="minorHAnsi" w:hAnsiTheme="minorHAnsi" w:cstheme="minorHAnsi"/>
          <w:b/>
          <w:bCs/>
          <w:sz w:val="24"/>
          <w:szCs w:val="24"/>
        </w:rPr>
        <w:t>w ciągu 3 dni roboczych od dnia zawarcia umowy</w:t>
      </w:r>
      <w:r w:rsidRPr="00021EFE">
        <w:rPr>
          <w:rFonts w:asciiTheme="minorHAnsi" w:hAnsiTheme="minorHAnsi" w:cstheme="minorHAnsi"/>
          <w:sz w:val="24"/>
          <w:szCs w:val="24"/>
        </w:rPr>
        <w:t xml:space="preserve"> Wykonawca przedstawi Zamawiającemu do wyboru propozycję co najmniej 3 różnych obiektów i 3 różnych terminów pikniku</w:t>
      </w:r>
      <w:r w:rsidR="004A3BDD" w:rsidRPr="00021EFE">
        <w:rPr>
          <w:rFonts w:asciiTheme="minorHAnsi" w:eastAsia="Arial" w:hAnsiTheme="minorHAnsi" w:cstheme="minorHAnsi"/>
          <w:sz w:val="24"/>
          <w:szCs w:val="24"/>
        </w:rPr>
        <w:t>;</w:t>
      </w:r>
    </w:p>
    <w:p w14:paraId="5F4C1421" w14:textId="3ED1F4FD" w:rsidR="00CA7265" w:rsidRPr="00021EFE" w:rsidRDefault="00CA7265" w:rsidP="005D4545">
      <w:pPr>
        <w:pStyle w:val="Akapitzlist"/>
        <w:numPr>
          <w:ilvl w:val="0"/>
          <w:numId w:val="45"/>
        </w:numPr>
        <w:rPr>
          <w:rFonts w:asciiTheme="minorHAnsi" w:eastAsia="Arial" w:hAnsiTheme="minorHAnsi" w:cstheme="minorHAnsi"/>
          <w:color w:val="EE0000"/>
          <w:sz w:val="24"/>
          <w:szCs w:val="24"/>
        </w:rPr>
      </w:pPr>
      <w:r w:rsidRPr="00021EFE">
        <w:rPr>
          <w:rFonts w:asciiTheme="minorHAnsi" w:hAnsiTheme="minorHAnsi" w:cstheme="minorHAnsi"/>
          <w:b/>
          <w:bCs/>
          <w:sz w:val="24"/>
          <w:szCs w:val="24"/>
        </w:rPr>
        <w:t>w ciągu 3 dni roboczych od zawarcia umowy</w:t>
      </w:r>
      <w:r w:rsidRPr="00021EFE">
        <w:rPr>
          <w:rFonts w:asciiTheme="minorHAnsi" w:hAnsiTheme="minorHAnsi" w:cstheme="minorHAnsi"/>
          <w:sz w:val="24"/>
          <w:szCs w:val="24"/>
        </w:rPr>
        <w:t xml:space="preserve"> Wykonawca przedstawi Zamawiającemu propozycj</w:t>
      </w:r>
      <w:r w:rsidR="00026EDE" w:rsidRPr="00021EFE">
        <w:rPr>
          <w:rFonts w:asciiTheme="minorHAnsi" w:hAnsiTheme="minorHAnsi" w:cstheme="minorHAnsi"/>
          <w:sz w:val="24"/>
          <w:szCs w:val="24"/>
        </w:rPr>
        <w:t>ę</w:t>
      </w:r>
      <w:r w:rsidRPr="00021EFE">
        <w:rPr>
          <w:rFonts w:asciiTheme="minorHAnsi" w:hAnsiTheme="minorHAnsi" w:cstheme="minorHAnsi"/>
          <w:sz w:val="24"/>
          <w:szCs w:val="24"/>
        </w:rPr>
        <w:t xml:space="preserve"> co najmniej 2 osób konferansjera spełniających wymagania</w:t>
      </w:r>
      <w:r w:rsidR="005F5C17" w:rsidRPr="00021EFE">
        <w:rPr>
          <w:rFonts w:asciiTheme="minorHAnsi" w:hAnsiTheme="minorHAnsi" w:cstheme="minorHAnsi"/>
          <w:sz w:val="24"/>
          <w:szCs w:val="24"/>
        </w:rPr>
        <w:t xml:space="preserve"> </w:t>
      </w:r>
      <w:r w:rsidRPr="00021EFE">
        <w:rPr>
          <w:rFonts w:asciiTheme="minorHAnsi" w:hAnsiTheme="minorHAnsi" w:cstheme="minorHAnsi"/>
          <w:sz w:val="24"/>
          <w:szCs w:val="24"/>
        </w:rPr>
        <w:t>Zamawiającego</w:t>
      </w:r>
      <w:r w:rsidR="005F5C17" w:rsidRPr="00021EFE">
        <w:rPr>
          <w:rFonts w:asciiTheme="minorHAnsi" w:hAnsiTheme="minorHAnsi" w:cstheme="minorHAnsi"/>
          <w:sz w:val="24"/>
          <w:szCs w:val="24"/>
        </w:rPr>
        <w:t xml:space="preserve"> wskazane w OPZ</w:t>
      </w:r>
      <w:r w:rsidRPr="00021EFE">
        <w:rPr>
          <w:rFonts w:asciiTheme="minorHAnsi" w:hAnsiTheme="minorHAnsi" w:cstheme="minorHAnsi"/>
          <w:sz w:val="24"/>
          <w:szCs w:val="24"/>
        </w:rPr>
        <w:t>;</w:t>
      </w:r>
    </w:p>
    <w:p w14:paraId="0E1CA5CA" w14:textId="4A441B6A" w:rsidR="00CA7265" w:rsidRPr="00021EFE" w:rsidRDefault="00CA7265" w:rsidP="00CA7265">
      <w:pPr>
        <w:pStyle w:val="Akapitzlist"/>
        <w:widowControl w:val="0"/>
        <w:numPr>
          <w:ilvl w:val="0"/>
          <w:numId w:val="45"/>
        </w:numPr>
        <w:suppressAutoHyphens/>
        <w:spacing w:after="0"/>
        <w:contextualSpacing w:val="0"/>
        <w:rPr>
          <w:rFonts w:asciiTheme="minorHAnsi" w:eastAsia="Arial" w:hAnsiTheme="minorHAnsi" w:cstheme="minorHAnsi"/>
          <w:sz w:val="24"/>
          <w:szCs w:val="24"/>
        </w:rPr>
      </w:pPr>
      <w:r w:rsidRPr="00021EFE">
        <w:rPr>
          <w:rFonts w:asciiTheme="minorHAnsi" w:eastAsia="Arial" w:hAnsiTheme="minorHAnsi" w:cstheme="minorHAnsi"/>
          <w:b/>
          <w:bCs/>
          <w:sz w:val="24"/>
          <w:szCs w:val="24"/>
        </w:rPr>
        <w:lastRenderedPageBreak/>
        <w:t>w terminie do 5 dni roboczych</w:t>
      </w:r>
      <w:r w:rsidRPr="00021EFE">
        <w:rPr>
          <w:rFonts w:asciiTheme="minorHAnsi" w:eastAsia="Arial" w:hAnsiTheme="minorHAnsi" w:cstheme="minorHAnsi"/>
          <w:sz w:val="24"/>
          <w:szCs w:val="24"/>
        </w:rPr>
        <w:t xml:space="preserve"> </w:t>
      </w:r>
      <w:r w:rsidRPr="00021EFE">
        <w:rPr>
          <w:rFonts w:asciiTheme="minorHAnsi" w:eastAsia="Arial" w:hAnsiTheme="minorHAnsi" w:cstheme="minorHAnsi"/>
          <w:b/>
          <w:bCs/>
          <w:sz w:val="24"/>
          <w:szCs w:val="24"/>
        </w:rPr>
        <w:t>od dnia wyboru przez Zamawiającego miejsca realizacji</w:t>
      </w:r>
      <w:r w:rsidR="005F5C17" w:rsidRPr="00021EFE">
        <w:rPr>
          <w:rFonts w:asciiTheme="minorHAnsi" w:eastAsia="Arial" w:hAnsiTheme="minorHAnsi" w:cstheme="minorHAnsi"/>
          <w:b/>
          <w:bCs/>
          <w:sz w:val="24"/>
          <w:szCs w:val="24"/>
        </w:rPr>
        <w:t>,</w:t>
      </w:r>
      <w:r w:rsidRPr="00021EFE">
        <w:rPr>
          <w:rFonts w:asciiTheme="minorHAnsi" w:eastAsia="Arial" w:hAnsiTheme="minorHAnsi" w:cstheme="minorHAnsi"/>
          <w:b/>
          <w:bCs/>
          <w:sz w:val="24"/>
          <w:szCs w:val="24"/>
        </w:rPr>
        <w:t xml:space="preserve"> </w:t>
      </w:r>
      <w:r w:rsidR="005F5C17" w:rsidRPr="00021EFE">
        <w:rPr>
          <w:rFonts w:asciiTheme="minorHAnsi" w:eastAsia="Arial" w:hAnsiTheme="minorHAnsi" w:cstheme="minorHAnsi"/>
          <w:sz w:val="24"/>
          <w:szCs w:val="24"/>
        </w:rPr>
        <w:t>Wykonawca zobowiązany jest przedstawić Zamawiającemu scenariusz do akceptacji</w:t>
      </w:r>
      <w:r w:rsidR="00A9179C" w:rsidRPr="00021EFE">
        <w:rPr>
          <w:rFonts w:asciiTheme="minorHAnsi" w:eastAsia="Arial" w:hAnsiTheme="minorHAnsi" w:cstheme="minorHAnsi"/>
          <w:sz w:val="24"/>
          <w:szCs w:val="24"/>
        </w:rPr>
        <w:t>;</w:t>
      </w:r>
    </w:p>
    <w:p w14:paraId="06F0545E" w14:textId="31DC7FBC" w:rsidR="00CA7265" w:rsidRPr="00021EFE" w:rsidRDefault="00CA7265" w:rsidP="005D4545">
      <w:pPr>
        <w:pStyle w:val="Akapitzlist"/>
        <w:numPr>
          <w:ilvl w:val="0"/>
          <w:numId w:val="45"/>
        </w:numPr>
        <w:rPr>
          <w:rFonts w:asciiTheme="minorHAnsi" w:eastAsia="Arial" w:hAnsiTheme="minorHAnsi" w:cstheme="minorHAnsi"/>
          <w:color w:val="EE0000"/>
          <w:sz w:val="24"/>
          <w:szCs w:val="24"/>
        </w:rPr>
      </w:pPr>
      <w:r w:rsidRPr="00021EFE">
        <w:rPr>
          <w:rFonts w:asciiTheme="minorHAnsi" w:eastAsia="Arial" w:hAnsiTheme="minorHAnsi" w:cstheme="minorHAnsi"/>
          <w:b/>
          <w:bCs/>
          <w:sz w:val="24"/>
          <w:szCs w:val="24"/>
        </w:rPr>
        <w:t>nie później</w:t>
      </w:r>
      <w:r w:rsidRPr="00021EFE">
        <w:rPr>
          <w:rFonts w:asciiTheme="minorHAnsi" w:eastAsia="Arial" w:hAnsiTheme="minorHAnsi" w:cstheme="minorHAnsi"/>
          <w:sz w:val="24"/>
          <w:szCs w:val="24"/>
        </w:rPr>
        <w:t xml:space="preserve"> </w:t>
      </w:r>
      <w:r w:rsidRPr="00021EFE">
        <w:rPr>
          <w:rFonts w:asciiTheme="minorHAnsi" w:eastAsia="Arial" w:hAnsiTheme="minorHAnsi" w:cstheme="minorHAnsi"/>
          <w:b/>
          <w:bCs/>
          <w:sz w:val="24"/>
          <w:szCs w:val="24"/>
        </w:rPr>
        <w:t>niż na 5 dni roboczych przed dniem organizacji pikniku</w:t>
      </w:r>
      <w:r w:rsidR="005F5C17" w:rsidRPr="00021EFE">
        <w:rPr>
          <w:rFonts w:asciiTheme="minorHAnsi" w:eastAsia="Arial" w:hAnsiTheme="minorHAnsi" w:cstheme="minorHAnsi"/>
          <w:b/>
          <w:bCs/>
          <w:sz w:val="24"/>
          <w:szCs w:val="24"/>
        </w:rPr>
        <w:t xml:space="preserve"> </w:t>
      </w:r>
      <w:r w:rsidR="005F5C17" w:rsidRPr="00021EFE">
        <w:rPr>
          <w:rFonts w:asciiTheme="minorHAnsi" w:eastAsia="Arial" w:hAnsiTheme="minorHAnsi" w:cstheme="minorHAnsi"/>
          <w:sz w:val="24"/>
          <w:szCs w:val="24"/>
        </w:rPr>
        <w:t>Wykonawca, zobowiązany jest</w:t>
      </w:r>
      <w:r w:rsidRPr="00021EFE">
        <w:rPr>
          <w:rFonts w:asciiTheme="minorHAnsi" w:eastAsia="Arial" w:hAnsiTheme="minorHAnsi" w:cstheme="minorHAnsi"/>
          <w:sz w:val="24"/>
          <w:szCs w:val="24"/>
        </w:rPr>
        <w:t xml:space="preserve"> przedłożyć Zamawiającemu dowód zawarcia ważnej na dzień pikniku umowy ubezpieczenia OC i NNW (polisy)</w:t>
      </w:r>
      <w:r w:rsidR="00A9179C" w:rsidRPr="00021EFE">
        <w:rPr>
          <w:rFonts w:asciiTheme="minorHAnsi" w:eastAsia="Arial" w:hAnsiTheme="minorHAnsi" w:cstheme="minorHAnsi"/>
          <w:sz w:val="24"/>
          <w:szCs w:val="24"/>
        </w:rPr>
        <w:t>;</w:t>
      </w:r>
    </w:p>
    <w:p w14:paraId="0030877F" w14:textId="69FCBA7D" w:rsidR="004A3BDD" w:rsidRPr="00021EFE" w:rsidRDefault="004A3BDD" w:rsidP="005D4545">
      <w:pPr>
        <w:pStyle w:val="Akapitzlist"/>
        <w:numPr>
          <w:ilvl w:val="0"/>
          <w:numId w:val="45"/>
        </w:numPr>
        <w:rPr>
          <w:rFonts w:asciiTheme="minorHAnsi" w:eastAsia="Arial" w:hAnsiTheme="minorHAnsi" w:cstheme="minorHAnsi"/>
          <w:b/>
          <w:sz w:val="24"/>
          <w:szCs w:val="24"/>
        </w:rPr>
      </w:pPr>
      <w:r w:rsidRPr="00021EFE">
        <w:rPr>
          <w:rFonts w:asciiTheme="minorHAnsi" w:eastAsia="Arial" w:hAnsiTheme="minorHAnsi" w:cstheme="minorHAnsi"/>
          <w:b/>
          <w:sz w:val="24"/>
          <w:szCs w:val="24"/>
        </w:rPr>
        <w:t xml:space="preserve">najpóźniej na 3 dni robocze przed </w:t>
      </w:r>
      <w:r w:rsidR="00CA7265" w:rsidRPr="00021EFE">
        <w:rPr>
          <w:rFonts w:asciiTheme="minorHAnsi" w:eastAsia="Arial" w:hAnsiTheme="minorHAnsi" w:cstheme="minorHAnsi"/>
          <w:b/>
          <w:sz w:val="24"/>
          <w:szCs w:val="24"/>
        </w:rPr>
        <w:t xml:space="preserve">dniem organizacji pikniku </w:t>
      </w:r>
      <w:r w:rsidRPr="00021EFE">
        <w:rPr>
          <w:rFonts w:asciiTheme="minorHAnsi" w:eastAsia="Arial" w:hAnsiTheme="minorHAnsi" w:cstheme="minorHAnsi"/>
          <w:bCs/>
          <w:sz w:val="24"/>
          <w:szCs w:val="24"/>
        </w:rPr>
        <w:t xml:space="preserve">Wykonawca dostarczy do siedziby Zamawiającego materiały </w:t>
      </w:r>
      <w:r w:rsidR="00191B58" w:rsidRPr="00021EFE">
        <w:rPr>
          <w:rFonts w:asciiTheme="minorHAnsi" w:eastAsia="Arial" w:hAnsiTheme="minorHAnsi" w:cstheme="minorHAnsi"/>
          <w:bCs/>
          <w:sz w:val="24"/>
          <w:szCs w:val="24"/>
        </w:rPr>
        <w:t xml:space="preserve">promocyjne </w:t>
      </w:r>
      <w:r w:rsidR="00CA7265" w:rsidRPr="00021EFE">
        <w:rPr>
          <w:rFonts w:asciiTheme="minorHAnsi" w:eastAsia="Arial" w:hAnsiTheme="minorHAnsi" w:cstheme="minorHAnsi"/>
          <w:bCs/>
          <w:sz w:val="24"/>
          <w:szCs w:val="24"/>
        </w:rPr>
        <w:t>(koła do pływania</w:t>
      </w:r>
      <w:r w:rsidR="00A9179C" w:rsidRPr="00021EFE">
        <w:rPr>
          <w:rFonts w:asciiTheme="minorHAnsi" w:eastAsia="Arial" w:hAnsiTheme="minorHAnsi" w:cstheme="minorHAnsi"/>
          <w:bCs/>
          <w:sz w:val="24"/>
          <w:szCs w:val="24"/>
        </w:rPr>
        <w:t xml:space="preserve">, </w:t>
      </w:r>
      <w:r w:rsidR="00CA7265" w:rsidRPr="00021EFE">
        <w:rPr>
          <w:rFonts w:asciiTheme="minorHAnsi" w:eastAsia="Arial" w:hAnsiTheme="minorHAnsi" w:cstheme="minorHAnsi"/>
          <w:bCs/>
          <w:sz w:val="24"/>
          <w:szCs w:val="24"/>
        </w:rPr>
        <w:t>ręczniki plażowe</w:t>
      </w:r>
      <w:r w:rsidR="00A9179C" w:rsidRPr="00021EFE">
        <w:rPr>
          <w:rFonts w:asciiTheme="minorHAnsi" w:eastAsia="Arial" w:hAnsiTheme="minorHAnsi" w:cstheme="minorHAnsi"/>
          <w:bCs/>
          <w:sz w:val="24"/>
          <w:szCs w:val="24"/>
        </w:rPr>
        <w:t xml:space="preserve"> i nagrody dla uczestników</w:t>
      </w:r>
      <w:r w:rsidR="00CA7265" w:rsidRPr="00021EFE">
        <w:rPr>
          <w:rFonts w:asciiTheme="minorHAnsi" w:eastAsia="Arial" w:hAnsiTheme="minorHAnsi" w:cstheme="minorHAnsi"/>
          <w:bCs/>
          <w:sz w:val="24"/>
          <w:szCs w:val="24"/>
        </w:rPr>
        <w:t>)</w:t>
      </w:r>
      <w:r w:rsidR="00A9179C" w:rsidRPr="00021EFE">
        <w:rPr>
          <w:rFonts w:asciiTheme="minorHAnsi" w:eastAsia="Arial" w:hAnsiTheme="minorHAnsi" w:cstheme="minorHAnsi"/>
          <w:bCs/>
          <w:sz w:val="24"/>
          <w:szCs w:val="24"/>
        </w:rPr>
        <w:t>;</w:t>
      </w:r>
    </w:p>
    <w:p w14:paraId="2F3BF087" w14:textId="3EA38DB3" w:rsidR="00CA7265" w:rsidRPr="00021EFE" w:rsidRDefault="00CA7265" w:rsidP="005D4545">
      <w:pPr>
        <w:pStyle w:val="Akapitzlist"/>
        <w:numPr>
          <w:ilvl w:val="0"/>
          <w:numId w:val="45"/>
        </w:numPr>
        <w:rPr>
          <w:rFonts w:asciiTheme="minorHAnsi" w:eastAsia="Arial" w:hAnsiTheme="minorHAnsi" w:cstheme="minorHAnsi"/>
          <w:b/>
          <w:sz w:val="24"/>
          <w:szCs w:val="24"/>
        </w:rPr>
      </w:pPr>
      <w:r w:rsidRPr="00021EFE">
        <w:rPr>
          <w:rFonts w:asciiTheme="minorHAnsi" w:eastAsia="Arial" w:hAnsiTheme="minorHAnsi" w:cstheme="minorHAnsi"/>
          <w:b/>
          <w:bCs/>
          <w:sz w:val="24"/>
          <w:szCs w:val="24"/>
        </w:rPr>
        <w:t>Wykonawca w terminie 5 dni roboczych od zakończenia pikniku</w:t>
      </w:r>
      <w:r w:rsidRPr="00021EFE">
        <w:rPr>
          <w:rFonts w:asciiTheme="minorHAnsi" w:eastAsia="Arial" w:hAnsiTheme="minorHAnsi" w:cstheme="minorHAnsi"/>
          <w:sz w:val="24"/>
          <w:szCs w:val="24"/>
        </w:rPr>
        <w:t xml:space="preserve"> zobowiązany jest przekazać Zamawiającemu film z pikniku</w:t>
      </w:r>
      <w:r w:rsidR="00A9179C" w:rsidRPr="00021EFE">
        <w:rPr>
          <w:rFonts w:asciiTheme="minorHAnsi" w:eastAsia="Arial" w:hAnsiTheme="minorHAnsi" w:cstheme="minorHAnsi"/>
          <w:sz w:val="24"/>
          <w:szCs w:val="24"/>
        </w:rPr>
        <w:t>;</w:t>
      </w:r>
    </w:p>
    <w:p w14:paraId="5435708C" w14:textId="237FED10" w:rsidR="00905591" w:rsidRPr="00021EFE" w:rsidRDefault="00905591" w:rsidP="008B6BD5">
      <w:pPr>
        <w:pStyle w:val="Akapitzlist"/>
        <w:numPr>
          <w:ilvl w:val="0"/>
          <w:numId w:val="45"/>
        </w:numPr>
        <w:rPr>
          <w:rFonts w:asciiTheme="minorHAnsi" w:eastAsia="Arial" w:hAnsiTheme="minorHAnsi" w:cstheme="minorHAnsi"/>
          <w:b/>
          <w:color w:val="EE0000"/>
          <w:sz w:val="24"/>
          <w:szCs w:val="24"/>
        </w:rPr>
      </w:pPr>
      <w:r w:rsidRPr="00021EFE">
        <w:rPr>
          <w:rFonts w:asciiTheme="minorHAnsi" w:eastAsia="Arial" w:hAnsiTheme="minorHAnsi" w:cstheme="minorHAnsi"/>
          <w:sz w:val="24"/>
          <w:szCs w:val="24"/>
        </w:rPr>
        <w:t xml:space="preserve">najpóźniej </w:t>
      </w:r>
      <w:r w:rsidRPr="00021EFE">
        <w:rPr>
          <w:rFonts w:asciiTheme="minorHAnsi" w:eastAsia="Arial" w:hAnsiTheme="minorHAnsi" w:cstheme="minorHAnsi"/>
          <w:b/>
          <w:bCs/>
          <w:sz w:val="24"/>
          <w:szCs w:val="24"/>
        </w:rPr>
        <w:t>do 3 dni roboczych po zakończeniu pikniku</w:t>
      </w:r>
      <w:r w:rsidRPr="00021EFE">
        <w:rPr>
          <w:rFonts w:asciiTheme="minorHAnsi" w:eastAsia="Arial" w:hAnsiTheme="minorHAnsi" w:cstheme="minorHAnsi"/>
          <w:sz w:val="24"/>
          <w:szCs w:val="24"/>
        </w:rPr>
        <w:t xml:space="preserve"> w</w:t>
      </w:r>
      <w:r w:rsidR="00CA7265" w:rsidRPr="00021EFE">
        <w:rPr>
          <w:rFonts w:asciiTheme="minorHAnsi" w:eastAsia="Arial" w:hAnsiTheme="minorHAnsi" w:cstheme="minorHAnsi"/>
          <w:sz w:val="24"/>
          <w:szCs w:val="24"/>
        </w:rPr>
        <w:t>szystkie</w:t>
      </w:r>
      <w:r w:rsidRPr="00021EFE">
        <w:rPr>
          <w:rFonts w:asciiTheme="minorHAnsi" w:eastAsia="Arial" w:hAnsiTheme="minorHAnsi" w:cstheme="minorHAnsi"/>
          <w:sz w:val="24"/>
          <w:szCs w:val="24"/>
        </w:rPr>
        <w:t xml:space="preserve"> </w:t>
      </w:r>
      <w:r w:rsidR="00CA7265" w:rsidRPr="00021EFE">
        <w:rPr>
          <w:rFonts w:asciiTheme="minorHAnsi" w:eastAsia="Arial" w:hAnsiTheme="minorHAnsi" w:cstheme="minorHAnsi"/>
          <w:sz w:val="24"/>
          <w:szCs w:val="24"/>
        </w:rPr>
        <w:t>nierozdysponowane podczas pikniku artykuły promocyjne wraz z namiotem pneumatycznym, pufami, leżakami należącymi do Zamawiającego, zostaną dostarczone do siedziby Zamawiającego pod wskazane miejsce</w:t>
      </w:r>
      <w:r w:rsidR="00191B58" w:rsidRPr="00021EFE">
        <w:rPr>
          <w:rFonts w:asciiTheme="minorHAnsi" w:eastAsia="Arial" w:hAnsiTheme="minorHAnsi" w:cstheme="minorHAnsi"/>
          <w:sz w:val="24"/>
          <w:szCs w:val="24"/>
        </w:rPr>
        <w:t>.</w:t>
      </w:r>
      <w:r w:rsidR="00CA7265" w:rsidRPr="00021EFE">
        <w:rPr>
          <w:rFonts w:asciiTheme="minorHAnsi" w:eastAsia="Arial" w:hAnsiTheme="minorHAnsi" w:cstheme="minorHAnsi"/>
          <w:sz w:val="24"/>
          <w:szCs w:val="24"/>
        </w:rPr>
        <w:t xml:space="preserve"> </w:t>
      </w:r>
    </w:p>
    <w:p w14:paraId="1EAE0BC5" w14:textId="77777777" w:rsidR="00905591" w:rsidRPr="00021EFE" w:rsidRDefault="00905591" w:rsidP="00905591">
      <w:pPr>
        <w:pStyle w:val="Akapitzlist"/>
        <w:ind w:left="1148"/>
        <w:rPr>
          <w:rFonts w:asciiTheme="minorHAnsi" w:eastAsia="Arial" w:hAnsiTheme="minorHAnsi" w:cstheme="minorHAnsi"/>
          <w:sz w:val="24"/>
          <w:szCs w:val="24"/>
        </w:rPr>
      </w:pPr>
    </w:p>
    <w:p w14:paraId="1ADFDF00" w14:textId="212B8C32" w:rsidR="00F73072" w:rsidRPr="00021EFE" w:rsidRDefault="00F73072" w:rsidP="00905591">
      <w:pPr>
        <w:pStyle w:val="Akapitzlist"/>
        <w:ind w:left="1148"/>
        <w:rPr>
          <w:rFonts w:asciiTheme="minorHAnsi" w:eastAsia="Arial" w:hAnsiTheme="minorHAnsi" w:cstheme="minorHAnsi"/>
          <w:b/>
          <w:sz w:val="24"/>
          <w:szCs w:val="24"/>
        </w:rPr>
      </w:pPr>
      <w:r w:rsidRPr="00021EFE">
        <w:rPr>
          <w:rFonts w:asciiTheme="minorHAnsi" w:eastAsia="Arial" w:hAnsiTheme="minorHAnsi" w:cstheme="minorHAnsi"/>
          <w:b/>
          <w:sz w:val="24"/>
          <w:szCs w:val="24"/>
        </w:rPr>
        <w:t>Terminy pośrednie wykonania umowy dla części 2:</w:t>
      </w:r>
    </w:p>
    <w:p w14:paraId="48F5DCBB" w14:textId="77777777" w:rsidR="00905591" w:rsidRPr="00021EFE" w:rsidRDefault="00905591" w:rsidP="00905591">
      <w:pPr>
        <w:pStyle w:val="Akapitzlist"/>
        <w:ind w:left="1148"/>
        <w:rPr>
          <w:rFonts w:asciiTheme="minorHAnsi" w:eastAsia="Arial" w:hAnsiTheme="minorHAnsi" w:cstheme="minorHAnsi"/>
          <w:b/>
          <w:sz w:val="24"/>
          <w:szCs w:val="24"/>
        </w:rPr>
      </w:pPr>
    </w:p>
    <w:p w14:paraId="0325A008" w14:textId="673F223A" w:rsidR="00905591" w:rsidRPr="00021EFE" w:rsidRDefault="00905591" w:rsidP="00905591">
      <w:pPr>
        <w:pStyle w:val="Akapitzlist"/>
        <w:numPr>
          <w:ilvl w:val="0"/>
          <w:numId w:val="59"/>
        </w:numPr>
        <w:spacing w:after="0"/>
        <w:ind w:left="1148"/>
        <w:rPr>
          <w:rFonts w:asciiTheme="minorHAnsi" w:eastAsia="Arial" w:hAnsiTheme="minorHAnsi" w:cstheme="minorHAnsi"/>
          <w:color w:val="EE0000"/>
          <w:sz w:val="24"/>
          <w:szCs w:val="24"/>
        </w:rPr>
      </w:pPr>
      <w:r w:rsidRPr="00021EFE">
        <w:rPr>
          <w:rFonts w:asciiTheme="minorHAnsi" w:hAnsiTheme="minorHAnsi" w:cstheme="minorHAnsi"/>
          <w:b/>
          <w:bCs/>
          <w:sz w:val="24"/>
          <w:szCs w:val="24"/>
        </w:rPr>
        <w:t>w ciągu 3 dni roboczych od dnia zawarcia umowy</w:t>
      </w:r>
      <w:r w:rsidRPr="00021EFE">
        <w:rPr>
          <w:rFonts w:asciiTheme="minorHAnsi" w:hAnsiTheme="minorHAnsi" w:cstheme="minorHAnsi"/>
          <w:sz w:val="24"/>
          <w:szCs w:val="24"/>
        </w:rPr>
        <w:t xml:space="preserve"> Wykonawca przedstawi Zamawiającemu do wyboru propozycję co najmniej 3 różnych obiektów i 3 różnych terminów pikniku</w:t>
      </w:r>
      <w:r w:rsidRPr="00021EFE">
        <w:rPr>
          <w:rFonts w:asciiTheme="minorHAnsi" w:eastAsia="Arial" w:hAnsiTheme="minorHAnsi" w:cstheme="minorHAnsi"/>
          <w:sz w:val="24"/>
          <w:szCs w:val="24"/>
        </w:rPr>
        <w:t>;</w:t>
      </w:r>
    </w:p>
    <w:p w14:paraId="557915D1" w14:textId="17B072EB" w:rsidR="00905591" w:rsidRPr="00021EFE" w:rsidRDefault="00905591" w:rsidP="00905591">
      <w:pPr>
        <w:pStyle w:val="Akapitzlist"/>
        <w:numPr>
          <w:ilvl w:val="0"/>
          <w:numId w:val="59"/>
        </w:numPr>
        <w:spacing w:after="0"/>
        <w:ind w:left="1148"/>
        <w:rPr>
          <w:rFonts w:asciiTheme="minorHAnsi" w:eastAsia="Arial" w:hAnsiTheme="minorHAnsi" w:cstheme="minorHAnsi"/>
          <w:color w:val="EE0000"/>
          <w:sz w:val="24"/>
          <w:szCs w:val="24"/>
        </w:rPr>
      </w:pPr>
      <w:r w:rsidRPr="00021EFE">
        <w:rPr>
          <w:rFonts w:asciiTheme="minorHAnsi" w:hAnsiTheme="minorHAnsi" w:cstheme="minorHAnsi"/>
          <w:b/>
          <w:bCs/>
          <w:sz w:val="24"/>
          <w:szCs w:val="24"/>
        </w:rPr>
        <w:t>w ciągu 3 dni roboczych od zawarcia umowy</w:t>
      </w:r>
      <w:r w:rsidRPr="00021EFE">
        <w:rPr>
          <w:rFonts w:asciiTheme="minorHAnsi" w:hAnsiTheme="minorHAnsi" w:cstheme="minorHAnsi"/>
          <w:sz w:val="24"/>
          <w:szCs w:val="24"/>
        </w:rPr>
        <w:t xml:space="preserve"> Wykonawca przedstawi Zamawiającemu propozycj</w:t>
      </w:r>
      <w:r w:rsidR="00191B58" w:rsidRPr="00021EFE">
        <w:rPr>
          <w:rFonts w:asciiTheme="minorHAnsi" w:hAnsiTheme="minorHAnsi" w:cstheme="minorHAnsi"/>
          <w:sz w:val="24"/>
          <w:szCs w:val="24"/>
        </w:rPr>
        <w:t>ę</w:t>
      </w:r>
      <w:r w:rsidRPr="00021EFE">
        <w:rPr>
          <w:rFonts w:asciiTheme="minorHAnsi" w:hAnsiTheme="minorHAnsi" w:cstheme="minorHAnsi"/>
          <w:sz w:val="24"/>
          <w:szCs w:val="24"/>
        </w:rPr>
        <w:t xml:space="preserve"> co najmniej 2 osób konferansjera spełniających wymagania Zamawiającego wskazane w OPZ;</w:t>
      </w:r>
    </w:p>
    <w:p w14:paraId="2146D4A3" w14:textId="1F8B3F87" w:rsidR="00905591" w:rsidRPr="00021EFE" w:rsidRDefault="00905591" w:rsidP="00905591">
      <w:pPr>
        <w:pStyle w:val="Akapitzlist"/>
        <w:widowControl w:val="0"/>
        <w:numPr>
          <w:ilvl w:val="0"/>
          <w:numId w:val="59"/>
        </w:numPr>
        <w:suppressAutoHyphens/>
        <w:spacing w:after="0"/>
        <w:ind w:left="1148"/>
        <w:contextualSpacing w:val="0"/>
        <w:rPr>
          <w:rFonts w:asciiTheme="minorHAnsi" w:eastAsia="Arial" w:hAnsiTheme="minorHAnsi" w:cstheme="minorHAnsi"/>
          <w:sz w:val="24"/>
          <w:szCs w:val="24"/>
        </w:rPr>
      </w:pPr>
      <w:r w:rsidRPr="00021EFE">
        <w:rPr>
          <w:rFonts w:asciiTheme="minorHAnsi" w:eastAsia="Arial" w:hAnsiTheme="minorHAnsi" w:cstheme="minorHAnsi"/>
          <w:b/>
          <w:bCs/>
          <w:sz w:val="24"/>
          <w:szCs w:val="24"/>
        </w:rPr>
        <w:t>w terminie do 5 dni roboczych</w:t>
      </w:r>
      <w:r w:rsidRPr="00021EFE">
        <w:rPr>
          <w:rFonts w:asciiTheme="minorHAnsi" w:eastAsia="Arial" w:hAnsiTheme="minorHAnsi" w:cstheme="minorHAnsi"/>
          <w:sz w:val="24"/>
          <w:szCs w:val="24"/>
        </w:rPr>
        <w:t xml:space="preserve"> </w:t>
      </w:r>
      <w:r w:rsidRPr="00021EFE">
        <w:rPr>
          <w:rFonts w:asciiTheme="minorHAnsi" w:eastAsia="Arial" w:hAnsiTheme="minorHAnsi" w:cstheme="minorHAnsi"/>
          <w:b/>
          <w:bCs/>
          <w:sz w:val="24"/>
          <w:szCs w:val="24"/>
        </w:rPr>
        <w:t xml:space="preserve">od dnia wyboru przez Zamawiającego miejsca realizacji, </w:t>
      </w:r>
      <w:r w:rsidRPr="00021EFE">
        <w:rPr>
          <w:rFonts w:asciiTheme="minorHAnsi" w:eastAsia="Arial" w:hAnsiTheme="minorHAnsi" w:cstheme="minorHAnsi"/>
          <w:sz w:val="24"/>
          <w:szCs w:val="24"/>
        </w:rPr>
        <w:t>Wykonawca zobowiązany jest przedstawić Zamawiającemu scenariusz do akceptacji</w:t>
      </w:r>
      <w:r w:rsidR="00A9179C" w:rsidRPr="00021EFE">
        <w:rPr>
          <w:rFonts w:asciiTheme="minorHAnsi" w:eastAsia="Arial" w:hAnsiTheme="minorHAnsi" w:cstheme="minorHAnsi"/>
          <w:sz w:val="24"/>
          <w:szCs w:val="24"/>
        </w:rPr>
        <w:t>;</w:t>
      </w:r>
    </w:p>
    <w:p w14:paraId="3558364D" w14:textId="3C10EA05" w:rsidR="00905591" w:rsidRPr="00021EFE" w:rsidRDefault="00905591" w:rsidP="00905591">
      <w:pPr>
        <w:pStyle w:val="Akapitzlist"/>
        <w:numPr>
          <w:ilvl w:val="0"/>
          <w:numId w:val="59"/>
        </w:numPr>
        <w:spacing w:after="0"/>
        <w:ind w:left="1148"/>
        <w:rPr>
          <w:rFonts w:asciiTheme="minorHAnsi" w:eastAsia="Arial" w:hAnsiTheme="minorHAnsi" w:cstheme="minorHAnsi"/>
          <w:color w:val="EE0000"/>
          <w:sz w:val="24"/>
          <w:szCs w:val="24"/>
        </w:rPr>
      </w:pPr>
      <w:r w:rsidRPr="00021EFE">
        <w:rPr>
          <w:rFonts w:asciiTheme="minorHAnsi" w:eastAsia="Arial" w:hAnsiTheme="minorHAnsi" w:cstheme="minorHAnsi"/>
          <w:b/>
          <w:bCs/>
          <w:sz w:val="24"/>
          <w:szCs w:val="24"/>
        </w:rPr>
        <w:t>nie później</w:t>
      </w:r>
      <w:r w:rsidRPr="00021EFE">
        <w:rPr>
          <w:rFonts w:asciiTheme="minorHAnsi" w:eastAsia="Arial" w:hAnsiTheme="minorHAnsi" w:cstheme="minorHAnsi"/>
          <w:sz w:val="24"/>
          <w:szCs w:val="24"/>
        </w:rPr>
        <w:t xml:space="preserve"> </w:t>
      </w:r>
      <w:r w:rsidRPr="00021EFE">
        <w:rPr>
          <w:rFonts w:asciiTheme="minorHAnsi" w:eastAsia="Arial" w:hAnsiTheme="minorHAnsi" w:cstheme="minorHAnsi"/>
          <w:b/>
          <w:bCs/>
          <w:sz w:val="24"/>
          <w:szCs w:val="24"/>
        </w:rPr>
        <w:t xml:space="preserve">niż na 5 dni roboczych przed dniem organizacji pikniku </w:t>
      </w:r>
      <w:r w:rsidRPr="00021EFE">
        <w:rPr>
          <w:rFonts w:asciiTheme="minorHAnsi" w:eastAsia="Arial" w:hAnsiTheme="minorHAnsi" w:cstheme="minorHAnsi"/>
          <w:sz w:val="24"/>
          <w:szCs w:val="24"/>
        </w:rPr>
        <w:t>Wykonawca, zobowiązany jest przedłożyć Zamawiającemu dowód zawarcia ważnej na dzień pikniku umowy ubezpieczenia OC i NNW (polisy)</w:t>
      </w:r>
      <w:r w:rsidR="00A9179C" w:rsidRPr="00021EFE">
        <w:rPr>
          <w:rFonts w:asciiTheme="minorHAnsi" w:eastAsia="Arial" w:hAnsiTheme="minorHAnsi" w:cstheme="minorHAnsi"/>
          <w:sz w:val="24"/>
          <w:szCs w:val="24"/>
        </w:rPr>
        <w:t>;</w:t>
      </w:r>
    </w:p>
    <w:p w14:paraId="1427ED96" w14:textId="7C61A5D2" w:rsidR="00905591" w:rsidRPr="00021EFE" w:rsidRDefault="00905591" w:rsidP="00905591">
      <w:pPr>
        <w:pStyle w:val="Akapitzlist"/>
        <w:numPr>
          <w:ilvl w:val="0"/>
          <w:numId w:val="59"/>
        </w:numPr>
        <w:spacing w:after="0"/>
        <w:ind w:left="1148"/>
        <w:rPr>
          <w:rFonts w:asciiTheme="minorHAnsi" w:eastAsia="Arial" w:hAnsiTheme="minorHAnsi" w:cstheme="minorHAnsi"/>
          <w:b/>
          <w:sz w:val="24"/>
          <w:szCs w:val="24"/>
        </w:rPr>
      </w:pPr>
      <w:r w:rsidRPr="00021EFE">
        <w:rPr>
          <w:rFonts w:asciiTheme="minorHAnsi" w:eastAsia="Arial" w:hAnsiTheme="minorHAnsi" w:cstheme="minorHAnsi"/>
          <w:b/>
          <w:sz w:val="24"/>
          <w:szCs w:val="24"/>
        </w:rPr>
        <w:t xml:space="preserve">najpóźniej na 3 dni robocze przed dniem organizacji pikniku </w:t>
      </w:r>
      <w:r w:rsidRPr="00021EFE">
        <w:rPr>
          <w:rFonts w:asciiTheme="minorHAnsi" w:eastAsia="Arial" w:hAnsiTheme="minorHAnsi" w:cstheme="minorHAnsi"/>
          <w:bCs/>
          <w:sz w:val="24"/>
          <w:szCs w:val="24"/>
        </w:rPr>
        <w:t xml:space="preserve">Wykonawca dostarczy do siedziby Zamawiającego materiały </w:t>
      </w:r>
      <w:r w:rsidR="00191B58" w:rsidRPr="00021EFE">
        <w:rPr>
          <w:rFonts w:asciiTheme="minorHAnsi" w:eastAsia="Arial" w:hAnsiTheme="minorHAnsi" w:cstheme="minorHAnsi"/>
          <w:bCs/>
          <w:sz w:val="24"/>
          <w:szCs w:val="24"/>
        </w:rPr>
        <w:t xml:space="preserve">promocyjne </w:t>
      </w:r>
      <w:r w:rsidRPr="00021EFE">
        <w:rPr>
          <w:rFonts w:asciiTheme="minorHAnsi" w:eastAsia="Arial" w:hAnsiTheme="minorHAnsi" w:cstheme="minorHAnsi"/>
          <w:bCs/>
          <w:sz w:val="24"/>
          <w:szCs w:val="24"/>
        </w:rPr>
        <w:t>(</w:t>
      </w:r>
      <w:r w:rsidR="00574E57" w:rsidRPr="00021EFE">
        <w:rPr>
          <w:rFonts w:asciiTheme="minorHAnsi" w:eastAsia="Arial" w:hAnsiTheme="minorHAnsi" w:cstheme="minorHAnsi"/>
          <w:bCs/>
          <w:sz w:val="24"/>
          <w:szCs w:val="24"/>
        </w:rPr>
        <w:t>koce</w:t>
      </w:r>
      <w:r w:rsidR="00A31FAB" w:rsidRPr="00021EFE">
        <w:rPr>
          <w:rFonts w:asciiTheme="minorHAnsi" w:eastAsia="Arial" w:hAnsiTheme="minorHAnsi" w:cstheme="minorHAnsi"/>
          <w:bCs/>
          <w:sz w:val="24"/>
          <w:szCs w:val="24"/>
        </w:rPr>
        <w:t xml:space="preserve">, </w:t>
      </w:r>
      <w:r w:rsidR="00574E57" w:rsidRPr="00021EFE">
        <w:rPr>
          <w:rFonts w:asciiTheme="minorHAnsi" w:eastAsia="Arial" w:hAnsiTheme="minorHAnsi" w:cstheme="minorHAnsi"/>
          <w:bCs/>
          <w:sz w:val="24"/>
          <w:szCs w:val="24"/>
        </w:rPr>
        <w:t>butelki</w:t>
      </w:r>
      <w:r w:rsidR="00A31FAB" w:rsidRPr="00021EFE">
        <w:rPr>
          <w:rFonts w:asciiTheme="minorHAnsi" w:eastAsia="Arial" w:hAnsiTheme="minorHAnsi" w:cstheme="minorHAnsi"/>
          <w:bCs/>
          <w:sz w:val="24"/>
          <w:szCs w:val="24"/>
        </w:rPr>
        <w:t xml:space="preserve"> oraz nagrody dla uczestników</w:t>
      </w:r>
      <w:r w:rsidRPr="00021EFE">
        <w:rPr>
          <w:rFonts w:asciiTheme="minorHAnsi" w:eastAsia="Arial" w:hAnsiTheme="minorHAnsi" w:cstheme="minorHAnsi"/>
          <w:bCs/>
          <w:sz w:val="24"/>
          <w:szCs w:val="24"/>
        </w:rPr>
        <w:t>)</w:t>
      </w:r>
      <w:r w:rsidR="009F2CE5" w:rsidRPr="00021EFE">
        <w:rPr>
          <w:rFonts w:asciiTheme="minorHAnsi" w:eastAsia="Arial" w:hAnsiTheme="minorHAnsi" w:cstheme="minorHAnsi"/>
          <w:bCs/>
          <w:sz w:val="24"/>
          <w:szCs w:val="24"/>
        </w:rPr>
        <w:t>;</w:t>
      </w:r>
    </w:p>
    <w:p w14:paraId="5AD23D27" w14:textId="6FEEA2B2" w:rsidR="00905591" w:rsidRPr="00021EFE" w:rsidRDefault="00905591" w:rsidP="00905591">
      <w:pPr>
        <w:pStyle w:val="Akapitzlist"/>
        <w:numPr>
          <w:ilvl w:val="0"/>
          <w:numId w:val="59"/>
        </w:numPr>
        <w:spacing w:after="0"/>
        <w:ind w:left="1148"/>
        <w:rPr>
          <w:rFonts w:asciiTheme="minorHAnsi" w:eastAsia="Arial" w:hAnsiTheme="minorHAnsi" w:cstheme="minorHAnsi"/>
          <w:b/>
          <w:sz w:val="24"/>
          <w:szCs w:val="24"/>
        </w:rPr>
      </w:pPr>
      <w:r w:rsidRPr="00021EFE">
        <w:rPr>
          <w:rFonts w:asciiTheme="minorHAnsi" w:eastAsia="Arial" w:hAnsiTheme="minorHAnsi" w:cstheme="minorHAnsi"/>
          <w:b/>
          <w:bCs/>
          <w:sz w:val="24"/>
          <w:szCs w:val="24"/>
        </w:rPr>
        <w:t>Wykonawca w terminie 5 dni roboczych od zakończenia pikniku</w:t>
      </w:r>
      <w:r w:rsidRPr="00021EFE">
        <w:rPr>
          <w:rFonts w:asciiTheme="minorHAnsi" w:eastAsia="Arial" w:hAnsiTheme="minorHAnsi" w:cstheme="minorHAnsi"/>
          <w:sz w:val="24"/>
          <w:szCs w:val="24"/>
        </w:rPr>
        <w:t xml:space="preserve"> zobowiązany jest przekazać Zamawiającemu film z pikniku</w:t>
      </w:r>
      <w:r w:rsidR="00A9179C" w:rsidRPr="00021EFE">
        <w:rPr>
          <w:rFonts w:asciiTheme="minorHAnsi" w:eastAsia="Arial" w:hAnsiTheme="minorHAnsi" w:cstheme="minorHAnsi"/>
          <w:sz w:val="24"/>
          <w:szCs w:val="24"/>
        </w:rPr>
        <w:t>;</w:t>
      </w:r>
    </w:p>
    <w:p w14:paraId="4E80DAB5" w14:textId="50EEF8F1" w:rsidR="00905591" w:rsidRPr="00021EFE" w:rsidRDefault="00905591" w:rsidP="00905591">
      <w:pPr>
        <w:pStyle w:val="Akapitzlist"/>
        <w:numPr>
          <w:ilvl w:val="0"/>
          <w:numId w:val="59"/>
        </w:numPr>
        <w:spacing w:after="0"/>
        <w:ind w:left="1148"/>
        <w:rPr>
          <w:rFonts w:asciiTheme="minorHAnsi" w:eastAsia="Arial" w:hAnsiTheme="minorHAnsi" w:cstheme="minorHAnsi"/>
          <w:b/>
          <w:color w:val="EE0000"/>
          <w:sz w:val="24"/>
          <w:szCs w:val="24"/>
        </w:rPr>
      </w:pPr>
      <w:r w:rsidRPr="00021EFE">
        <w:rPr>
          <w:rFonts w:asciiTheme="minorHAnsi" w:eastAsia="Arial" w:hAnsiTheme="minorHAnsi" w:cstheme="minorHAnsi"/>
          <w:sz w:val="24"/>
          <w:szCs w:val="24"/>
        </w:rPr>
        <w:t xml:space="preserve">najpóźniej </w:t>
      </w:r>
      <w:r w:rsidRPr="00021EFE">
        <w:rPr>
          <w:rFonts w:asciiTheme="minorHAnsi" w:eastAsia="Arial" w:hAnsiTheme="minorHAnsi" w:cstheme="minorHAnsi"/>
          <w:b/>
          <w:bCs/>
          <w:sz w:val="24"/>
          <w:szCs w:val="24"/>
        </w:rPr>
        <w:t>do 3 dni roboczych po zakończeniu pikniku</w:t>
      </w:r>
      <w:r w:rsidRPr="00021EFE">
        <w:rPr>
          <w:rFonts w:asciiTheme="minorHAnsi" w:eastAsia="Arial" w:hAnsiTheme="minorHAnsi" w:cstheme="minorHAnsi"/>
          <w:sz w:val="24"/>
          <w:szCs w:val="24"/>
        </w:rPr>
        <w:t xml:space="preserve"> wszystkie nierozdysponowane podczas pikniku artykuły promocyjne wraz z namiotem pneumatycznym, pufami, leżakami należącymi do Zamawiającego, zostaną dostarczone do siedziby Zamawiającego pod wskazane miejsce</w:t>
      </w:r>
      <w:r w:rsidR="00A9179C" w:rsidRPr="00021EFE">
        <w:rPr>
          <w:rFonts w:asciiTheme="minorHAnsi" w:eastAsia="Arial" w:hAnsiTheme="minorHAnsi" w:cstheme="minorHAnsi"/>
          <w:sz w:val="24"/>
          <w:szCs w:val="24"/>
        </w:rPr>
        <w:t>.</w:t>
      </w:r>
    </w:p>
    <w:p w14:paraId="40532DEA" w14:textId="77777777" w:rsidR="00905591" w:rsidRPr="00021EFE" w:rsidRDefault="00905591" w:rsidP="00905591">
      <w:pPr>
        <w:pStyle w:val="Akapitzlist"/>
        <w:ind w:left="1148"/>
        <w:rPr>
          <w:rFonts w:asciiTheme="minorHAnsi" w:eastAsia="Arial" w:hAnsiTheme="minorHAnsi" w:cstheme="minorHAnsi"/>
          <w:sz w:val="24"/>
          <w:szCs w:val="24"/>
        </w:rPr>
      </w:pPr>
    </w:p>
    <w:p w14:paraId="140832F9" w14:textId="307602A6" w:rsidR="00987B85" w:rsidRPr="00021EFE" w:rsidRDefault="001A591B" w:rsidP="005E4057">
      <w:pPr>
        <w:pStyle w:val="Nagwek1"/>
        <w:rPr>
          <w:rFonts w:asciiTheme="minorHAnsi" w:hAnsiTheme="minorHAnsi" w:cstheme="minorHAnsi"/>
          <w:color w:val="auto"/>
          <w:szCs w:val="26"/>
        </w:rPr>
      </w:pPr>
      <w:r w:rsidRPr="00021EFE">
        <w:rPr>
          <w:rFonts w:asciiTheme="minorHAnsi" w:hAnsiTheme="minorHAnsi" w:cstheme="minorHAnsi"/>
          <w:color w:val="auto"/>
          <w:szCs w:val="26"/>
        </w:rPr>
        <w:lastRenderedPageBreak/>
        <w:t xml:space="preserve">Rozdział 6. </w:t>
      </w:r>
      <w:r w:rsidR="00C17B13" w:rsidRPr="00021EFE">
        <w:rPr>
          <w:rFonts w:asciiTheme="minorHAnsi" w:hAnsiTheme="minorHAnsi" w:cstheme="minorHAnsi"/>
          <w:color w:val="auto"/>
          <w:szCs w:val="26"/>
        </w:rPr>
        <w:t>Informacje o środkach komunikacji elektronicznej, przy użyciu których Zamawiający będzie się komunikował</w:t>
      </w:r>
      <w:r w:rsidR="003E57DD" w:rsidRPr="00021EFE">
        <w:rPr>
          <w:rFonts w:asciiTheme="minorHAnsi" w:hAnsiTheme="minorHAnsi" w:cstheme="minorHAnsi"/>
          <w:color w:val="auto"/>
          <w:szCs w:val="26"/>
        </w:rPr>
        <w:t xml:space="preserve"> z Wykonawcami oraz informacje </w:t>
      </w:r>
      <w:r w:rsidR="00C17B13" w:rsidRPr="00021EFE">
        <w:rPr>
          <w:rFonts w:asciiTheme="minorHAnsi" w:hAnsiTheme="minorHAnsi" w:cstheme="minorHAnsi"/>
          <w:color w:val="auto"/>
          <w:szCs w:val="26"/>
        </w:rPr>
        <w:t>o wymaganiach technicznych i organizacyjnych sporządzania, wysyłania i odbierania korespondencji elektronicznej, a także wskazanie osób uprawnionych do komunikowania się z Wykonawcami</w:t>
      </w:r>
    </w:p>
    <w:p w14:paraId="2D69DDFB" w14:textId="6BC595D0" w:rsidR="000478FB" w:rsidRPr="00021EFE" w:rsidRDefault="00A31738" w:rsidP="00B04251">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W niniejszym postępowaniu komunikacja Zamawiającego z Wykonawcami, w tym składanie ofert, wymiana informacji oraz przekazywanie dokumentów lub oświadczeń między Zamawiającym a Wykonawcą, z uwzględnieniem wyjątków określonych w ustawie Pzp, odbywa się przy użyciu środków komunikacji elektronicznej na platformie wskazanej w </w:t>
      </w:r>
      <w:r w:rsidR="00DA1246" w:rsidRPr="00021EFE">
        <w:rPr>
          <w:rFonts w:asciiTheme="minorHAnsi" w:hAnsiTheme="minorHAnsi" w:cstheme="minorHAnsi"/>
          <w:color w:val="auto"/>
          <w:sz w:val="24"/>
          <w:szCs w:val="24"/>
        </w:rPr>
        <w:t xml:space="preserve">rozdziale </w:t>
      </w:r>
      <w:r w:rsidR="001A591B" w:rsidRPr="00021EFE">
        <w:rPr>
          <w:rFonts w:asciiTheme="minorHAnsi" w:hAnsiTheme="minorHAnsi" w:cstheme="minorHAnsi"/>
          <w:color w:val="auto"/>
          <w:sz w:val="24"/>
          <w:szCs w:val="24"/>
        </w:rPr>
        <w:t>6</w:t>
      </w:r>
      <w:r w:rsidR="003E57DD" w:rsidRPr="00021EFE">
        <w:rPr>
          <w:rFonts w:asciiTheme="minorHAnsi" w:hAnsiTheme="minorHAnsi" w:cstheme="minorHAnsi"/>
          <w:color w:val="auto"/>
          <w:sz w:val="24"/>
          <w:szCs w:val="24"/>
        </w:rPr>
        <w:t xml:space="preserve"> </w:t>
      </w:r>
      <w:r w:rsidR="00DA1246" w:rsidRPr="00021EFE">
        <w:rPr>
          <w:rFonts w:asciiTheme="minorHAnsi" w:hAnsiTheme="minorHAnsi" w:cstheme="minorHAnsi"/>
          <w:color w:val="auto"/>
          <w:sz w:val="24"/>
          <w:szCs w:val="24"/>
        </w:rPr>
        <w:t>ust.</w:t>
      </w:r>
      <w:r w:rsidR="003E57DD" w:rsidRPr="00021EFE">
        <w:rPr>
          <w:rFonts w:asciiTheme="minorHAnsi" w:hAnsiTheme="minorHAnsi" w:cstheme="minorHAnsi"/>
          <w:color w:val="auto"/>
          <w:sz w:val="24"/>
          <w:szCs w:val="24"/>
        </w:rPr>
        <w:t xml:space="preserve"> 2</w:t>
      </w:r>
      <w:r w:rsidRPr="00021EFE">
        <w:rPr>
          <w:rFonts w:asciiTheme="minorHAnsi" w:hAnsiTheme="minorHAnsi" w:cstheme="minorHAnsi"/>
          <w:color w:val="auto"/>
          <w:sz w:val="24"/>
          <w:szCs w:val="24"/>
        </w:rPr>
        <w:t xml:space="preserve"> SWZ.</w:t>
      </w:r>
    </w:p>
    <w:p w14:paraId="0397835F" w14:textId="0CCC48D2" w:rsidR="00A31738" w:rsidRPr="00021EFE" w:rsidRDefault="00A31738" w:rsidP="00B04251">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Postępowanie prowadzone jest na Platformie e-Zamówienia dostępnej pod adresem: </w:t>
      </w:r>
      <w:hyperlink r:id="rId16" w:history="1">
        <w:r w:rsidR="00F73072" w:rsidRPr="00021EFE">
          <w:rPr>
            <w:rStyle w:val="Hipercze"/>
            <w:rFonts w:asciiTheme="minorHAnsi" w:hAnsiTheme="minorHAnsi" w:cstheme="minorHAnsi"/>
            <w:sz w:val="24"/>
            <w:szCs w:val="24"/>
          </w:rPr>
          <w:t>https://ezamowienia.gov.pl</w:t>
        </w:r>
      </w:hyperlink>
      <w:r w:rsidR="000767F4" w:rsidRPr="00021EFE">
        <w:rPr>
          <w:rFonts w:asciiTheme="minorHAnsi" w:hAnsiTheme="minorHAnsi" w:cstheme="minorHAnsi"/>
          <w:color w:val="auto"/>
          <w:sz w:val="24"/>
          <w:szCs w:val="24"/>
        </w:rPr>
        <w:t>.</w:t>
      </w:r>
    </w:p>
    <w:p w14:paraId="60C8CB0F" w14:textId="6F9BBF40" w:rsidR="00A31738" w:rsidRPr="00021EFE" w:rsidRDefault="00A31738" w:rsidP="00B04251">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Złożenie oferty odbywa się na zasadach określonych w rozdziale</w:t>
      </w:r>
      <w:r w:rsidR="00B8557E" w:rsidRPr="00021EFE">
        <w:rPr>
          <w:rFonts w:asciiTheme="minorHAnsi" w:hAnsiTheme="minorHAnsi" w:cstheme="minorHAnsi"/>
          <w:color w:val="auto"/>
          <w:sz w:val="24"/>
          <w:szCs w:val="24"/>
        </w:rPr>
        <w:t xml:space="preserve"> 9</w:t>
      </w:r>
      <w:r w:rsidRPr="00021EFE">
        <w:rPr>
          <w:rFonts w:asciiTheme="minorHAnsi" w:hAnsiTheme="minorHAnsi" w:cstheme="minorHAnsi"/>
          <w:color w:val="auto"/>
          <w:sz w:val="24"/>
          <w:szCs w:val="24"/>
        </w:rPr>
        <w:t xml:space="preserve"> SWZ.</w:t>
      </w:r>
    </w:p>
    <w:p w14:paraId="1222F0B8" w14:textId="77777777" w:rsidR="00A31738" w:rsidRPr="00021EFE" w:rsidRDefault="00A31738" w:rsidP="00B04251">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Korzystanie z Platformy e-Zamówienia jest bezpłatne.</w:t>
      </w:r>
    </w:p>
    <w:p w14:paraId="61797665" w14:textId="77777777" w:rsidR="00A31738" w:rsidRPr="00021EFE" w:rsidRDefault="00A31738" w:rsidP="00B04251">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Wykonawca zamierzający wziąć udział w postępowaniu o udzielenie zamówienia publicznego (złożyć ofertę) musi posiadać konto podmiotu „Wykonaw</w:t>
      </w:r>
      <w:r w:rsidR="003E57DD" w:rsidRPr="00021EFE">
        <w:rPr>
          <w:rFonts w:asciiTheme="minorHAnsi" w:hAnsiTheme="minorHAnsi" w:cstheme="minorHAnsi"/>
          <w:color w:val="auto"/>
          <w:sz w:val="24"/>
          <w:szCs w:val="24"/>
        </w:rPr>
        <w:t xml:space="preserve">ca” na Platformie e-Zamówienia. </w:t>
      </w:r>
      <w:r w:rsidRPr="00021EFE">
        <w:rPr>
          <w:rFonts w:asciiTheme="minorHAnsi" w:hAnsiTheme="minorHAnsi" w:cstheme="minorHAnsi"/>
          <w:color w:val="auto"/>
          <w:sz w:val="24"/>
          <w:szCs w:val="24"/>
        </w:rPr>
        <w:t>Rejestracja Wykonawcy jest bezpłatna.</w:t>
      </w:r>
    </w:p>
    <w:p w14:paraId="0BBFD956" w14:textId="1611505D" w:rsidR="00A31738" w:rsidRPr="00021EFE" w:rsidRDefault="00A31738" w:rsidP="00B04251">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Szczegółowe informacje na temat zakładania kont podmiotów oraz zasady i warunki korzystania z Platformy e-Zamówienia określa Regulamin Platformy e-Zamówienia, dostępny na stronie internetowej </w:t>
      </w:r>
      <w:hyperlink r:id="rId17" w:history="1">
        <w:r w:rsidR="00F73072" w:rsidRPr="00021EFE">
          <w:rPr>
            <w:rStyle w:val="Hipercze"/>
            <w:rFonts w:asciiTheme="minorHAnsi" w:hAnsiTheme="minorHAnsi" w:cstheme="minorHAnsi"/>
            <w:sz w:val="24"/>
            <w:szCs w:val="24"/>
          </w:rPr>
          <w:t>https://ezamowienia.gov.pl</w:t>
        </w:r>
      </w:hyperlink>
      <w:r w:rsidR="003E57DD" w:rsidRPr="00021EFE">
        <w:rPr>
          <w:rFonts w:asciiTheme="minorHAnsi" w:hAnsiTheme="minorHAnsi" w:cstheme="minorHAnsi"/>
          <w:color w:val="auto"/>
          <w:sz w:val="24"/>
          <w:szCs w:val="24"/>
        </w:rPr>
        <w:t xml:space="preserve"> </w:t>
      </w:r>
      <w:r w:rsidRPr="00021EFE">
        <w:rPr>
          <w:rFonts w:asciiTheme="minorHAnsi" w:hAnsiTheme="minorHAnsi" w:cstheme="minorHAnsi"/>
          <w:color w:val="auto"/>
          <w:sz w:val="24"/>
          <w:szCs w:val="24"/>
        </w:rPr>
        <w:t>oraz informacje zamieszczone w zakładce „Centrum Pomocy”.</w:t>
      </w:r>
    </w:p>
    <w:p w14:paraId="5A016725" w14:textId="3144C6BE" w:rsidR="00A31738" w:rsidRPr="00021EFE" w:rsidRDefault="00A31738" w:rsidP="00B04251">
      <w:pPr>
        <w:pStyle w:val="Styl2SWZ"/>
        <w:numPr>
          <w:ilvl w:val="0"/>
          <w:numId w:val="0"/>
        </w:numPr>
        <w:spacing w:line="276" w:lineRule="auto"/>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Uwaga! Warunkiem założenia konta Użytkownika jest poświadczenie danych rejestracyjnych podmiotu kwalifikowanym podpisem elektronicznym, kwalifikowaną pieczęcią elektroniczną, podpisem zaufanym lub podpisem osobistym. Mając to na uwadze, Zamawiający zaleca Wykonawcom uwzględnienie czasu niezbędnego na rejestrację w procesie złożenia oferty w postaci elektronicznej.</w:t>
      </w:r>
    </w:p>
    <w:p w14:paraId="02DEEB69" w14:textId="77777777" w:rsidR="00A31738" w:rsidRPr="00021EFE" w:rsidRDefault="00A31738" w:rsidP="00B04251">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Przeglądanie i pobieranie publicznej treści dokumentacji postępowania nie wymaga posiadania konta na Platformie e-Zamówienia ani logowania.</w:t>
      </w:r>
    </w:p>
    <w:p w14:paraId="3CF9BD03" w14:textId="36894163" w:rsidR="00A31738" w:rsidRPr="00021EFE" w:rsidRDefault="00A31738" w:rsidP="00B04251">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9F50C0" w:rsidRPr="00021EFE">
        <w:rPr>
          <w:rFonts w:asciiTheme="minorHAnsi" w:hAnsiTheme="minorHAnsi" w:cstheme="minorHAnsi"/>
          <w:color w:val="auto"/>
          <w:sz w:val="24"/>
          <w:szCs w:val="24"/>
        </w:rPr>
        <w:t>z dnia 30 grudnia 2020</w:t>
      </w:r>
      <w:r w:rsidR="00B8557E" w:rsidRPr="00021EFE">
        <w:rPr>
          <w:rFonts w:asciiTheme="minorHAnsi" w:hAnsiTheme="minorHAnsi" w:cstheme="minorHAnsi"/>
          <w:color w:val="auto"/>
          <w:sz w:val="24"/>
          <w:szCs w:val="24"/>
        </w:rPr>
        <w:t xml:space="preserve"> </w:t>
      </w:r>
      <w:r w:rsidR="009F50C0" w:rsidRPr="00021EFE">
        <w:rPr>
          <w:rFonts w:asciiTheme="minorHAnsi" w:hAnsiTheme="minorHAnsi" w:cstheme="minorHAnsi"/>
          <w:color w:val="auto"/>
          <w:sz w:val="24"/>
          <w:szCs w:val="24"/>
        </w:rPr>
        <w:t xml:space="preserve">r. </w:t>
      </w:r>
      <w:r w:rsidRPr="00021EFE">
        <w:rPr>
          <w:rFonts w:asciiTheme="minorHAnsi" w:hAnsiTheme="minorHAnsi" w:cstheme="minorHAnsi"/>
          <w:color w:val="auto"/>
          <w:sz w:val="24"/>
          <w:szCs w:val="24"/>
        </w:rPr>
        <w:t xml:space="preserve">w sprawie </w:t>
      </w:r>
      <w:r w:rsidR="009F50C0" w:rsidRPr="00021EFE">
        <w:rPr>
          <w:rFonts w:asciiTheme="minorHAnsi" w:hAnsiTheme="minorHAnsi" w:cstheme="minorHAnsi"/>
          <w:color w:val="auto"/>
          <w:sz w:val="24"/>
          <w:szCs w:val="24"/>
        </w:rPr>
        <w:t>sposobu sporządzania i przekazywania informacji oraz wymagań technicznych dla dokumentów elektronicznych oraz środków komunikacji elektronicznej w postępowaniu o udzielenie zamówienia publicznego lub konkursie (tekst jednolity: Dz.U. z 2020 r.</w:t>
      </w:r>
      <w:r w:rsidR="005A162B" w:rsidRPr="00021EFE">
        <w:rPr>
          <w:rFonts w:asciiTheme="minorHAnsi" w:hAnsiTheme="minorHAnsi" w:cstheme="minorHAnsi"/>
          <w:color w:val="auto"/>
          <w:sz w:val="24"/>
          <w:szCs w:val="24"/>
        </w:rPr>
        <w:t>,</w:t>
      </w:r>
      <w:r w:rsidR="009F50C0" w:rsidRPr="00021EFE">
        <w:rPr>
          <w:rFonts w:asciiTheme="minorHAnsi" w:hAnsiTheme="minorHAnsi" w:cstheme="minorHAnsi"/>
          <w:color w:val="auto"/>
          <w:sz w:val="24"/>
          <w:szCs w:val="24"/>
        </w:rPr>
        <w:t xml:space="preserve"> poz.</w:t>
      </w:r>
      <w:r w:rsidR="00C718E9" w:rsidRPr="00021EFE">
        <w:rPr>
          <w:rFonts w:asciiTheme="minorHAnsi" w:hAnsiTheme="minorHAnsi" w:cstheme="minorHAnsi"/>
          <w:color w:val="auto"/>
          <w:sz w:val="24"/>
          <w:szCs w:val="24"/>
        </w:rPr>
        <w:t xml:space="preserve"> </w:t>
      </w:r>
      <w:r w:rsidR="009F50C0" w:rsidRPr="00021EFE">
        <w:rPr>
          <w:rFonts w:asciiTheme="minorHAnsi" w:hAnsiTheme="minorHAnsi" w:cstheme="minorHAnsi"/>
          <w:color w:val="auto"/>
          <w:sz w:val="24"/>
          <w:szCs w:val="24"/>
        </w:rPr>
        <w:t>2452</w:t>
      </w:r>
      <w:r w:rsidR="005A162B" w:rsidRPr="00021EFE">
        <w:rPr>
          <w:rFonts w:asciiTheme="minorHAnsi" w:hAnsiTheme="minorHAnsi" w:cstheme="minorHAnsi"/>
          <w:color w:val="auto"/>
          <w:sz w:val="24"/>
          <w:szCs w:val="24"/>
        </w:rPr>
        <w:t>)</w:t>
      </w:r>
      <w:r w:rsidR="009F50C0" w:rsidRPr="00021EFE">
        <w:rPr>
          <w:rFonts w:asciiTheme="minorHAnsi" w:hAnsiTheme="minorHAnsi" w:cstheme="minorHAnsi"/>
          <w:color w:val="auto"/>
          <w:sz w:val="24"/>
          <w:szCs w:val="24"/>
        </w:rPr>
        <w:t xml:space="preserve"> dalej: Rozporządzenie Prezesa Rady Ministrów w sprawie wymagań dla dokumentów elektronicznych.</w:t>
      </w:r>
    </w:p>
    <w:p w14:paraId="53D4F9D4" w14:textId="367F4872" w:rsidR="00A31738" w:rsidRPr="00021EFE" w:rsidRDefault="00A31738" w:rsidP="00B04251">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Dokumenty elektroniczne, o których mowa w § 2 ust. 1 </w:t>
      </w:r>
      <w:r w:rsidR="009F50C0" w:rsidRPr="00021EFE">
        <w:rPr>
          <w:rFonts w:asciiTheme="minorHAnsi" w:hAnsiTheme="minorHAnsi" w:cstheme="minorHAnsi"/>
          <w:color w:val="auto"/>
          <w:sz w:val="24"/>
          <w:szCs w:val="24"/>
        </w:rPr>
        <w:t>R</w:t>
      </w:r>
      <w:r w:rsidRPr="00021EFE">
        <w:rPr>
          <w:rFonts w:asciiTheme="minorHAnsi" w:hAnsiTheme="minorHAnsi" w:cstheme="minorHAnsi"/>
          <w:color w:val="auto"/>
          <w:sz w:val="24"/>
          <w:szCs w:val="24"/>
        </w:rPr>
        <w:t xml:space="preserve">ozporządzenia Prezesa Rady Ministrów w sprawie wymagań dla dokumentów elektronicznych, sporządza się w postaci elektronicznej, w formatach danych określonych w przepisach </w:t>
      </w:r>
      <w:r w:rsidR="009F50C0" w:rsidRPr="00021EFE">
        <w:rPr>
          <w:rFonts w:asciiTheme="minorHAnsi" w:hAnsiTheme="minorHAnsi" w:cstheme="minorHAnsi"/>
          <w:color w:val="auto"/>
          <w:sz w:val="24"/>
          <w:szCs w:val="24"/>
        </w:rPr>
        <w:t>R</w:t>
      </w:r>
      <w:r w:rsidRPr="00021EFE">
        <w:rPr>
          <w:rFonts w:asciiTheme="minorHAnsi" w:hAnsiTheme="minorHAnsi" w:cstheme="minorHAnsi"/>
          <w:color w:val="auto"/>
          <w:sz w:val="24"/>
          <w:szCs w:val="24"/>
        </w:rPr>
        <w:t xml:space="preserve">ozporządzenia Rady </w:t>
      </w:r>
      <w:r w:rsidRPr="00021EFE">
        <w:rPr>
          <w:rFonts w:asciiTheme="minorHAnsi" w:hAnsiTheme="minorHAnsi" w:cstheme="minorHAnsi"/>
          <w:color w:val="auto"/>
          <w:sz w:val="24"/>
          <w:szCs w:val="24"/>
        </w:rPr>
        <w:lastRenderedPageBreak/>
        <w:t xml:space="preserve">Ministrów </w:t>
      </w:r>
      <w:r w:rsidR="009F50C0" w:rsidRPr="00021EFE">
        <w:rPr>
          <w:rFonts w:asciiTheme="minorHAnsi" w:hAnsiTheme="minorHAnsi" w:cstheme="minorHAnsi"/>
          <w:color w:val="auto"/>
          <w:sz w:val="24"/>
          <w:szCs w:val="24"/>
        </w:rPr>
        <w:t xml:space="preserve">z dnia </w:t>
      </w:r>
      <w:r w:rsidR="00D80989" w:rsidRPr="00021EFE">
        <w:rPr>
          <w:rFonts w:asciiTheme="minorHAnsi" w:hAnsiTheme="minorHAnsi" w:cstheme="minorHAnsi"/>
          <w:color w:val="auto"/>
          <w:sz w:val="24"/>
          <w:szCs w:val="24"/>
        </w:rPr>
        <w:t>21 maja</w:t>
      </w:r>
      <w:r w:rsidR="009F50C0" w:rsidRPr="00021EFE">
        <w:rPr>
          <w:rFonts w:asciiTheme="minorHAnsi" w:hAnsiTheme="minorHAnsi" w:cstheme="minorHAnsi"/>
          <w:color w:val="auto"/>
          <w:sz w:val="24"/>
          <w:szCs w:val="24"/>
        </w:rPr>
        <w:t xml:space="preserve"> 20</w:t>
      </w:r>
      <w:r w:rsidR="00D80989" w:rsidRPr="00021EFE">
        <w:rPr>
          <w:rFonts w:asciiTheme="minorHAnsi" w:hAnsiTheme="minorHAnsi" w:cstheme="minorHAnsi"/>
          <w:color w:val="auto"/>
          <w:sz w:val="24"/>
          <w:szCs w:val="24"/>
        </w:rPr>
        <w:t>24</w:t>
      </w:r>
      <w:r w:rsidR="009F50C0" w:rsidRPr="00021EFE">
        <w:rPr>
          <w:rFonts w:asciiTheme="minorHAnsi" w:hAnsiTheme="minorHAnsi" w:cstheme="minorHAnsi"/>
          <w:color w:val="auto"/>
          <w:sz w:val="24"/>
          <w:szCs w:val="24"/>
        </w:rPr>
        <w:t xml:space="preserve"> r. </w:t>
      </w:r>
      <w:r w:rsidRPr="00021EFE">
        <w:rPr>
          <w:rFonts w:asciiTheme="minorHAnsi" w:hAnsiTheme="minorHAnsi" w:cstheme="minorHAnsi"/>
          <w:color w:val="auto"/>
          <w:sz w:val="24"/>
          <w:szCs w:val="24"/>
        </w:rPr>
        <w:t>w sprawie Krajowych Ram Interoperacyjności,</w:t>
      </w:r>
      <w:r w:rsidR="009F50C0" w:rsidRPr="00021EFE">
        <w:rPr>
          <w:rFonts w:asciiTheme="minorHAnsi" w:hAnsiTheme="minorHAnsi" w:cstheme="minorHAnsi"/>
          <w:color w:val="auto"/>
          <w:sz w:val="24"/>
          <w:szCs w:val="24"/>
        </w:rPr>
        <w:t xml:space="preserve"> minimalnych wymagań dla rejestrów publicznych i wymiany informacji w postaci elektronicznej oraz minimalnych wymagań dla systemów teleinformatycznych (tekst jednolity: Dz.U. z 20</w:t>
      </w:r>
      <w:r w:rsidR="00D80989" w:rsidRPr="00021EFE">
        <w:rPr>
          <w:rFonts w:asciiTheme="minorHAnsi" w:hAnsiTheme="minorHAnsi" w:cstheme="minorHAnsi"/>
          <w:color w:val="auto"/>
          <w:sz w:val="24"/>
          <w:szCs w:val="24"/>
        </w:rPr>
        <w:t>24 r.</w:t>
      </w:r>
      <w:r w:rsidR="009F50C0" w:rsidRPr="00021EFE">
        <w:rPr>
          <w:rFonts w:asciiTheme="minorHAnsi" w:hAnsiTheme="minorHAnsi" w:cstheme="minorHAnsi"/>
          <w:color w:val="auto"/>
          <w:sz w:val="24"/>
          <w:szCs w:val="24"/>
        </w:rPr>
        <w:t>, poz.</w:t>
      </w:r>
      <w:r w:rsidR="00D80989" w:rsidRPr="00021EFE">
        <w:rPr>
          <w:rFonts w:asciiTheme="minorHAnsi" w:hAnsiTheme="minorHAnsi" w:cstheme="minorHAnsi"/>
          <w:color w:val="auto"/>
          <w:sz w:val="24"/>
          <w:szCs w:val="24"/>
        </w:rPr>
        <w:t xml:space="preserve"> 773</w:t>
      </w:r>
      <w:r w:rsidR="009F50C0" w:rsidRPr="00021EFE">
        <w:rPr>
          <w:rFonts w:asciiTheme="minorHAnsi" w:hAnsiTheme="minorHAnsi" w:cstheme="minorHAnsi"/>
          <w:color w:val="auto"/>
          <w:sz w:val="24"/>
          <w:szCs w:val="24"/>
        </w:rPr>
        <w:t>)</w:t>
      </w:r>
      <w:r w:rsidR="005A162B"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z uwzględnieniem rodzaju przekazywanych danych i przekazuje się jako załączniki. W przypadku formatów, o których mowa w art. 66 ust. 1 ustawy Pzp, ww. regulacje nie będą miały bezpośredniego zastosowania.</w:t>
      </w:r>
    </w:p>
    <w:p w14:paraId="2C810D6A" w14:textId="791CFAE6"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Informa</w:t>
      </w:r>
      <w:r w:rsidR="00B00947" w:rsidRPr="00021EFE">
        <w:rPr>
          <w:rFonts w:asciiTheme="minorHAnsi" w:hAnsiTheme="minorHAnsi" w:cstheme="minorHAnsi"/>
          <w:color w:val="auto"/>
          <w:sz w:val="24"/>
          <w:szCs w:val="24"/>
        </w:rPr>
        <w:t>cje, oświadczenia lub dokumenty</w:t>
      </w:r>
      <w:r w:rsidRPr="00021EFE">
        <w:rPr>
          <w:rFonts w:asciiTheme="minorHAnsi" w:hAnsiTheme="minorHAnsi" w:cstheme="minorHAnsi"/>
          <w:color w:val="auto"/>
          <w:sz w:val="24"/>
          <w:szCs w:val="24"/>
        </w:rPr>
        <w:t xml:space="preserve">, inne niż wymienione w § 2 ust. 1 </w:t>
      </w:r>
      <w:r w:rsidR="00DE11B1" w:rsidRPr="00021EFE">
        <w:rPr>
          <w:rFonts w:asciiTheme="minorHAnsi" w:hAnsiTheme="minorHAnsi" w:cstheme="minorHAnsi"/>
          <w:color w:val="auto"/>
          <w:sz w:val="24"/>
          <w:szCs w:val="24"/>
        </w:rPr>
        <w:t>R</w:t>
      </w:r>
      <w:r w:rsidRPr="00021EFE">
        <w:rPr>
          <w:rFonts w:asciiTheme="minorHAnsi" w:hAnsiTheme="minorHAnsi" w:cstheme="minorHAnsi"/>
          <w:color w:val="auto"/>
          <w:sz w:val="24"/>
          <w:szCs w:val="24"/>
        </w:rPr>
        <w:t>ozporządzenia Prezesa Rady Ministrów w sprawie wymagań dla dokumentów elektronicznych, przekazywane w postępowaniu sporządza się w postaci elektronicznej:</w:t>
      </w:r>
    </w:p>
    <w:p w14:paraId="6DEC555A" w14:textId="321D0C37" w:rsidR="00A31738" w:rsidRPr="00021EFE" w:rsidRDefault="00A31738" w:rsidP="005D4545">
      <w:pPr>
        <w:pStyle w:val="Styl2SWZ"/>
        <w:numPr>
          <w:ilvl w:val="0"/>
          <w:numId w:val="24"/>
        </w:numPr>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w formatach danych określonych w przepisach </w:t>
      </w:r>
      <w:r w:rsidR="009F50C0" w:rsidRPr="00021EFE">
        <w:rPr>
          <w:rFonts w:asciiTheme="minorHAnsi" w:hAnsiTheme="minorHAnsi" w:cstheme="minorHAnsi"/>
          <w:color w:val="auto"/>
          <w:sz w:val="24"/>
          <w:szCs w:val="24"/>
        </w:rPr>
        <w:t>R</w:t>
      </w:r>
      <w:r w:rsidRPr="00021EFE">
        <w:rPr>
          <w:rFonts w:asciiTheme="minorHAnsi" w:hAnsiTheme="minorHAnsi" w:cstheme="minorHAnsi"/>
          <w:color w:val="auto"/>
          <w:sz w:val="24"/>
          <w:szCs w:val="24"/>
        </w:rPr>
        <w:t>ozporządzenia Rady Ministrów w sprawie Krajowych Ram Interoperacyjności</w:t>
      </w:r>
      <w:r w:rsidR="009F50C0" w:rsidRPr="00021EFE">
        <w:rPr>
          <w:rFonts w:asciiTheme="minorHAnsi" w:hAnsiTheme="minorHAnsi" w:cstheme="minorHAnsi"/>
          <w:color w:val="auto"/>
          <w:sz w:val="24"/>
          <w:szCs w:val="24"/>
        </w:rPr>
        <w:t>, minimalnych wymagań dla rejestrów publicznych wymiany informacji w postaci elektronicznej oraz minimalnych wymagań dla systemów teleinformatycznych</w:t>
      </w:r>
      <w:r w:rsidRPr="00021EFE">
        <w:rPr>
          <w:rFonts w:asciiTheme="minorHAnsi" w:hAnsiTheme="minorHAnsi" w:cstheme="minorHAnsi"/>
          <w:color w:val="auto"/>
          <w:sz w:val="24"/>
          <w:szCs w:val="24"/>
        </w:rPr>
        <w:t xml:space="preserve"> (i przekazuje się jako załącznik), lub</w:t>
      </w:r>
    </w:p>
    <w:p w14:paraId="1E93403A" w14:textId="48AEBEF1" w:rsidR="00A31738" w:rsidRPr="00021EFE" w:rsidRDefault="00A31738" w:rsidP="005D4545">
      <w:pPr>
        <w:pStyle w:val="Styl2SWZ"/>
        <w:numPr>
          <w:ilvl w:val="0"/>
          <w:numId w:val="24"/>
        </w:numPr>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jako tekst wpisany bezpośrednio do wiadomości przekazywanej przy użyciu środków komunikacji elektronicznej (np. w treści wiadomości e-mail lub w treści „Formularza</w:t>
      </w:r>
      <w:r w:rsidR="00C35BC0" w:rsidRPr="00021EFE">
        <w:rPr>
          <w:rFonts w:asciiTheme="minorHAnsi" w:hAnsiTheme="minorHAnsi" w:cstheme="minorHAnsi"/>
          <w:color w:val="auto"/>
          <w:sz w:val="24"/>
          <w:szCs w:val="24"/>
        </w:rPr>
        <w:t xml:space="preserve"> </w:t>
      </w:r>
      <w:r w:rsidRPr="00021EFE">
        <w:rPr>
          <w:rFonts w:asciiTheme="minorHAnsi" w:hAnsiTheme="minorHAnsi" w:cstheme="minorHAnsi"/>
          <w:color w:val="auto"/>
          <w:sz w:val="24"/>
          <w:szCs w:val="24"/>
        </w:rPr>
        <w:t>do komunikacji”).</w:t>
      </w:r>
    </w:p>
    <w:p w14:paraId="1213C585" w14:textId="77777777"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B8D27A1" w14:textId="4A9E4F0D"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W przypadku załączników, które są zgodnie z ustawą Pzp lub </w:t>
      </w:r>
      <w:r w:rsidR="009F50C0" w:rsidRPr="00021EFE">
        <w:rPr>
          <w:rFonts w:asciiTheme="minorHAnsi" w:hAnsiTheme="minorHAnsi" w:cstheme="minorHAnsi"/>
          <w:color w:val="auto"/>
          <w:sz w:val="24"/>
          <w:szCs w:val="24"/>
        </w:rPr>
        <w:t>R</w:t>
      </w:r>
      <w:r w:rsidRPr="00021EFE">
        <w:rPr>
          <w:rFonts w:asciiTheme="minorHAnsi" w:hAnsiTheme="minorHAnsi" w:cstheme="minorHAnsi"/>
          <w:color w:val="auto"/>
          <w:sz w:val="24"/>
          <w:szCs w:val="24"/>
        </w:rPr>
        <w:t>ozporządzeniem Prezesa Rady Ministrów w sprawie wymagań dla dokumentów elektronicznych</w:t>
      </w:r>
      <w:r w:rsidR="005A162B"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opatrzone kwalifikowanym podpisem elektronicznym, podpisem zaufanym lub podpisem osobistym, mogą być opatrzone, zgodnie z wyborem wykonawcy/wykonawc</w:t>
      </w:r>
      <w:r w:rsidR="00DA1246" w:rsidRPr="00021EFE">
        <w:rPr>
          <w:rFonts w:asciiTheme="minorHAnsi" w:hAnsiTheme="minorHAnsi" w:cstheme="minorHAnsi"/>
          <w:color w:val="auto"/>
          <w:sz w:val="24"/>
          <w:szCs w:val="24"/>
        </w:rPr>
        <w:t>ów</w:t>
      </w:r>
      <w:r w:rsidRPr="00021EFE">
        <w:rPr>
          <w:rFonts w:asciiTheme="minorHAnsi" w:hAnsiTheme="minorHAnsi" w:cstheme="minorHAnsi"/>
          <w:color w:val="auto"/>
          <w:sz w:val="24"/>
          <w:szCs w:val="24"/>
        </w:rPr>
        <w:t xml:space="preserve">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1361AB1" w14:textId="59D34517"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3AAAB8D" w14:textId="06CE93D0"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Wszystkie wysłane i odebrane w postępowaniu przez </w:t>
      </w:r>
      <w:r w:rsidR="004F78B1" w:rsidRPr="00021EFE">
        <w:rPr>
          <w:rFonts w:asciiTheme="minorHAnsi" w:hAnsiTheme="minorHAnsi" w:cstheme="minorHAnsi"/>
          <w:color w:val="auto"/>
          <w:sz w:val="24"/>
          <w:szCs w:val="24"/>
        </w:rPr>
        <w:t>W</w:t>
      </w:r>
      <w:r w:rsidRPr="00021EFE">
        <w:rPr>
          <w:rFonts w:asciiTheme="minorHAnsi" w:hAnsiTheme="minorHAnsi" w:cstheme="minorHAnsi"/>
          <w:color w:val="auto"/>
          <w:sz w:val="24"/>
          <w:szCs w:val="24"/>
        </w:rPr>
        <w:t>ykonawcę wiadomości widoczne są po zalogowaniu w podglądzie postępowania w zakładce „Komunikacja”.</w:t>
      </w:r>
    </w:p>
    <w:p w14:paraId="2584235B" w14:textId="77777777"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lastRenderedPageBreak/>
        <w:t>Maksymalny rozmiar plików przesyłanych za pośrednictwem „Formularzy do komunikacji” wynosi 25 MB (wielkość ta dotyczy plików przesyłanych jako załączniki do jednego formularza).</w:t>
      </w:r>
    </w:p>
    <w:p w14:paraId="594D1972" w14:textId="77777777"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W celu korzystania z usługi konieczne jest dysponowanie przez użytkownika urządzeniem teleinformatycznym z dostępem do sieci Internet.</w:t>
      </w:r>
    </w:p>
    <w:p w14:paraId="7DD61DE0" w14:textId="7118A733"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Minimalne wymagania techniczne dotyczące sprzętu używanego w celu korzystania z usług Platformy e-Zamówienia oraz informacje dotyczące specyfikacji połączenia określone w Regulaminie Platformy e-Zamówienia.</w:t>
      </w:r>
    </w:p>
    <w:p w14:paraId="1A45170F" w14:textId="4C908217"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W przypadku problemów technicznych </w:t>
      </w:r>
      <w:r w:rsidR="009F50C0" w:rsidRPr="00021EFE">
        <w:rPr>
          <w:rFonts w:asciiTheme="minorHAnsi" w:hAnsiTheme="minorHAnsi" w:cstheme="minorHAnsi"/>
          <w:color w:val="auto"/>
          <w:sz w:val="24"/>
          <w:szCs w:val="24"/>
        </w:rPr>
        <w:t>lub</w:t>
      </w:r>
      <w:r w:rsidRPr="00021EFE">
        <w:rPr>
          <w:rFonts w:asciiTheme="minorHAnsi" w:hAnsiTheme="minorHAnsi" w:cstheme="minorHAnsi"/>
          <w:color w:val="auto"/>
          <w:sz w:val="24"/>
          <w:szCs w:val="24"/>
        </w:rPr>
        <w:t xml:space="preserve"> awarii związanych z funkcjonowaniem Platformy e</w:t>
      </w:r>
      <w:r w:rsidR="003A67A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Zamówienia użytkownicy mogą skorzystać ze wsparcia technicznego dostępnego poprzez formularz udostępniony na stronie interne</w:t>
      </w:r>
      <w:r w:rsidR="00206573" w:rsidRPr="00021EFE">
        <w:rPr>
          <w:rFonts w:asciiTheme="minorHAnsi" w:hAnsiTheme="minorHAnsi" w:cstheme="minorHAnsi"/>
          <w:color w:val="auto"/>
          <w:sz w:val="24"/>
          <w:szCs w:val="24"/>
        </w:rPr>
        <w:t xml:space="preserve">towej </w:t>
      </w:r>
      <w:hyperlink r:id="rId18" w:history="1">
        <w:r w:rsidR="00A9179C" w:rsidRPr="00021EFE">
          <w:rPr>
            <w:rStyle w:val="Hipercze"/>
            <w:rFonts w:asciiTheme="minorHAnsi" w:hAnsiTheme="minorHAnsi" w:cstheme="minorHAnsi"/>
            <w:sz w:val="24"/>
            <w:szCs w:val="24"/>
          </w:rPr>
          <w:t>https://ezamowienia.gov.pl</w:t>
        </w:r>
      </w:hyperlink>
      <w:r w:rsidR="00206573" w:rsidRPr="00021EFE">
        <w:rPr>
          <w:rFonts w:asciiTheme="minorHAnsi" w:hAnsiTheme="minorHAnsi" w:cstheme="minorHAnsi"/>
          <w:color w:val="auto"/>
          <w:sz w:val="24"/>
          <w:szCs w:val="24"/>
        </w:rPr>
        <w:t xml:space="preserve"> </w:t>
      </w:r>
      <w:r w:rsidRPr="00021EFE">
        <w:rPr>
          <w:rFonts w:asciiTheme="minorHAnsi" w:hAnsiTheme="minorHAnsi" w:cstheme="minorHAnsi"/>
          <w:color w:val="auto"/>
          <w:sz w:val="24"/>
          <w:szCs w:val="24"/>
        </w:rPr>
        <w:t>w zakładce „Zgłoś problem”.</w:t>
      </w:r>
    </w:p>
    <w:p w14:paraId="67925784" w14:textId="6CE33B7C"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Wykonawca</w:t>
      </w:r>
      <w:r w:rsidR="00D0522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przystępując do postępowania</w:t>
      </w:r>
      <w:r w:rsidR="00D0522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ma obowiązek śledzenia (przeglądania) komunikatów i wiadomości przesyłanych przez Zamawiającego bezpośrednio na Platformie e</w:t>
      </w:r>
      <w:r w:rsidR="0020657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Zamówienia</w:t>
      </w:r>
      <w:r w:rsidR="00D0522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ze względu na sytuacje losowe takie jak: awaria systemu skutkująca niewysłaniem powiadomienia na skrzynkę e-mailową Wykonawcy lub przekierowanie powiadomienia o wysłanym komunikacie do folderu SPAM.</w:t>
      </w:r>
    </w:p>
    <w:p w14:paraId="74343E37" w14:textId="1ACD532D"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00A9179C" w:rsidRPr="00021EFE">
          <w:rPr>
            <w:rStyle w:val="Hipercze"/>
            <w:rFonts w:asciiTheme="minorHAnsi" w:hAnsiTheme="minorHAnsi" w:cstheme="minorHAnsi"/>
            <w:sz w:val="24"/>
            <w:szCs w:val="24"/>
          </w:rPr>
          <w:t>zamowienia@scp-slask.pl</w:t>
        </w:r>
      </w:hyperlink>
      <w:r w:rsidRPr="00021EFE">
        <w:rPr>
          <w:rFonts w:asciiTheme="minorHAnsi" w:hAnsiTheme="minorHAnsi" w:cstheme="minorHAnsi"/>
          <w:color w:val="auto"/>
          <w:sz w:val="24"/>
          <w:szCs w:val="24"/>
        </w:rPr>
        <w:t xml:space="preserve"> (nie dotyczy składania ofert/wniosków o dopuszczenie do udziału w postępowaniu).</w:t>
      </w:r>
    </w:p>
    <w:p w14:paraId="1343A6F7" w14:textId="1CE42EB1"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Zamawiający zaleca, aby Wykonawca, przed przystąpieniem do składania oferty na Platformie e</w:t>
      </w:r>
      <w:r w:rsidR="003A67A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Zamówienia, zapoznał się z Instrukcją korzystania z platformy, która dostępna jest w menu znajdującym się na stronie głównej "Centrum pomocy"/”Instrukcje interaktywne”.</w:t>
      </w:r>
    </w:p>
    <w:p w14:paraId="25690343" w14:textId="77777777"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Zamawiający szczególnie rekomenduje zapoznanie się z instrukcjami:</w:t>
      </w:r>
    </w:p>
    <w:p w14:paraId="48AED74A" w14:textId="77777777" w:rsidR="00B00947" w:rsidRPr="00021EFE" w:rsidRDefault="00B00947" w:rsidP="005D4545">
      <w:pPr>
        <w:pStyle w:val="Styl2SWZ"/>
        <w:numPr>
          <w:ilvl w:val="0"/>
          <w:numId w:val="25"/>
        </w:numPr>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„Podstawowa nawigacja w portalu dostępowym”,</w:t>
      </w:r>
    </w:p>
    <w:p w14:paraId="76860354" w14:textId="77777777" w:rsidR="00B00947" w:rsidRPr="00021EFE" w:rsidRDefault="00B00947" w:rsidP="005D4545">
      <w:pPr>
        <w:pStyle w:val="Styl2SWZ"/>
        <w:numPr>
          <w:ilvl w:val="0"/>
          <w:numId w:val="25"/>
        </w:numPr>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„Biuletyn Zamówień Publicznych”,</w:t>
      </w:r>
    </w:p>
    <w:p w14:paraId="0E3A985E" w14:textId="77777777" w:rsidR="00B00947" w:rsidRPr="00021EFE" w:rsidRDefault="00B00947" w:rsidP="005D4545">
      <w:pPr>
        <w:pStyle w:val="Styl2SWZ"/>
        <w:numPr>
          <w:ilvl w:val="0"/>
          <w:numId w:val="25"/>
        </w:numPr>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„Zakładanie konta użytkownika”,</w:t>
      </w:r>
    </w:p>
    <w:p w14:paraId="78F40285" w14:textId="77777777" w:rsidR="00B00947" w:rsidRPr="00021EFE" w:rsidRDefault="00B00947" w:rsidP="005D4545">
      <w:pPr>
        <w:pStyle w:val="Styl2SWZ"/>
        <w:numPr>
          <w:ilvl w:val="0"/>
          <w:numId w:val="25"/>
        </w:numPr>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„Komunikacja w postępowaniu”,</w:t>
      </w:r>
    </w:p>
    <w:p w14:paraId="4411A73F" w14:textId="16EE4D9F" w:rsidR="00B00947" w:rsidRPr="00021EFE" w:rsidRDefault="00B00947" w:rsidP="005D4545">
      <w:pPr>
        <w:pStyle w:val="Styl2SWZ"/>
        <w:numPr>
          <w:ilvl w:val="0"/>
          <w:numId w:val="25"/>
        </w:numPr>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„Podpisywanie wniosków” oraz</w:t>
      </w:r>
    </w:p>
    <w:p w14:paraId="7449EA55" w14:textId="77777777" w:rsidR="00B00947" w:rsidRPr="00021EFE" w:rsidRDefault="00B00947" w:rsidP="005D4545">
      <w:pPr>
        <w:pStyle w:val="Styl2SWZ"/>
        <w:numPr>
          <w:ilvl w:val="0"/>
          <w:numId w:val="25"/>
        </w:numPr>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„Regulaminem korzystania z Platformy e-Zamówienia”.</w:t>
      </w:r>
    </w:p>
    <w:p w14:paraId="52AFC5E6" w14:textId="4C0B01D3"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Formaty plików wykorzystywanych przez Wykonawców powinny być zgodne z Rozporządzeniem Rady Ministrów w sprawie Krajowych Ram Interoperacyjności, minimalnych wymagań dla rejestrów publicznych i wymiany informacji w postaci elektronicznej oraz minimalnych wymagań dla systemów teleinformatycznych</w:t>
      </w:r>
      <w:r w:rsidR="009F50C0" w:rsidRPr="00021EFE">
        <w:rPr>
          <w:rFonts w:asciiTheme="minorHAnsi" w:hAnsiTheme="minorHAnsi" w:cstheme="minorHAnsi"/>
          <w:color w:val="auto"/>
          <w:sz w:val="24"/>
          <w:szCs w:val="24"/>
        </w:rPr>
        <w:t>.</w:t>
      </w:r>
    </w:p>
    <w:p w14:paraId="3C47EEAF" w14:textId="77777777"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Podczas przygotowywania oferty oraz innych dokumentów składanych w postępowaniu Zamawiający zaleca wykorzystywanie formatów: .pdf, .doc, .xls, .jpg (.jpeg).</w:t>
      </w:r>
    </w:p>
    <w:p w14:paraId="2E9C7928" w14:textId="1E2DF7B6" w:rsidR="005E1F11"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W celu kompresji (zmniejszenia objętości) dokumentów elektronicznych Zamawiający zaleca stosowanie formatów: .zip, .7Z.</w:t>
      </w:r>
    </w:p>
    <w:p w14:paraId="43E0B53E" w14:textId="316D1853" w:rsidR="00B00947" w:rsidRPr="00021EFE" w:rsidRDefault="00B00947" w:rsidP="00886EE3">
      <w:pPr>
        <w:pStyle w:val="Styl2SWZ"/>
        <w:numPr>
          <w:ilvl w:val="0"/>
          <w:numId w:val="0"/>
        </w:numPr>
        <w:spacing w:line="276" w:lineRule="auto"/>
        <w:jc w:val="left"/>
        <w:rPr>
          <w:rFonts w:asciiTheme="minorHAnsi" w:hAnsiTheme="minorHAnsi" w:cstheme="minorHAnsi"/>
          <w:color w:val="auto"/>
          <w:sz w:val="24"/>
          <w:szCs w:val="24"/>
        </w:rPr>
      </w:pPr>
      <w:r w:rsidRPr="00021EFE">
        <w:rPr>
          <w:rFonts w:asciiTheme="minorHAnsi" w:hAnsiTheme="minorHAnsi" w:cstheme="minorHAnsi"/>
          <w:b/>
          <w:bCs/>
          <w:color w:val="auto"/>
          <w:sz w:val="24"/>
          <w:szCs w:val="24"/>
        </w:rPr>
        <w:lastRenderedPageBreak/>
        <w:t>UWAGA:</w:t>
      </w:r>
      <w:r w:rsidRPr="00021EFE">
        <w:rPr>
          <w:rFonts w:asciiTheme="minorHAnsi" w:hAnsiTheme="minorHAnsi" w:cstheme="minorHAnsi"/>
          <w:color w:val="auto"/>
          <w:sz w:val="24"/>
          <w:szCs w:val="24"/>
        </w:rPr>
        <w:t xml:space="preserve"> Do formatów uznanych za powszechne, a nie występujące w rozporządzeniu należą w szczególności: .rar, .gif, .bmp, .numbers, .pages. Dokumenty złożone przy użyciu wymienionych formatów zostaną potraktowane jako złożone nieskutecznie.</w:t>
      </w:r>
    </w:p>
    <w:p w14:paraId="1E95F0D4" w14:textId="77777777"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Zamawiający zwraca uwagę Wykonawcy na ograniczenie wielkości plików podpisywanych profilem zaufanym, który wynosi maksymalnie 10MB, jak również na ograniczenie wielkości plików podpisywanych podpisem osobistym (aplikacja eDoApp), który wynosi maksymalnie 5MB.</w:t>
      </w:r>
    </w:p>
    <w:p w14:paraId="7944BEAB" w14:textId="47CD7E24"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Zamawiający zaleca, aby Wykonawca, jeśli to możliwe, przekonwertował pliki składające się na ofertę na format .pdf, a następnie opatrzył je podpisem kwalifikowanym PadES, dedykowanym dla plików o tym formacie.</w:t>
      </w:r>
    </w:p>
    <w:p w14:paraId="5D53952A" w14:textId="646E02E6"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Pliki będące w innych formatach niż .pdf zaleca się opatrzyć zewnętrznym podpisem XAdES. Zamawiający zaleca</w:t>
      </w:r>
      <w:r w:rsidR="00D0522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aby Wykonawca przekazywał łącznie plik z podpisem wraz z dokumentem podpisywanym. Wysłanie pojedynczego pliku zawierającego podpis XAdES zostanie potraktowane jako złożone nieskutecznie.</w:t>
      </w:r>
    </w:p>
    <w:p w14:paraId="6A8E4D96" w14:textId="6E7FC314"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Podpisy kwalifikowane stosowane przez Wykonawców do podpisywania wszelkich plików muszą spełniać wymogi Rozporządzenia Parlamentu Europejskiego i Rady w sprawie identyfikacji elektronicznej i usług zaufania w odniesieniu do transakcji elektronicznych na rynku wewnętrznym </w:t>
      </w:r>
      <w:r w:rsidR="009F50C0" w:rsidRPr="00021EFE">
        <w:rPr>
          <w:rFonts w:asciiTheme="minorHAnsi" w:hAnsiTheme="minorHAnsi" w:cstheme="minorHAnsi"/>
          <w:color w:val="auto"/>
          <w:sz w:val="24"/>
          <w:szCs w:val="24"/>
        </w:rPr>
        <w:t xml:space="preserve">oraz uchylające dyrektywę 1999/93/WE </w:t>
      </w:r>
      <w:r w:rsidRPr="00021EFE">
        <w:rPr>
          <w:rFonts w:asciiTheme="minorHAnsi" w:hAnsiTheme="minorHAnsi" w:cstheme="minorHAnsi"/>
          <w:color w:val="auto"/>
          <w:sz w:val="24"/>
          <w:szCs w:val="24"/>
        </w:rPr>
        <w:t>(eIDAS);</w:t>
      </w:r>
    </w:p>
    <w:p w14:paraId="704371D2" w14:textId="77777777"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W przypadku podpisywania pliku przez kilka osób, Zamawiający zaleca, aby stosować podpisy tego samego rodzaju. Podpisanie plików różnymi rodzajami podpisów np. kwalifikowanym i osobistym może spowodować problemy z weryfikacją poprawności podpisanych dokumentów.</w:t>
      </w:r>
    </w:p>
    <w:p w14:paraId="66726891" w14:textId="142890F7"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Zaleca się</w:t>
      </w:r>
      <w:r w:rsidR="00D0522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aby Wykonawca</w:t>
      </w:r>
      <w:r w:rsidR="00D0522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podpisując plik podpisem elektronicznym stosował algorytm SHA2 (np. SHA256).</w:t>
      </w:r>
    </w:p>
    <w:p w14:paraId="4E227670" w14:textId="297E477A" w:rsidR="00B00947" w:rsidRPr="00021EFE" w:rsidRDefault="00B00947"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Zamawiający zaleca, aby nie wprowadzać jakichkolwiek zmian w plikach, które zostały już opatrzone podpisem elektronicznym. Może to skutkować naruszeniem integralności plików,</w:t>
      </w:r>
      <w:r w:rsidR="009B74E7" w:rsidRPr="00021EFE">
        <w:rPr>
          <w:rFonts w:asciiTheme="minorHAnsi" w:hAnsiTheme="minorHAnsi" w:cstheme="minorHAnsi"/>
          <w:color w:val="auto"/>
          <w:sz w:val="24"/>
          <w:szCs w:val="24"/>
        </w:rPr>
        <w:t xml:space="preserve"> </w:t>
      </w:r>
      <w:r w:rsidRPr="00021EFE">
        <w:rPr>
          <w:rFonts w:asciiTheme="minorHAnsi" w:hAnsiTheme="minorHAnsi" w:cstheme="minorHAnsi"/>
          <w:color w:val="auto"/>
          <w:sz w:val="24"/>
          <w:szCs w:val="24"/>
        </w:rPr>
        <w:t>co w konsekwencji może prowadzić do odrzucenia oferty w postępowaniu.</w:t>
      </w:r>
    </w:p>
    <w:p w14:paraId="1B2698E1" w14:textId="465688F1" w:rsidR="00A31738" w:rsidRPr="00021EFE" w:rsidRDefault="00A31738"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r w:rsidR="009F50C0" w:rsidRPr="00021EFE">
        <w:rPr>
          <w:rFonts w:asciiTheme="minorHAnsi" w:hAnsiTheme="minorHAnsi" w:cstheme="minorHAnsi"/>
          <w:color w:val="auto"/>
          <w:sz w:val="24"/>
          <w:szCs w:val="24"/>
        </w:rPr>
        <w:t>tekst jednolity</w:t>
      </w:r>
      <w:r w:rsidR="00120B03" w:rsidRPr="00021EFE">
        <w:rPr>
          <w:rFonts w:asciiTheme="minorHAnsi" w:hAnsiTheme="minorHAnsi" w:cstheme="minorHAnsi"/>
          <w:color w:val="auto"/>
          <w:sz w:val="24"/>
          <w:szCs w:val="24"/>
        </w:rPr>
        <w:t>:</w:t>
      </w:r>
      <w:r w:rsidR="009F50C0" w:rsidRPr="00021EFE">
        <w:rPr>
          <w:rFonts w:asciiTheme="minorHAnsi" w:hAnsiTheme="minorHAnsi" w:cstheme="minorHAnsi"/>
          <w:color w:val="auto"/>
          <w:sz w:val="24"/>
          <w:szCs w:val="24"/>
        </w:rPr>
        <w:t xml:space="preserve"> </w:t>
      </w:r>
      <w:r w:rsidRPr="00021EFE">
        <w:rPr>
          <w:rFonts w:asciiTheme="minorHAnsi" w:hAnsiTheme="minorHAnsi" w:cstheme="minorHAnsi"/>
          <w:color w:val="auto"/>
          <w:sz w:val="24"/>
          <w:szCs w:val="24"/>
        </w:rPr>
        <w:t>Dz. U. z 202</w:t>
      </w:r>
      <w:r w:rsidR="00933655" w:rsidRPr="00021EFE">
        <w:rPr>
          <w:rFonts w:asciiTheme="minorHAnsi" w:hAnsiTheme="minorHAnsi" w:cstheme="minorHAnsi"/>
          <w:color w:val="auto"/>
          <w:sz w:val="24"/>
          <w:szCs w:val="24"/>
        </w:rPr>
        <w:t>6</w:t>
      </w:r>
      <w:r w:rsidRPr="00021EFE">
        <w:rPr>
          <w:rFonts w:asciiTheme="minorHAnsi" w:hAnsiTheme="minorHAnsi" w:cstheme="minorHAnsi"/>
          <w:color w:val="auto"/>
          <w:sz w:val="24"/>
          <w:szCs w:val="24"/>
        </w:rPr>
        <w:t xml:space="preserve"> r.</w:t>
      </w:r>
      <w:r w:rsidR="00120B03"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poz. </w:t>
      </w:r>
      <w:r w:rsidR="00933655" w:rsidRPr="00021EFE">
        <w:rPr>
          <w:rFonts w:asciiTheme="minorHAnsi" w:hAnsiTheme="minorHAnsi" w:cstheme="minorHAnsi"/>
          <w:color w:val="auto"/>
          <w:sz w:val="24"/>
          <w:szCs w:val="24"/>
        </w:rPr>
        <w:t>85</w:t>
      </w:r>
      <w:r w:rsidRPr="00021EFE">
        <w:rPr>
          <w:rFonts w:asciiTheme="minorHAnsi" w:hAnsiTheme="minorHAnsi" w:cstheme="minorHAnsi"/>
          <w:color w:val="auto"/>
          <w:sz w:val="24"/>
          <w:szCs w:val="24"/>
        </w:rPr>
        <w:t>) Wykonawca, w celu utrzymania w poufności tych informacji, przekazuje je w wydzielonym i odpowiednio oznaczonym pliku, wraz z jednoczesnym zaznaczeniem w nazwie pliku „Dokument stanowiący tajemnicę przedsiębiorstwa”.</w:t>
      </w:r>
    </w:p>
    <w:p w14:paraId="2F798670" w14:textId="6484B6C4" w:rsidR="00754622" w:rsidRPr="00021EFE" w:rsidRDefault="00C17B13"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Za datę przekazania oferty, wniosków, zawiadomień, dokumentów elektronicznych, oświadczeń lub elektronicznych kopii dokumentów lub oświadczeń oraz innych informacji przyjmuje się datę ich przekazania na platformę e-Zamówienia.</w:t>
      </w:r>
    </w:p>
    <w:p w14:paraId="7CFCF0B6" w14:textId="01F706B3" w:rsidR="002B135B" w:rsidRPr="00021EFE" w:rsidRDefault="002B135B"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 xml:space="preserve">Zamawiający informuje, że SWZ wraz z załącznikami oraz wszelkie informacje dotyczące niniejszego postępowania, a w szczególności zmiany SWZ, przedłużenia terminu składania ofert, udzielanie wyjaśnień treści SWZ wraz z załącznikami, odpowiedzi na zadane pytania </w:t>
      </w:r>
      <w:r w:rsidRPr="00021EFE">
        <w:rPr>
          <w:rFonts w:asciiTheme="minorHAnsi" w:hAnsiTheme="minorHAnsi" w:cstheme="minorHAnsi"/>
          <w:color w:val="auto"/>
          <w:sz w:val="24"/>
          <w:szCs w:val="24"/>
        </w:rPr>
        <w:lastRenderedPageBreak/>
        <w:t xml:space="preserve">oraz ogłoszenie o wyborze oferty najkorzystniejszej lub unieważnienie postępowania, zamieszczane będą na stronie internetowej prowadzonego postępowania: </w:t>
      </w:r>
      <w:hyperlink r:id="rId20" w:history="1">
        <w:r w:rsidR="00F73072" w:rsidRPr="00021EFE">
          <w:rPr>
            <w:rStyle w:val="Hipercze"/>
            <w:rFonts w:asciiTheme="minorHAnsi" w:hAnsiTheme="minorHAnsi" w:cstheme="minorHAnsi"/>
            <w:sz w:val="24"/>
            <w:szCs w:val="24"/>
          </w:rPr>
          <w:t>https://ezamowienia.gov.pl</w:t>
        </w:r>
      </w:hyperlink>
      <w:r w:rsidR="00120B03" w:rsidRPr="00021EFE">
        <w:rPr>
          <w:rFonts w:asciiTheme="minorHAnsi" w:hAnsiTheme="minorHAnsi" w:cstheme="minorHAnsi"/>
          <w:color w:val="auto"/>
          <w:sz w:val="24"/>
          <w:szCs w:val="24"/>
        </w:rPr>
        <w:t>.</w:t>
      </w:r>
    </w:p>
    <w:p w14:paraId="0EAB72F3" w14:textId="52645924" w:rsidR="002B135B" w:rsidRPr="00021EFE" w:rsidRDefault="002B135B" w:rsidP="00886EE3">
      <w:pPr>
        <w:spacing w:after="0"/>
        <w:rPr>
          <w:rFonts w:asciiTheme="minorHAnsi" w:hAnsiTheme="minorHAnsi" w:cstheme="minorHAnsi"/>
          <w:b/>
          <w:sz w:val="24"/>
          <w:szCs w:val="24"/>
        </w:rPr>
      </w:pPr>
      <w:r w:rsidRPr="00021EFE">
        <w:rPr>
          <w:rFonts w:asciiTheme="minorHAnsi" w:hAnsiTheme="minorHAnsi" w:cstheme="minorHAnsi"/>
          <w:sz w:val="24"/>
          <w:szCs w:val="24"/>
        </w:rPr>
        <w:t>Zamawiający nie przewiduje komunikowania się z Wykonawcami w inny sposób niż przy użyciu środków komunikacji elektronicznej.</w:t>
      </w:r>
    </w:p>
    <w:p w14:paraId="75597786" w14:textId="247D7437" w:rsidR="002B135B" w:rsidRPr="00021EFE" w:rsidRDefault="002B135B" w:rsidP="00886EE3">
      <w:pPr>
        <w:pStyle w:val="Styl2SWZ"/>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Stosownie do art. 284 ustawy Pzp, Wykonawca może zwrócić się do Zamawiającego z wnioskiem o wyjaśnienie treści SWZ. Zamawiający udzieli wyjaśnień niezwłocznie, jednak nie później niż na 2 dni przed upływem terminu składania ofert, pod warunkiem, że wniosek o wyjaśnienie treści specyfikacji warunków zamówienia wpłynął do Zamawiającego nie później niż na 4 dni przed upływem terminu składania ofert, licząc, zgodnie z zapisami art. 283 ustawy Pzp, od dnia zamieszczenia ogłoszenia o zamówieniu w Biuletynie Zamówień Publicznych.</w:t>
      </w:r>
    </w:p>
    <w:p w14:paraId="64AA7FE4" w14:textId="3EF64969" w:rsidR="002B135B" w:rsidRPr="00021EFE" w:rsidRDefault="002B135B" w:rsidP="00886EE3">
      <w:pPr>
        <w:pStyle w:val="Styl2SWZ"/>
        <w:spacing w:line="276" w:lineRule="auto"/>
        <w:ind w:left="0" w:hanging="426"/>
        <w:jc w:val="left"/>
        <w:rPr>
          <w:rFonts w:asciiTheme="minorHAnsi" w:hAnsiTheme="minorHAnsi" w:cstheme="minorHAnsi"/>
          <w:color w:val="auto"/>
          <w:sz w:val="24"/>
          <w:szCs w:val="24"/>
          <w:u w:val="single"/>
        </w:rPr>
      </w:pPr>
      <w:r w:rsidRPr="00021EFE">
        <w:rPr>
          <w:rFonts w:asciiTheme="minorHAnsi" w:hAnsiTheme="minorHAnsi" w:cstheme="minorHAnsi"/>
          <w:color w:val="auto"/>
          <w:sz w:val="24"/>
          <w:szCs w:val="24"/>
        </w:rPr>
        <w:t xml:space="preserve">Zgodnie z art. 284 ust. 4 ustawy Pzp - w </w:t>
      </w:r>
      <w:r w:rsidR="00AB5B84" w:rsidRPr="00021EFE">
        <w:rPr>
          <w:rFonts w:asciiTheme="minorHAnsi" w:hAnsiTheme="minorHAnsi" w:cstheme="minorHAnsi"/>
          <w:color w:val="auto"/>
          <w:sz w:val="24"/>
          <w:szCs w:val="24"/>
        </w:rPr>
        <w:t>przypadku,</w:t>
      </w:r>
      <w:r w:rsidRPr="00021EFE">
        <w:rPr>
          <w:rFonts w:asciiTheme="minorHAnsi" w:hAnsiTheme="minorHAnsi" w:cstheme="minorHAnsi"/>
          <w:color w:val="auto"/>
          <w:sz w:val="24"/>
          <w:szCs w:val="24"/>
        </w:rPr>
        <w:t xml:space="preserve"> gdy wniosek o wyjaśnienie treści SWZ nie wpłynął w terminie, o którym mowa w ust. 2, Zamawiający nie ma obowiązku udzielania wyjaśnień SWZ oraz obowiązku przedłużenia terminu składania ofert. Przedłużenie terminu składania ofert nie wpływa na bieg terminu składania wniosku o wyjaśnienie treści SWZ.</w:t>
      </w:r>
    </w:p>
    <w:p w14:paraId="20C5F23E" w14:textId="5A504B64" w:rsidR="00F34852" w:rsidRPr="00021EFE" w:rsidRDefault="00F34852" w:rsidP="00886EE3">
      <w:pPr>
        <w:pStyle w:val="Styl2SWZ"/>
        <w:spacing w:line="276" w:lineRule="auto"/>
        <w:ind w:left="0"/>
        <w:jc w:val="left"/>
        <w:rPr>
          <w:rFonts w:asciiTheme="minorHAnsi" w:hAnsiTheme="minorHAnsi" w:cstheme="minorHAnsi"/>
          <w:color w:val="auto"/>
          <w:sz w:val="24"/>
          <w:szCs w:val="24"/>
          <w:u w:val="single"/>
        </w:rPr>
      </w:pPr>
      <w:r w:rsidRPr="00021EFE">
        <w:rPr>
          <w:rFonts w:asciiTheme="minorHAnsi" w:hAnsiTheme="minorHAnsi" w:cstheme="minorHAnsi"/>
          <w:color w:val="auto"/>
          <w:sz w:val="24"/>
          <w:szCs w:val="24"/>
        </w:rPr>
        <w:t xml:space="preserve">Szczegółowe wytyczne dotyczące składania wniosków o wyjaśnienie treści SWZ zawierają </w:t>
      </w:r>
      <w:r w:rsidRPr="00021EFE">
        <w:rPr>
          <w:rFonts w:asciiTheme="minorHAnsi" w:hAnsiTheme="minorHAnsi" w:cstheme="minorHAnsi"/>
          <w:b/>
          <w:color w:val="auto"/>
          <w:sz w:val="24"/>
          <w:szCs w:val="24"/>
        </w:rPr>
        <w:t>Instrukcje Interaktywne. Dla Wykonawcy</w:t>
      </w:r>
      <w:r w:rsidRPr="00021EFE">
        <w:rPr>
          <w:rFonts w:asciiTheme="minorHAnsi" w:hAnsiTheme="minorHAnsi" w:cstheme="minorHAnsi"/>
          <w:color w:val="auto"/>
          <w:sz w:val="24"/>
          <w:szCs w:val="24"/>
        </w:rPr>
        <w:t xml:space="preserve">, zamieszczone na stronie internetowej: </w:t>
      </w:r>
      <w:hyperlink r:id="rId21" w:history="1">
        <w:r w:rsidR="00AB5B84" w:rsidRPr="00021EFE">
          <w:rPr>
            <w:rStyle w:val="Hipercze"/>
            <w:rFonts w:asciiTheme="minorHAnsi" w:hAnsiTheme="minorHAnsi" w:cstheme="minorHAnsi"/>
            <w:sz w:val="24"/>
            <w:szCs w:val="24"/>
          </w:rPr>
          <w:t>https://ezamowienia.gov.pl/pl/instrukcje/</w:t>
        </w:r>
      </w:hyperlink>
      <w:r w:rsidRPr="00021EFE">
        <w:rPr>
          <w:rStyle w:val="Hipercze"/>
          <w:rFonts w:asciiTheme="minorHAnsi" w:hAnsiTheme="minorHAnsi" w:cstheme="minorHAnsi"/>
          <w:color w:val="auto"/>
          <w:sz w:val="24"/>
          <w:szCs w:val="24"/>
        </w:rPr>
        <w:t>.</w:t>
      </w:r>
      <w:r w:rsidR="00AB5B84" w:rsidRPr="00021EFE">
        <w:rPr>
          <w:rStyle w:val="Hipercze"/>
          <w:rFonts w:asciiTheme="minorHAnsi" w:hAnsiTheme="minorHAnsi" w:cstheme="minorHAnsi"/>
          <w:color w:val="auto"/>
          <w:sz w:val="24"/>
          <w:szCs w:val="24"/>
        </w:rPr>
        <w:t xml:space="preserve"> </w:t>
      </w:r>
    </w:p>
    <w:p w14:paraId="6B52B720" w14:textId="3C024D15" w:rsidR="002B135B" w:rsidRPr="00021EFE" w:rsidRDefault="002B135B" w:rsidP="00886EE3">
      <w:pPr>
        <w:pStyle w:val="Styl2SWZ"/>
        <w:spacing w:line="276" w:lineRule="auto"/>
        <w:ind w:left="0" w:hanging="426"/>
        <w:jc w:val="left"/>
        <w:rPr>
          <w:rFonts w:asciiTheme="minorHAnsi" w:hAnsiTheme="minorHAnsi" w:cstheme="minorHAnsi"/>
          <w:color w:val="auto"/>
          <w:sz w:val="24"/>
          <w:szCs w:val="24"/>
          <w:u w:val="single"/>
        </w:rPr>
      </w:pPr>
      <w:r w:rsidRPr="00021EFE">
        <w:rPr>
          <w:rFonts w:asciiTheme="minorHAnsi" w:hAnsiTheme="minorHAnsi" w:cstheme="minorHAnsi"/>
          <w:color w:val="auto"/>
          <w:sz w:val="24"/>
          <w:szCs w:val="24"/>
        </w:rPr>
        <w:t>Wyjaśnienia treści specyfikacji oraz jej ewentualne zmiany będą dokonywane zgodnie z art. 284 ustawy Pzp. Treść zapytań wraz z wyjaśnieniami Zamawiający udostępnia na stronie internetowej prowadzonego postępowania, bez ujawniania źródła zapytania. Wykonawcy ubiegający się o udzielenie zamówienia zobowiązani są do zapoznania się z treścią wyjaśnień zamieszczanych na stronie internetowej, na której udostępniono specyfikację.</w:t>
      </w:r>
    </w:p>
    <w:p w14:paraId="6CA99DDF" w14:textId="7BE014DA" w:rsidR="002B135B" w:rsidRPr="00021EFE" w:rsidRDefault="002B135B" w:rsidP="00886EE3">
      <w:pPr>
        <w:pStyle w:val="Styl2SWZ"/>
        <w:spacing w:line="276" w:lineRule="auto"/>
        <w:ind w:left="0" w:hanging="426"/>
        <w:jc w:val="left"/>
        <w:rPr>
          <w:rFonts w:asciiTheme="minorHAnsi" w:hAnsiTheme="minorHAnsi" w:cstheme="minorHAnsi"/>
          <w:color w:val="auto"/>
          <w:sz w:val="24"/>
          <w:szCs w:val="24"/>
          <w:u w:val="single"/>
        </w:rPr>
      </w:pPr>
      <w:r w:rsidRPr="00021EFE">
        <w:rPr>
          <w:rFonts w:asciiTheme="minorHAnsi" w:hAnsiTheme="minorHAnsi" w:cstheme="minorHAnsi"/>
          <w:color w:val="auto"/>
          <w:sz w:val="24"/>
          <w:szCs w:val="24"/>
        </w:rPr>
        <w:t>Zamawiający nie przewiduje zwołania zebrania Wykonawców</w:t>
      </w:r>
      <w:r w:rsidR="009B74E7"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w celu wyjaśnienia wątpliwości dotyczących treści SWZ.</w:t>
      </w:r>
    </w:p>
    <w:p w14:paraId="37DB29D4" w14:textId="7CC8B819" w:rsidR="002B135B" w:rsidRPr="00021EFE" w:rsidRDefault="002B135B" w:rsidP="00886EE3">
      <w:pPr>
        <w:pStyle w:val="Styl2SWZ"/>
        <w:spacing w:line="276" w:lineRule="auto"/>
        <w:ind w:left="0" w:hanging="426"/>
        <w:jc w:val="left"/>
        <w:rPr>
          <w:rFonts w:asciiTheme="minorHAnsi" w:hAnsiTheme="minorHAnsi" w:cstheme="minorHAnsi"/>
          <w:color w:val="auto"/>
          <w:sz w:val="24"/>
          <w:szCs w:val="24"/>
          <w:u w:val="single"/>
        </w:rPr>
      </w:pPr>
      <w:r w:rsidRPr="00021EFE">
        <w:rPr>
          <w:rFonts w:asciiTheme="minorHAnsi" w:hAnsiTheme="minorHAnsi" w:cstheme="minorHAnsi"/>
          <w:color w:val="auto"/>
          <w:sz w:val="24"/>
          <w:szCs w:val="24"/>
        </w:rPr>
        <w:t>W przypadku gdy zmian</w:t>
      </w:r>
      <w:r w:rsidR="001A2FB5" w:rsidRPr="00021EFE">
        <w:rPr>
          <w:rFonts w:asciiTheme="minorHAnsi" w:hAnsiTheme="minorHAnsi" w:cstheme="minorHAnsi"/>
          <w:color w:val="auto"/>
          <w:sz w:val="24"/>
          <w:szCs w:val="24"/>
        </w:rPr>
        <w:t>a</w:t>
      </w:r>
      <w:r w:rsidRPr="00021EFE">
        <w:rPr>
          <w:rFonts w:asciiTheme="minorHAnsi" w:hAnsiTheme="minorHAnsi" w:cstheme="minorHAnsi"/>
          <w:color w:val="auto"/>
          <w:sz w:val="24"/>
          <w:szCs w:val="24"/>
        </w:rPr>
        <w:t xml:space="preserve"> treści SWZ jest istotna dla sporządzenia oferty lub wymaga od Wykonawców dodatkowego czasu na zapoznanie się ze zmianą SWZ i przygotowanie ofert, Zamawiający przedłuży termin składania ofert o czas niezbędny na ich przygotowanie (art. 286 ust.</w:t>
      </w:r>
      <w:r w:rsidR="00120B03" w:rsidRPr="00021EFE">
        <w:rPr>
          <w:rFonts w:asciiTheme="minorHAnsi" w:hAnsiTheme="minorHAnsi" w:cstheme="minorHAnsi"/>
          <w:color w:val="auto"/>
          <w:sz w:val="24"/>
          <w:szCs w:val="24"/>
        </w:rPr>
        <w:t xml:space="preserve"> </w:t>
      </w:r>
      <w:r w:rsidRPr="00021EFE">
        <w:rPr>
          <w:rFonts w:asciiTheme="minorHAnsi" w:hAnsiTheme="minorHAnsi" w:cstheme="minorHAnsi"/>
          <w:color w:val="auto"/>
          <w:sz w:val="24"/>
          <w:szCs w:val="24"/>
        </w:rPr>
        <w:t>3 ustawy Pzp).</w:t>
      </w:r>
    </w:p>
    <w:p w14:paraId="1AFEE48E" w14:textId="628A45B9" w:rsidR="002B135B" w:rsidRPr="00021EFE" w:rsidRDefault="002B135B" w:rsidP="00886EE3">
      <w:pPr>
        <w:pStyle w:val="Styl2SWZ"/>
        <w:spacing w:line="276" w:lineRule="auto"/>
        <w:ind w:left="0" w:hanging="426"/>
        <w:jc w:val="left"/>
        <w:rPr>
          <w:rFonts w:asciiTheme="minorHAnsi" w:hAnsiTheme="minorHAnsi" w:cstheme="minorHAnsi"/>
          <w:color w:val="auto"/>
          <w:sz w:val="24"/>
          <w:szCs w:val="24"/>
          <w:u w:val="single"/>
        </w:rPr>
      </w:pPr>
      <w:r w:rsidRPr="00021EFE">
        <w:rPr>
          <w:rFonts w:asciiTheme="minorHAnsi" w:hAnsiTheme="minorHAnsi" w:cstheme="minorHAnsi"/>
          <w:color w:val="auto"/>
          <w:sz w:val="24"/>
          <w:szCs w:val="24"/>
        </w:rPr>
        <w:t>W przypadku rozbieżności pomiędzy treścią niniejszej SWZ, a treścią udzielonych</w:t>
      </w:r>
      <w:r w:rsidR="005E4057" w:rsidRPr="00021EFE">
        <w:rPr>
          <w:rFonts w:asciiTheme="minorHAnsi" w:hAnsiTheme="minorHAnsi" w:cstheme="minorHAnsi"/>
          <w:color w:val="auto"/>
          <w:sz w:val="24"/>
          <w:szCs w:val="24"/>
        </w:rPr>
        <w:t xml:space="preserve"> </w:t>
      </w:r>
      <w:r w:rsidR="007F1C61" w:rsidRPr="00021EFE">
        <w:rPr>
          <w:rFonts w:asciiTheme="minorHAnsi" w:hAnsiTheme="minorHAnsi" w:cstheme="minorHAnsi"/>
          <w:color w:val="auto"/>
          <w:sz w:val="24"/>
          <w:szCs w:val="24"/>
        </w:rPr>
        <w:t>odpowiedzi</w:t>
      </w:r>
      <w:r w:rsidR="005E4057" w:rsidRPr="00021EFE">
        <w:rPr>
          <w:rFonts w:asciiTheme="minorHAnsi" w:hAnsiTheme="minorHAnsi" w:cstheme="minorHAnsi"/>
          <w:color w:val="auto"/>
          <w:sz w:val="24"/>
          <w:szCs w:val="24"/>
        </w:rPr>
        <w:t xml:space="preserve"> </w:t>
      </w:r>
      <w:r w:rsidRPr="00021EFE">
        <w:rPr>
          <w:rFonts w:asciiTheme="minorHAnsi" w:hAnsiTheme="minorHAnsi" w:cstheme="minorHAnsi"/>
          <w:color w:val="auto"/>
          <w:sz w:val="24"/>
          <w:szCs w:val="24"/>
        </w:rPr>
        <w:t>jako obowiązującą należy przyjąć treść pisma zawierającego późniejsze oświadczenie Zamawiającego.</w:t>
      </w:r>
    </w:p>
    <w:p w14:paraId="1B109057" w14:textId="3B4B8455" w:rsidR="005E1F11" w:rsidRPr="00021EFE" w:rsidRDefault="00C17B13" w:rsidP="00886EE3">
      <w:pPr>
        <w:pStyle w:val="Styl2SWZ"/>
        <w:spacing w:line="276" w:lineRule="auto"/>
        <w:ind w:left="0" w:hanging="426"/>
        <w:jc w:val="left"/>
        <w:rPr>
          <w:rFonts w:asciiTheme="minorHAnsi" w:hAnsiTheme="minorHAnsi" w:cstheme="minorHAnsi"/>
          <w:color w:val="auto"/>
          <w:sz w:val="24"/>
          <w:szCs w:val="24"/>
          <w:u w:val="single"/>
        </w:rPr>
      </w:pPr>
      <w:r w:rsidRPr="00021EFE">
        <w:rPr>
          <w:rFonts w:asciiTheme="minorHAnsi" w:hAnsiTheme="minorHAnsi" w:cstheme="minorHAnsi"/>
          <w:color w:val="auto"/>
          <w:sz w:val="24"/>
          <w:szCs w:val="24"/>
        </w:rPr>
        <w:t xml:space="preserve">Zamawiający informuje, że SWZ wraz z załącznikami oraz wszelkie informacje dotyczące niniejszego postępowania, a w szczególności zmiany SWZ, przedłużenia terminu składania ofert, udzielanie wyjaśnień treści SWZ wraz z załącznikami, odpowiedzi na zadane pytania oraz ogłoszenie o wyborze oferty najkorzystniejszej lub unieważnienie postępowania, zamieszczane będą na stronie internetowej prowadzonego postępowania: </w:t>
      </w:r>
      <w:hyperlink r:id="rId22" w:history="1">
        <w:r w:rsidR="00AB5B84" w:rsidRPr="00021EFE">
          <w:rPr>
            <w:rStyle w:val="Hipercze"/>
            <w:rFonts w:asciiTheme="minorHAnsi" w:hAnsiTheme="minorHAnsi" w:cstheme="minorHAnsi"/>
            <w:sz w:val="24"/>
            <w:szCs w:val="24"/>
          </w:rPr>
          <w:t>https://ezamowienia.gov.pl</w:t>
        </w:r>
      </w:hyperlink>
      <w:r w:rsidR="00754622" w:rsidRPr="00021EFE">
        <w:rPr>
          <w:rFonts w:asciiTheme="minorHAnsi" w:hAnsiTheme="minorHAnsi" w:cstheme="minorHAnsi"/>
          <w:color w:val="auto"/>
          <w:sz w:val="24"/>
          <w:szCs w:val="24"/>
        </w:rPr>
        <w:t>.</w:t>
      </w:r>
    </w:p>
    <w:p w14:paraId="7FB974E3" w14:textId="6F2C93BD" w:rsidR="00987B85" w:rsidRPr="00021EFE" w:rsidRDefault="00C17B13" w:rsidP="00B04251">
      <w:pPr>
        <w:spacing w:after="0"/>
        <w:rPr>
          <w:rFonts w:asciiTheme="minorHAnsi" w:hAnsiTheme="minorHAnsi" w:cstheme="minorHAnsi"/>
          <w:b/>
          <w:sz w:val="24"/>
          <w:szCs w:val="24"/>
        </w:rPr>
      </w:pPr>
      <w:r w:rsidRPr="00021EFE">
        <w:rPr>
          <w:rFonts w:asciiTheme="minorHAnsi" w:hAnsiTheme="minorHAnsi" w:cstheme="minorHAnsi"/>
          <w:sz w:val="24"/>
          <w:szCs w:val="24"/>
        </w:rPr>
        <w:lastRenderedPageBreak/>
        <w:t>Zamawiający nie przewiduje komunikowania się z Wykonawcami w inny sposób niż przy użyciu środków komunikacji elektronicznej</w:t>
      </w:r>
      <w:r w:rsidR="00C333C8" w:rsidRPr="00021EFE">
        <w:rPr>
          <w:rFonts w:asciiTheme="minorHAnsi" w:hAnsiTheme="minorHAnsi" w:cstheme="minorHAnsi"/>
          <w:sz w:val="24"/>
          <w:szCs w:val="24"/>
        </w:rPr>
        <w:t>.</w:t>
      </w:r>
    </w:p>
    <w:p w14:paraId="78598242" w14:textId="1CE708FA" w:rsidR="00AB3C09" w:rsidRPr="00021EFE" w:rsidRDefault="00F35823" w:rsidP="00B04251">
      <w:pPr>
        <w:spacing w:after="0"/>
        <w:rPr>
          <w:rFonts w:asciiTheme="minorHAnsi" w:hAnsiTheme="minorHAnsi" w:cstheme="minorHAnsi"/>
          <w:b/>
          <w:sz w:val="24"/>
          <w:szCs w:val="24"/>
        </w:rPr>
      </w:pPr>
      <w:r w:rsidRPr="00021EFE">
        <w:rPr>
          <w:rFonts w:asciiTheme="minorHAnsi" w:hAnsiTheme="minorHAnsi" w:cstheme="minorHAnsi"/>
          <w:b/>
          <w:sz w:val="24"/>
          <w:szCs w:val="24"/>
        </w:rPr>
        <w:t>Zamawiający nie dopuszcza możliwości złożenia oferty ani żadnego dokumentu czy oświadczenia wskazanego w rozdz</w:t>
      </w:r>
      <w:r w:rsidR="00462EFA" w:rsidRPr="00021EFE">
        <w:rPr>
          <w:rFonts w:asciiTheme="minorHAnsi" w:hAnsiTheme="minorHAnsi" w:cstheme="minorHAnsi"/>
          <w:b/>
          <w:sz w:val="24"/>
          <w:szCs w:val="24"/>
        </w:rPr>
        <w:t xml:space="preserve">iale 9 </w:t>
      </w:r>
      <w:r w:rsidRPr="00021EFE">
        <w:rPr>
          <w:rFonts w:asciiTheme="minorHAnsi" w:hAnsiTheme="minorHAnsi" w:cstheme="minorHAnsi"/>
          <w:b/>
          <w:sz w:val="24"/>
          <w:szCs w:val="24"/>
        </w:rPr>
        <w:t>pkt 7 SWZ składanego wraz z ofertą, przy użyciu poczty elektronicznej.</w:t>
      </w:r>
    </w:p>
    <w:p w14:paraId="52F90694" w14:textId="31A47211" w:rsidR="00F40CF1" w:rsidRPr="00021EFE" w:rsidRDefault="00462EFA" w:rsidP="005E4057">
      <w:pPr>
        <w:pStyle w:val="Nagwek1"/>
        <w:rPr>
          <w:rFonts w:asciiTheme="minorHAnsi" w:hAnsiTheme="minorHAnsi" w:cstheme="minorHAnsi"/>
          <w:color w:val="auto"/>
        </w:rPr>
      </w:pPr>
      <w:r w:rsidRPr="00021EFE">
        <w:rPr>
          <w:rFonts w:asciiTheme="minorHAnsi" w:hAnsiTheme="minorHAnsi" w:cstheme="minorHAnsi"/>
          <w:color w:val="auto"/>
        </w:rPr>
        <w:t xml:space="preserve">Rozdział 7. </w:t>
      </w:r>
      <w:r w:rsidR="00C17B13" w:rsidRPr="00021EFE">
        <w:rPr>
          <w:rFonts w:asciiTheme="minorHAnsi" w:hAnsiTheme="minorHAnsi" w:cstheme="minorHAnsi"/>
          <w:color w:val="auto"/>
        </w:rPr>
        <w:t>Wskazanie osób uprawnionych do komunikowania się z Wykonawcami</w:t>
      </w:r>
    </w:p>
    <w:p w14:paraId="367E37A1" w14:textId="77777777" w:rsidR="0022664A" w:rsidRPr="00021EFE" w:rsidRDefault="00C17B13" w:rsidP="00B04251">
      <w:pPr>
        <w:pStyle w:val="Akapitzlist"/>
        <w:numPr>
          <w:ilvl w:val="0"/>
          <w:numId w:val="5"/>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Osobami uprawnionymi do komunikowania się z Wykonawcami są:</w:t>
      </w:r>
    </w:p>
    <w:p w14:paraId="2328E97E" w14:textId="44C940B5" w:rsidR="00680686" w:rsidRPr="00021EFE" w:rsidRDefault="00C17B13" w:rsidP="00B04251">
      <w:pPr>
        <w:pStyle w:val="Akapitzlist"/>
        <w:numPr>
          <w:ilvl w:val="0"/>
          <w:numId w:val="6"/>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Ewa Pośpiech-Baranowska, Dorota Nowicka, Anna Wujakowska</w:t>
      </w:r>
      <w:r w:rsidR="005D5DE5" w:rsidRPr="00021EFE">
        <w:rPr>
          <w:rFonts w:asciiTheme="minorHAnsi" w:eastAsia="Times New Roman" w:hAnsiTheme="minorHAnsi" w:cstheme="minorHAnsi"/>
          <w:bCs/>
          <w:sz w:val="24"/>
          <w:szCs w:val="24"/>
          <w:lang w:eastAsia="pl-PL"/>
        </w:rPr>
        <w:t xml:space="preserve">, </w:t>
      </w:r>
      <w:r w:rsidR="00F2467B" w:rsidRPr="00021EFE">
        <w:rPr>
          <w:rFonts w:asciiTheme="minorHAnsi" w:eastAsia="Times New Roman" w:hAnsiTheme="minorHAnsi" w:cstheme="minorHAnsi"/>
          <w:bCs/>
          <w:sz w:val="24"/>
          <w:szCs w:val="24"/>
          <w:lang w:eastAsia="pl-PL"/>
        </w:rPr>
        <w:t>Barbara Cieślik</w:t>
      </w:r>
      <w:r w:rsidR="00E3379F" w:rsidRPr="00021EFE">
        <w:rPr>
          <w:rFonts w:asciiTheme="minorHAnsi" w:eastAsia="Times New Roman" w:hAnsiTheme="minorHAnsi" w:cstheme="minorHAnsi"/>
          <w:bCs/>
          <w:sz w:val="24"/>
          <w:szCs w:val="24"/>
          <w:lang w:eastAsia="pl-PL"/>
        </w:rPr>
        <w:t>, Anna Zdebik</w:t>
      </w:r>
      <w:r w:rsidRPr="00021EFE">
        <w:rPr>
          <w:rFonts w:asciiTheme="minorHAnsi" w:eastAsia="Times New Roman" w:hAnsiTheme="minorHAnsi" w:cstheme="minorHAnsi"/>
          <w:bCs/>
          <w:sz w:val="24"/>
          <w:szCs w:val="24"/>
          <w:lang w:eastAsia="pl-PL"/>
        </w:rPr>
        <w:t xml:space="preserve"> – w sprawach proceduralnych;</w:t>
      </w:r>
      <w:r w:rsidR="00D05223" w:rsidRPr="00021EFE">
        <w:rPr>
          <w:rFonts w:asciiTheme="minorHAnsi" w:eastAsia="Times New Roman" w:hAnsiTheme="minorHAnsi" w:cstheme="minorHAnsi"/>
          <w:bCs/>
          <w:sz w:val="24"/>
          <w:szCs w:val="24"/>
          <w:lang w:eastAsia="pl-PL"/>
        </w:rPr>
        <w:t xml:space="preserve"> </w:t>
      </w:r>
      <w:r w:rsidRPr="00021EFE">
        <w:rPr>
          <w:rFonts w:asciiTheme="minorHAnsi" w:eastAsia="Times New Roman" w:hAnsiTheme="minorHAnsi" w:cstheme="minorHAnsi"/>
          <w:bCs/>
          <w:sz w:val="24"/>
          <w:szCs w:val="24"/>
          <w:lang w:eastAsia="pl-PL"/>
        </w:rPr>
        <w:t xml:space="preserve">e-mail: </w:t>
      </w:r>
      <w:bookmarkStart w:id="7" w:name="_Hlk96500391"/>
      <w:r w:rsidR="00AB5B84" w:rsidRPr="00021EFE">
        <w:rPr>
          <w:rFonts w:asciiTheme="minorHAnsi" w:eastAsia="Times New Roman" w:hAnsiTheme="minorHAnsi" w:cstheme="minorHAnsi"/>
          <w:bCs/>
          <w:sz w:val="24"/>
          <w:szCs w:val="24"/>
          <w:lang w:eastAsia="pl-PL"/>
        </w:rPr>
        <w:fldChar w:fldCharType="begin"/>
      </w:r>
      <w:r w:rsidR="00AB5B84" w:rsidRPr="00021EFE">
        <w:rPr>
          <w:rFonts w:asciiTheme="minorHAnsi" w:eastAsia="Times New Roman" w:hAnsiTheme="minorHAnsi" w:cstheme="minorHAnsi"/>
          <w:bCs/>
          <w:sz w:val="24"/>
          <w:szCs w:val="24"/>
          <w:lang w:eastAsia="pl-PL"/>
        </w:rPr>
        <w:instrText>HYPERLINK "mailto:zamowienia@scp-slask.pl"</w:instrText>
      </w:r>
      <w:r w:rsidR="00AB5B84" w:rsidRPr="00021EFE">
        <w:rPr>
          <w:rFonts w:asciiTheme="minorHAnsi" w:eastAsia="Times New Roman" w:hAnsiTheme="minorHAnsi" w:cstheme="minorHAnsi"/>
          <w:bCs/>
          <w:sz w:val="24"/>
          <w:szCs w:val="24"/>
          <w:lang w:eastAsia="pl-PL"/>
        </w:rPr>
      </w:r>
      <w:r w:rsidR="00AB5B84" w:rsidRPr="00021EFE">
        <w:rPr>
          <w:rFonts w:asciiTheme="minorHAnsi" w:eastAsia="Times New Roman" w:hAnsiTheme="minorHAnsi" w:cstheme="minorHAnsi"/>
          <w:bCs/>
          <w:sz w:val="24"/>
          <w:szCs w:val="24"/>
          <w:lang w:eastAsia="pl-PL"/>
        </w:rPr>
        <w:fldChar w:fldCharType="separate"/>
      </w:r>
      <w:r w:rsidR="00AB5B84" w:rsidRPr="00021EFE">
        <w:rPr>
          <w:rStyle w:val="Hipercze"/>
          <w:rFonts w:asciiTheme="minorHAnsi" w:eastAsia="Times New Roman" w:hAnsiTheme="minorHAnsi" w:cstheme="minorHAnsi"/>
          <w:bCs/>
          <w:sz w:val="24"/>
          <w:szCs w:val="24"/>
          <w:lang w:eastAsia="pl-PL"/>
        </w:rPr>
        <w:t>zamowienia@scp-slask.pl</w:t>
      </w:r>
      <w:r w:rsidR="00AB5B84" w:rsidRPr="00021EFE">
        <w:rPr>
          <w:rFonts w:asciiTheme="minorHAnsi" w:eastAsia="Times New Roman" w:hAnsiTheme="minorHAnsi" w:cstheme="minorHAnsi"/>
          <w:bCs/>
          <w:sz w:val="24"/>
          <w:szCs w:val="24"/>
          <w:lang w:eastAsia="pl-PL"/>
        </w:rPr>
        <w:fldChar w:fldCharType="end"/>
      </w:r>
      <w:r w:rsidR="00462EFA" w:rsidRPr="00021EFE">
        <w:rPr>
          <w:rFonts w:asciiTheme="minorHAnsi" w:eastAsia="Times New Roman" w:hAnsiTheme="minorHAnsi" w:cstheme="minorHAnsi"/>
          <w:bCs/>
          <w:sz w:val="24"/>
          <w:szCs w:val="24"/>
          <w:lang w:eastAsia="pl-PL"/>
        </w:rPr>
        <w:t>;</w:t>
      </w:r>
    </w:p>
    <w:bookmarkEnd w:id="7"/>
    <w:p w14:paraId="36FA33FC" w14:textId="6CE2C678" w:rsidR="00987B85" w:rsidRPr="00021EFE" w:rsidRDefault="00462EFA" w:rsidP="00B04251">
      <w:pPr>
        <w:pStyle w:val="Akapitzlist"/>
        <w:numPr>
          <w:ilvl w:val="0"/>
          <w:numId w:val="6"/>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 xml:space="preserve">Agnieszka </w:t>
      </w:r>
      <w:r w:rsidRPr="00021EFE">
        <w:rPr>
          <w:rFonts w:asciiTheme="minorHAnsi" w:hAnsiTheme="minorHAnsi" w:cstheme="minorHAnsi"/>
          <w:sz w:val="24"/>
          <w:szCs w:val="24"/>
        </w:rPr>
        <w:t>Szymkiewicz-Brodziak</w:t>
      </w:r>
      <w:r w:rsidR="00191B58" w:rsidRPr="00021EFE">
        <w:rPr>
          <w:rFonts w:asciiTheme="minorHAnsi" w:hAnsiTheme="minorHAnsi" w:cstheme="minorHAnsi"/>
          <w:sz w:val="24"/>
          <w:szCs w:val="24"/>
        </w:rPr>
        <w:t>,</w:t>
      </w:r>
      <w:r w:rsidRPr="00021EFE">
        <w:rPr>
          <w:rFonts w:asciiTheme="minorHAnsi" w:hAnsiTheme="minorHAnsi" w:cstheme="minorHAnsi"/>
          <w:sz w:val="24"/>
          <w:szCs w:val="24"/>
        </w:rPr>
        <w:t xml:space="preserve"> Krzysztof Winter</w:t>
      </w:r>
      <w:r w:rsidR="005E4057" w:rsidRPr="00021EFE">
        <w:rPr>
          <w:rFonts w:asciiTheme="minorHAnsi" w:hAnsiTheme="minorHAnsi" w:cstheme="minorHAnsi"/>
        </w:rPr>
        <w:t>;</w:t>
      </w:r>
      <w:r w:rsidR="004A75B5" w:rsidRPr="00021EFE">
        <w:rPr>
          <w:rFonts w:asciiTheme="minorHAnsi" w:eastAsia="Times New Roman" w:hAnsiTheme="minorHAnsi" w:cstheme="minorHAnsi"/>
          <w:bCs/>
          <w:sz w:val="24"/>
          <w:szCs w:val="24"/>
          <w:lang w:eastAsia="pl-PL"/>
        </w:rPr>
        <w:t xml:space="preserve"> </w:t>
      </w:r>
      <w:r w:rsidR="00AB5B84" w:rsidRPr="00021EFE">
        <w:rPr>
          <w:rFonts w:asciiTheme="minorHAnsi" w:eastAsia="Times New Roman" w:hAnsiTheme="minorHAnsi" w:cstheme="minorHAnsi"/>
          <w:bCs/>
          <w:sz w:val="24"/>
          <w:szCs w:val="24"/>
          <w:lang w:eastAsia="pl-PL"/>
        </w:rPr>
        <w:t>Jarosław Ziewiec</w:t>
      </w:r>
      <w:r w:rsidR="005E4057" w:rsidRPr="00021EFE">
        <w:rPr>
          <w:rFonts w:asciiTheme="minorHAnsi" w:eastAsia="Times New Roman" w:hAnsiTheme="minorHAnsi" w:cstheme="minorHAnsi"/>
          <w:bCs/>
          <w:sz w:val="24"/>
          <w:szCs w:val="24"/>
          <w:lang w:eastAsia="pl-PL"/>
        </w:rPr>
        <w:t xml:space="preserve"> </w:t>
      </w:r>
      <w:r w:rsidR="00C17B13" w:rsidRPr="00021EFE">
        <w:rPr>
          <w:rFonts w:asciiTheme="minorHAnsi" w:eastAsia="Times New Roman" w:hAnsiTheme="minorHAnsi" w:cstheme="minorHAnsi"/>
          <w:bCs/>
          <w:sz w:val="24"/>
          <w:szCs w:val="24"/>
          <w:lang w:eastAsia="pl-PL"/>
        </w:rPr>
        <w:t>– w sprawach merytorycznych</w:t>
      </w:r>
      <w:r w:rsidR="00457836" w:rsidRPr="00021EFE">
        <w:rPr>
          <w:rFonts w:asciiTheme="minorHAnsi" w:eastAsia="Times New Roman" w:hAnsiTheme="minorHAnsi" w:cstheme="minorHAnsi"/>
          <w:bCs/>
          <w:sz w:val="24"/>
          <w:szCs w:val="24"/>
          <w:lang w:eastAsia="pl-PL"/>
        </w:rPr>
        <w:t>.</w:t>
      </w:r>
    </w:p>
    <w:p w14:paraId="53E4FAD0" w14:textId="3E46EE10" w:rsidR="00987B85" w:rsidRPr="00021EFE" w:rsidRDefault="00462EFA" w:rsidP="005E4057">
      <w:pPr>
        <w:pStyle w:val="Nagwek1"/>
        <w:rPr>
          <w:rFonts w:asciiTheme="minorHAnsi" w:hAnsiTheme="minorHAnsi" w:cstheme="minorHAnsi"/>
          <w:color w:val="auto"/>
        </w:rPr>
      </w:pPr>
      <w:r w:rsidRPr="00021EFE">
        <w:rPr>
          <w:rFonts w:asciiTheme="minorHAnsi" w:hAnsiTheme="minorHAnsi" w:cstheme="minorHAnsi"/>
          <w:color w:val="auto"/>
        </w:rPr>
        <w:t>Rozdział 8.</w:t>
      </w:r>
      <w:r w:rsidR="009A7B06" w:rsidRPr="00021EFE">
        <w:rPr>
          <w:rFonts w:asciiTheme="minorHAnsi" w:hAnsiTheme="minorHAnsi" w:cstheme="minorHAnsi"/>
          <w:color w:val="auto"/>
        </w:rPr>
        <w:t xml:space="preserve"> </w:t>
      </w:r>
      <w:r w:rsidR="006570FF" w:rsidRPr="00021EFE">
        <w:rPr>
          <w:rFonts w:asciiTheme="minorHAnsi" w:hAnsiTheme="minorHAnsi" w:cstheme="minorHAnsi"/>
          <w:color w:val="auto"/>
        </w:rPr>
        <w:t>Termin związania ofertą</w:t>
      </w:r>
    </w:p>
    <w:p w14:paraId="6CB757D8" w14:textId="0FDC7FB1" w:rsidR="006570FF" w:rsidRPr="00021EFE" w:rsidRDefault="00C17B13" w:rsidP="005D4545">
      <w:pPr>
        <w:pStyle w:val="Akapitzlist"/>
        <w:numPr>
          <w:ilvl w:val="0"/>
          <w:numId w:val="16"/>
        </w:numPr>
        <w:tabs>
          <w:tab w:val="right" w:pos="9072"/>
        </w:tabs>
        <w:spacing w:after="0"/>
        <w:ind w:left="0" w:hanging="357"/>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 xml:space="preserve">Wykonawca jest związany ofertą od dnia upływu terminu </w:t>
      </w:r>
      <w:r w:rsidRPr="0039491A">
        <w:rPr>
          <w:rFonts w:asciiTheme="minorHAnsi" w:eastAsia="Times New Roman" w:hAnsiTheme="minorHAnsi" w:cstheme="minorHAnsi"/>
          <w:bCs/>
          <w:sz w:val="24"/>
          <w:szCs w:val="24"/>
          <w:lang w:eastAsia="pl-PL"/>
        </w:rPr>
        <w:t>składania</w:t>
      </w:r>
      <w:r w:rsidR="008B433C" w:rsidRPr="0039491A">
        <w:rPr>
          <w:rFonts w:asciiTheme="minorHAnsi" w:eastAsia="Times New Roman" w:hAnsiTheme="minorHAnsi" w:cstheme="minorHAnsi"/>
          <w:bCs/>
          <w:sz w:val="24"/>
          <w:szCs w:val="24"/>
          <w:lang w:eastAsia="pl-PL"/>
        </w:rPr>
        <w:t xml:space="preserve"> ofert </w:t>
      </w:r>
      <w:r w:rsidRPr="0039491A">
        <w:rPr>
          <w:rFonts w:asciiTheme="minorHAnsi" w:eastAsia="Times New Roman" w:hAnsiTheme="minorHAnsi" w:cstheme="minorHAnsi"/>
          <w:bCs/>
          <w:sz w:val="24"/>
          <w:szCs w:val="24"/>
          <w:lang w:eastAsia="pl-PL"/>
        </w:rPr>
        <w:t>do</w:t>
      </w:r>
      <w:r w:rsidR="00457836" w:rsidRPr="0039491A">
        <w:rPr>
          <w:rFonts w:asciiTheme="minorHAnsi" w:eastAsia="Times New Roman" w:hAnsiTheme="minorHAnsi" w:cstheme="minorHAnsi"/>
          <w:bCs/>
          <w:sz w:val="24"/>
          <w:szCs w:val="24"/>
          <w:lang w:eastAsia="pl-PL"/>
        </w:rPr>
        <w:t xml:space="preserve"> </w:t>
      </w:r>
      <w:r w:rsidR="00457836" w:rsidRPr="0039491A">
        <w:rPr>
          <w:rFonts w:asciiTheme="minorHAnsi" w:eastAsia="Times New Roman" w:hAnsiTheme="minorHAnsi" w:cstheme="minorHAnsi"/>
          <w:b/>
          <w:sz w:val="24"/>
          <w:szCs w:val="24"/>
          <w:lang w:eastAsia="pl-PL"/>
        </w:rPr>
        <w:t>07.04.</w:t>
      </w:r>
      <w:r w:rsidR="003D5F81" w:rsidRPr="0039491A">
        <w:rPr>
          <w:rFonts w:asciiTheme="minorHAnsi" w:eastAsia="Times New Roman" w:hAnsiTheme="minorHAnsi" w:cstheme="minorHAnsi"/>
          <w:b/>
          <w:sz w:val="24"/>
          <w:szCs w:val="24"/>
          <w:lang w:eastAsia="pl-PL"/>
        </w:rPr>
        <w:t>202</w:t>
      </w:r>
      <w:r w:rsidR="00F2467B" w:rsidRPr="0039491A">
        <w:rPr>
          <w:rFonts w:asciiTheme="minorHAnsi" w:eastAsia="Times New Roman" w:hAnsiTheme="minorHAnsi" w:cstheme="minorHAnsi"/>
          <w:b/>
          <w:sz w:val="24"/>
          <w:szCs w:val="24"/>
          <w:lang w:eastAsia="pl-PL"/>
        </w:rPr>
        <w:t>6</w:t>
      </w:r>
      <w:r w:rsidR="008E0BB7" w:rsidRPr="0039491A">
        <w:rPr>
          <w:rFonts w:asciiTheme="minorHAnsi" w:eastAsia="Times New Roman" w:hAnsiTheme="minorHAnsi" w:cstheme="minorHAnsi"/>
          <w:b/>
          <w:sz w:val="24"/>
          <w:szCs w:val="24"/>
          <w:lang w:eastAsia="pl-PL"/>
        </w:rPr>
        <w:t xml:space="preserve"> </w:t>
      </w:r>
      <w:r w:rsidR="003D5F81" w:rsidRPr="0039491A">
        <w:rPr>
          <w:rFonts w:asciiTheme="minorHAnsi" w:eastAsia="Times New Roman" w:hAnsiTheme="minorHAnsi" w:cstheme="minorHAnsi"/>
          <w:b/>
          <w:sz w:val="24"/>
          <w:szCs w:val="24"/>
          <w:lang w:eastAsia="pl-PL"/>
        </w:rPr>
        <w:t>r.</w:t>
      </w:r>
    </w:p>
    <w:p w14:paraId="50B1E271" w14:textId="4A4560F0" w:rsidR="008B433C" w:rsidRPr="00021EFE" w:rsidRDefault="00C17B13" w:rsidP="005D4545">
      <w:pPr>
        <w:pStyle w:val="Akapitzlist"/>
        <w:numPr>
          <w:ilvl w:val="0"/>
          <w:numId w:val="16"/>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W przypadku, gdy wybór najkorzystniejszej oferty nie nastąpi przed upływem terminu związania ofertą</w:t>
      </w:r>
      <w:r w:rsidR="00F27A1F" w:rsidRPr="00021EFE">
        <w:rPr>
          <w:rFonts w:asciiTheme="minorHAnsi" w:eastAsia="Times New Roman" w:hAnsiTheme="minorHAnsi" w:cstheme="minorHAnsi"/>
          <w:bCs/>
          <w:sz w:val="24"/>
          <w:szCs w:val="24"/>
          <w:lang w:eastAsia="pl-PL"/>
        </w:rPr>
        <w:t>,</w:t>
      </w:r>
      <w:r w:rsidRPr="00021EFE">
        <w:rPr>
          <w:rFonts w:asciiTheme="minorHAnsi" w:eastAsia="Times New Roman" w:hAnsiTheme="minorHAnsi" w:cstheme="minorHAnsi"/>
          <w:bCs/>
          <w:sz w:val="24"/>
          <w:szCs w:val="24"/>
          <w:lang w:eastAsia="pl-PL"/>
        </w:rPr>
        <w:t xml:space="preserve"> określonego w ust. 1, Zamawiający przed upływem tego terminu zwraca się jednokrotnie do Wykonawców o wyrażenie zgody na przedłużenie terminu związania ofertą o wskazany okres, jednak nie dłuższy niż 30 dni.</w:t>
      </w:r>
    </w:p>
    <w:p w14:paraId="6F335824" w14:textId="2527F559" w:rsidR="00987B85" w:rsidRPr="00021EFE" w:rsidRDefault="00C17B13" w:rsidP="005D4545">
      <w:pPr>
        <w:pStyle w:val="Akapitzlist"/>
        <w:numPr>
          <w:ilvl w:val="0"/>
          <w:numId w:val="16"/>
        </w:numPr>
        <w:tabs>
          <w:tab w:val="right" w:pos="9072"/>
        </w:tabs>
        <w:spacing w:after="0"/>
        <w:ind w:left="0"/>
        <w:rPr>
          <w:rFonts w:asciiTheme="minorHAnsi" w:eastAsia="Times New Roman" w:hAnsiTheme="minorHAnsi" w:cstheme="minorHAnsi"/>
          <w:bCs/>
          <w:sz w:val="24"/>
          <w:szCs w:val="24"/>
          <w:lang w:eastAsia="pl-PL"/>
        </w:rPr>
      </w:pPr>
      <w:r w:rsidRPr="00021EFE">
        <w:rPr>
          <w:rFonts w:asciiTheme="minorHAnsi" w:eastAsia="Times New Roman" w:hAnsiTheme="minorHAnsi" w:cstheme="minorHAnsi"/>
          <w:bCs/>
          <w:sz w:val="24"/>
          <w:szCs w:val="24"/>
          <w:lang w:eastAsia="pl-PL"/>
        </w:rPr>
        <w:t>Przedłużenie terminu związania ofertą, o którym mowa w ust. 2, wymaga złożenia przez Wykonawcę pisemnego oświadczenia o wyrażeniu zgody na przedłużenie tego terminu.</w:t>
      </w:r>
    </w:p>
    <w:p w14:paraId="30F836B0" w14:textId="5235EB00" w:rsidR="006570FF" w:rsidRPr="00021EFE" w:rsidRDefault="00462EFA" w:rsidP="005E4057">
      <w:pPr>
        <w:pStyle w:val="Nagwek1"/>
        <w:rPr>
          <w:rFonts w:asciiTheme="minorHAnsi" w:hAnsiTheme="minorHAnsi" w:cstheme="minorHAnsi"/>
          <w:color w:val="auto"/>
        </w:rPr>
      </w:pPr>
      <w:r w:rsidRPr="00021EFE">
        <w:rPr>
          <w:rFonts w:asciiTheme="minorHAnsi" w:hAnsiTheme="minorHAnsi" w:cstheme="minorHAnsi"/>
          <w:color w:val="auto"/>
        </w:rPr>
        <w:t xml:space="preserve">Rozdział 9. </w:t>
      </w:r>
      <w:r w:rsidR="006570FF" w:rsidRPr="00021EFE">
        <w:rPr>
          <w:rFonts w:asciiTheme="minorHAnsi" w:hAnsiTheme="minorHAnsi" w:cstheme="minorHAnsi"/>
          <w:color w:val="auto"/>
        </w:rPr>
        <w:t>Opis sposobu przygotowania oferty</w:t>
      </w:r>
    </w:p>
    <w:p w14:paraId="3D56C6FE" w14:textId="77777777" w:rsidR="0082363B" w:rsidRPr="00021EFE" w:rsidRDefault="0082363B" w:rsidP="001A593E">
      <w:pPr>
        <w:pStyle w:val="Styl2SWZ"/>
        <w:numPr>
          <w:ilvl w:val="1"/>
          <w:numId w:val="1"/>
        </w:numPr>
        <w:spacing w:line="276" w:lineRule="auto"/>
        <w:ind w:left="-426" w:firstLine="0"/>
        <w:jc w:val="left"/>
        <w:rPr>
          <w:rFonts w:asciiTheme="minorHAnsi" w:hAnsiTheme="minorHAnsi" w:cstheme="minorHAnsi"/>
          <w:b/>
          <w:bCs/>
          <w:color w:val="auto"/>
          <w:sz w:val="24"/>
          <w:szCs w:val="24"/>
        </w:rPr>
      </w:pPr>
      <w:r w:rsidRPr="00021EFE">
        <w:rPr>
          <w:rFonts w:asciiTheme="minorHAnsi" w:hAnsiTheme="minorHAnsi" w:cstheme="minorHAnsi"/>
          <w:b/>
          <w:bCs/>
          <w:color w:val="auto"/>
          <w:sz w:val="24"/>
          <w:szCs w:val="24"/>
        </w:rPr>
        <w:t>Na ofertę składają się następujące dokumenty:</w:t>
      </w:r>
    </w:p>
    <w:p w14:paraId="451CDBEF" w14:textId="45CADE42" w:rsidR="0082363B" w:rsidRPr="00021EFE" w:rsidRDefault="00E2473F" w:rsidP="005D4545">
      <w:pPr>
        <w:pStyle w:val="Styl2SWZ"/>
        <w:numPr>
          <w:ilvl w:val="0"/>
          <w:numId w:val="22"/>
        </w:numPr>
        <w:spacing w:line="276" w:lineRule="auto"/>
        <w:ind w:left="0"/>
        <w:jc w:val="left"/>
        <w:rPr>
          <w:rFonts w:asciiTheme="minorHAnsi" w:hAnsiTheme="minorHAnsi" w:cstheme="minorHAnsi"/>
          <w:color w:val="auto"/>
          <w:sz w:val="24"/>
          <w:szCs w:val="24"/>
        </w:rPr>
      </w:pPr>
      <w:r w:rsidRPr="00021EFE">
        <w:rPr>
          <w:rFonts w:asciiTheme="minorHAnsi" w:hAnsiTheme="minorHAnsi" w:cstheme="minorHAnsi"/>
          <w:color w:val="auto"/>
          <w:sz w:val="24"/>
          <w:szCs w:val="24"/>
        </w:rPr>
        <w:t>w</w:t>
      </w:r>
      <w:r w:rsidR="0082363B" w:rsidRPr="00021EFE">
        <w:rPr>
          <w:rFonts w:asciiTheme="minorHAnsi" w:hAnsiTheme="minorHAnsi" w:cstheme="minorHAnsi"/>
          <w:color w:val="auto"/>
          <w:sz w:val="24"/>
          <w:szCs w:val="24"/>
        </w:rPr>
        <w:t xml:space="preserve">ypełniony i podpisany </w:t>
      </w:r>
      <w:r w:rsidR="0082363B" w:rsidRPr="00021EFE">
        <w:rPr>
          <w:rFonts w:asciiTheme="minorHAnsi" w:hAnsiTheme="minorHAnsi" w:cstheme="minorHAnsi"/>
          <w:b/>
          <w:bCs/>
          <w:color w:val="auto"/>
          <w:sz w:val="24"/>
          <w:szCs w:val="24"/>
        </w:rPr>
        <w:t>Formularz ofertowy</w:t>
      </w:r>
      <w:r w:rsidR="0082363B" w:rsidRPr="00021EFE">
        <w:rPr>
          <w:rFonts w:asciiTheme="minorHAnsi" w:hAnsiTheme="minorHAnsi" w:cstheme="minorHAnsi"/>
          <w:color w:val="auto"/>
          <w:sz w:val="24"/>
          <w:szCs w:val="24"/>
        </w:rPr>
        <w:t xml:space="preserve"> – załącznik nr 1 do SWZ,</w:t>
      </w:r>
      <w:r w:rsidR="007B6B1D" w:rsidRPr="00021EFE">
        <w:rPr>
          <w:rFonts w:asciiTheme="minorHAnsi" w:hAnsiTheme="minorHAnsi" w:cstheme="minorHAnsi"/>
          <w:color w:val="auto"/>
          <w:sz w:val="24"/>
          <w:szCs w:val="24"/>
        </w:rPr>
        <w:t xml:space="preserve"> wraz z załącznikami do formularza ofertowego.</w:t>
      </w:r>
    </w:p>
    <w:p w14:paraId="152FD5AC" w14:textId="6E731D3A" w:rsidR="004C482F" w:rsidRPr="00021EFE" w:rsidRDefault="001C7B78" w:rsidP="00AB3C09">
      <w:pPr>
        <w:pStyle w:val="Styl2SWZ"/>
        <w:numPr>
          <w:ilvl w:val="1"/>
          <w:numId w:val="1"/>
        </w:numPr>
        <w:spacing w:line="276" w:lineRule="auto"/>
        <w:ind w:left="0" w:hanging="426"/>
        <w:jc w:val="left"/>
        <w:rPr>
          <w:rFonts w:asciiTheme="minorHAnsi" w:hAnsiTheme="minorHAnsi" w:cstheme="minorHAnsi"/>
          <w:b/>
          <w:bCs/>
          <w:color w:val="auto"/>
          <w:sz w:val="24"/>
          <w:szCs w:val="24"/>
        </w:rPr>
      </w:pPr>
      <w:r w:rsidRPr="00021EFE">
        <w:rPr>
          <w:rFonts w:asciiTheme="minorHAnsi" w:hAnsiTheme="minorHAnsi" w:cstheme="minorHAnsi"/>
          <w:color w:val="auto"/>
          <w:sz w:val="24"/>
          <w:szCs w:val="24"/>
        </w:rPr>
        <w:t xml:space="preserve">Ofertę należy sporządzić dokładnie według załączonego do Specyfikacji </w:t>
      </w:r>
      <w:r w:rsidR="00ED61A7" w:rsidRPr="00021EFE">
        <w:rPr>
          <w:rFonts w:asciiTheme="minorHAnsi" w:hAnsiTheme="minorHAnsi" w:cstheme="minorHAnsi"/>
          <w:color w:val="auto"/>
          <w:sz w:val="24"/>
          <w:szCs w:val="24"/>
        </w:rPr>
        <w:t>F</w:t>
      </w:r>
      <w:r w:rsidRPr="00021EFE">
        <w:rPr>
          <w:rFonts w:asciiTheme="minorHAnsi" w:hAnsiTheme="minorHAnsi" w:cstheme="minorHAnsi"/>
          <w:color w:val="auto"/>
          <w:sz w:val="24"/>
          <w:szCs w:val="24"/>
        </w:rPr>
        <w:t xml:space="preserve">ormularza </w:t>
      </w:r>
      <w:r w:rsidR="005E4057" w:rsidRPr="00021EFE">
        <w:rPr>
          <w:rFonts w:asciiTheme="minorHAnsi" w:hAnsiTheme="minorHAnsi" w:cstheme="minorHAnsi"/>
          <w:color w:val="auto"/>
          <w:sz w:val="24"/>
          <w:szCs w:val="24"/>
        </w:rPr>
        <w:t>O</w:t>
      </w:r>
      <w:r w:rsidRPr="00021EFE">
        <w:rPr>
          <w:rFonts w:asciiTheme="minorHAnsi" w:hAnsiTheme="minorHAnsi" w:cstheme="minorHAnsi"/>
          <w:color w:val="auto"/>
          <w:sz w:val="24"/>
          <w:szCs w:val="24"/>
        </w:rPr>
        <w:t xml:space="preserve">fertowego, stanowiącego załącznik nr 1 do SWZ lub na nim. Formularz ofertowy </w:t>
      </w:r>
      <w:r w:rsidRPr="00021EFE">
        <w:rPr>
          <w:rFonts w:asciiTheme="minorHAnsi" w:hAnsiTheme="minorHAnsi" w:cstheme="minorHAnsi"/>
          <w:b/>
          <w:bCs/>
          <w:color w:val="auto"/>
          <w:sz w:val="24"/>
          <w:szCs w:val="24"/>
        </w:rPr>
        <w:t>nie podlega uzupełnieniu</w:t>
      </w:r>
      <w:r w:rsidR="005E3348" w:rsidRPr="00021EFE">
        <w:rPr>
          <w:rFonts w:asciiTheme="minorHAnsi" w:hAnsiTheme="minorHAnsi" w:cstheme="minorHAnsi"/>
          <w:b/>
          <w:bCs/>
          <w:color w:val="auto"/>
          <w:sz w:val="24"/>
          <w:szCs w:val="24"/>
        </w:rPr>
        <w:t xml:space="preserve"> po terminie składania ofert.</w:t>
      </w:r>
    </w:p>
    <w:p w14:paraId="4BF39E67" w14:textId="687838A3" w:rsidR="004C482F" w:rsidRPr="00021EFE" w:rsidRDefault="0078132B" w:rsidP="00AB3C09">
      <w:pPr>
        <w:pStyle w:val="Styl2SWZ"/>
        <w:numPr>
          <w:ilvl w:val="1"/>
          <w:numId w:val="1"/>
        </w:numPr>
        <w:spacing w:line="276" w:lineRule="auto"/>
        <w:ind w:left="0" w:hanging="426"/>
        <w:jc w:val="left"/>
        <w:rPr>
          <w:rFonts w:asciiTheme="minorHAnsi" w:hAnsiTheme="minorHAnsi" w:cstheme="minorHAnsi"/>
          <w:b/>
          <w:bCs/>
          <w:color w:val="auto"/>
          <w:sz w:val="24"/>
          <w:szCs w:val="24"/>
        </w:rPr>
      </w:pPr>
      <w:r w:rsidRPr="00021EFE">
        <w:rPr>
          <w:rFonts w:asciiTheme="minorHAnsi" w:hAnsiTheme="minorHAnsi" w:cstheme="minorHAnsi"/>
          <w:color w:val="auto"/>
          <w:sz w:val="24"/>
          <w:szCs w:val="24"/>
        </w:rPr>
        <w:t xml:space="preserve">Oferta oraz wszystkie </w:t>
      </w:r>
      <w:r w:rsidR="00876713" w:rsidRPr="00021EFE">
        <w:rPr>
          <w:rFonts w:asciiTheme="minorHAnsi" w:hAnsiTheme="minorHAnsi" w:cstheme="minorHAnsi"/>
          <w:color w:val="auto"/>
          <w:sz w:val="24"/>
          <w:szCs w:val="24"/>
        </w:rPr>
        <w:t xml:space="preserve">wymagane </w:t>
      </w:r>
      <w:r w:rsidRPr="00021EFE">
        <w:rPr>
          <w:rFonts w:asciiTheme="minorHAnsi" w:hAnsiTheme="minorHAnsi" w:cstheme="minorHAnsi"/>
          <w:color w:val="auto"/>
          <w:sz w:val="24"/>
          <w:szCs w:val="24"/>
        </w:rPr>
        <w:t>dokumenty składane przez Wykonawcę w toku postępowania winny być podpisane przez osobę upoważnioną do reprezentowania Wykonawcy, zgodnie z formą</w:t>
      </w:r>
      <w:r w:rsidR="002E073A" w:rsidRPr="00021EFE">
        <w:rPr>
          <w:rFonts w:asciiTheme="minorHAnsi" w:hAnsiTheme="minorHAnsi" w:cstheme="minorHAnsi"/>
          <w:color w:val="auto"/>
          <w:sz w:val="24"/>
          <w:szCs w:val="24"/>
        </w:rPr>
        <w:t xml:space="preserve"> </w:t>
      </w:r>
      <w:r w:rsidRPr="00021EFE">
        <w:rPr>
          <w:rFonts w:asciiTheme="minorHAnsi" w:hAnsiTheme="minorHAnsi" w:cstheme="minorHAnsi"/>
          <w:color w:val="auto"/>
          <w:sz w:val="24"/>
          <w:szCs w:val="24"/>
        </w:rPr>
        <w:t>reprezentacji Wykonawcy</w:t>
      </w:r>
      <w:r w:rsidR="002E073A" w:rsidRPr="00021EFE">
        <w:rPr>
          <w:rFonts w:asciiTheme="minorHAnsi" w:hAnsiTheme="minorHAnsi" w:cstheme="minorHAnsi"/>
          <w:color w:val="auto"/>
          <w:sz w:val="24"/>
          <w:szCs w:val="24"/>
        </w:rPr>
        <w:t>,</w:t>
      </w:r>
      <w:r w:rsidRPr="00021EFE">
        <w:rPr>
          <w:rFonts w:asciiTheme="minorHAnsi" w:hAnsiTheme="minorHAnsi" w:cstheme="minorHAnsi"/>
          <w:color w:val="auto"/>
          <w:sz w:val="24"/>
          <w:szCs w:val="24"/>
        </w:rPr>
        <w:t xml:space="preserve"> wynikającą z właściwego rejestru lub centralnej ewidencji i informacji o działalności </w:t>
      </w:r>
      <w:r w:rsidR="002E073A" w:rsidRPr="00021EFE">
        <w:rPr>
          <w:rFonts w:asciiTheme="minorHAnsi" w:hAnsiTheme="minorHAnsi" w:cstheme="minorHAnsi"/>
          <w:color w:val="auto"/>
          <w:sz w:val="24"/>
          <w:szCs w:val="24"/>
        </w:rPr>
        <w:t xml:space="preserve">gospodarczej, </w:t>
      </w:r>
      <w:r w:rsidR="004361A2" w:rsidRPr="00021EFE">
        <w:rPr>
          <w:rFonts w:asciiTheme="minorHAnsi" w:hAnsiTheme="minorHAnsi" w:cstheme="minorHAnsi"/>
          <w:color w:val="auto"/>
          <w:sz w:val="24"/>
          <w:szCs w:val="24"/>
        </w:rPr>
        <w:t>odpowiednio</w:t>
      </w:r>
      <w:r w:rsidR="002E073A" w:rsidRPr="00021EFE">
        <w:rPr>
          <w:rFonts w:asciiTheme="minorHAnsi" w:hAnsiTheme="minorHAnsi" w:cstheme="minorHAnsi"/>
          <w:color w:val="auto"/>
          <w:sz w:val="24"/>
          <w:szCs w:val="24"/>
        </w:rPr>
        <w:t xml:space="preserve"> dla </w:t>
      </w:r>
      <w:r w:rsidR="00DF7D02" w:rsidRPr="00021EFE">
        <w:rPr>
          <w:rFonts w:asciiTheme="minorHAnsi" w:hAnsiTheme="minorHAnsi" w:cstheme="minorHAnsi"/>
          <w:color w:val="auto"/>
          <w:sz w:val="24"/>
          <w:szCs w:val="24"/>
        </w:rPr>
        <w:t>danej formy</w:t>
      </w:r>
      <w:r w:rsidR="002E073A" w:rsidRPr="00021EFE">
        <w:rPr>
          <w:rFonts w:asciiTheme="minorHAnsi" w:hAnsiTheme="minorHAnsi" w:cstheme="minorHAnsi"/>
          <w:color w:val="auto"/>
          <w:sz w:val="24"/>
          <w:szCs w:val="24"/>
        </w:rPr>
        <w:t xml:space="preserve"> organizacyjnej Wykonawcy lub </w:t>
      </w:r>
      <w:r w:rsidR="009A1AFC" w:rsidRPr="00021EFE">
        <w:rPr>
          <w:rFonts w:asciiTheme="minorHAnsi" w:hAnsiTheme="minorHAnsi" w:cstheme="minorHAnsi"/>
          <w:color w:val="auto"/>
          <w:sz w:val="24"/>
          <w:szCs w:val="24"/>
        </w:rPr>
        <w:t xml:space="preserve">na podstawie </w:t>
      </w:r>
      <w:r w:rsidR="002E073A" w:rsidRPr="00021EFE">
        <w:rPr>
          <w:rFonts w:asciiTheme="minorHAnsi" w:hAnsiTheme="minorHAnsi" w:cstheme="minorHAnsi"/>
          <w:color w:val="auto"/>
          <w:sz w:val="24"/>
          <w:szCs w:val="24"/>
        </w:rPr>
        <w:t>prawidłowo sporządzonego pełnomocnictwa.</w:t>
      </w:r>
    </w:p>
    <w:p w14:paraId="5BD67F25" w14:textId="0734EC06" w:rsidR="004C482F" w:rsidRPr="00021EFE" w:rsidRDefault="002E073A" w:rsidP="00AB3C09">
      <w:pPr>
        <w:pStyle w:val="Styl2SWZ"/>
        <w:numPr>
          <w:ilvl w:val="1"/>
          <w:numId w:val="1"/>
        </w:numPr>
        <w:spacing w:line="276" w:lineRule="auto"/>
        <w:ind w:left="0" w:hanging="426"/>
        <w:jc w:val="left"/>
        <w:rPr>
          <w:rFonts w:asciiTheme="minorHAnsi" w:hAnsiTheme="minorHAnsi" w:cstheme="minorHAnsi"/>
          <w:b/>
          <w:bCs/>
          <w:color w:val="auto"/>
          <w:sz w:val="24"/>
          <w:szCs w:val="24"/>
        </w:rPr>
      </w:pPr>
      <w:r w:rsidRPr="00021EFE">
        <w:rPr>
          <w:rFonts w:asciiTheme="minorHAnsi" w:hAnsiTheme="minorHAnsi" w:cstheme="minorHAnsi"/>
          <w:color w:val="auto"/>
          <w:sz w:val="24"/>
          <w:szCs w:val="24"/>
        </w:rPr>
        <w:t>W przypadku Wykonawców wspólnie ubiegających się o zamówienie (np. konsorcja, spółki cywilne) – winni oni ustanowić pełnomocnika do reprezentowania ich w</w:t>
      </w:r>
      <w:r w:rsidR="00C51707" w:rsidRPr="00021EFE">
        <w:rPr>
          <w:rFonts w:asciiTheme="minorHAnsi" w:hAnsiTheme="minorHAnsi" w:cstheme="minorHAnsi"/>
          <w:color w:val="auto"/>
          <w:sz w:val="24"/>
          <w:szCs w:val="24"/>
        </w:rPr>
        <w:t xml:space="preserve"> </w:t>
      </w:r>
      <w:r w:rsidRPr="00021EFE">
        <w:rPr>
          <w:rFonts w:asciiTheme="minorHAnsi" w:hAnsiTheme="minorHAnsi" w:cstheme="minorHAnsi"/>
          <w:color w:val="auto"/>
          <w:sz w:val="24"/>
          <w:szCs w:val="24"/>
        </w:rPr>
        <w:t>postępowaniu o udzielenie zamówienia albo do reprezentowania ich w postępowaniu i zawarcia umowy w sprawie zamówienia publicznego.</w:t>
      </w:r>
    </w:p>
    <w:p w14:paraId="43FF5131" w14:textId="32FE2B79" w:rsidR="003762B6" w:rsidRPr="00021EFE" w:rsidRDefault="002E073A" w:rsidP="00B04251">
      <w:pPr>
        <w:pStyle w:val="Styl2SWZ"/>
        <w:numPr>
          <w:ilvl w:val="1"/>
          <w:numId w:val="1"/>
        </w:numPr>
        <w:spacing w:line="276" w:lineRule="auto"/>
        <w:ind w:left="0" w:hanging="426"/>
        <w:jc w:val="left"/>
        <w:rPr>
          <w:rFonts w:asciiTheme="minorHAnsi" w:hAnsiTheme="minorHAnsi" w:cstheme="minorHAnsi"/>
          <w:b/>
          <w:bCs/>
          <w:color w:val="auto"/>
          <w:sz w:val="24"/>
          <w:szCs w:val="24"/>
        </w:rPr>
      </w:pPr>
      <w:r w:rsidRPr="00021EFE">
        <w:rPr>
          <w:rFonts w:asciiTheme="minorHAnsi" w:hAnsiTheme="minorHAnsi" w:cstheme="minorHAnsi"/>
          <w:color w:val="auto"/>
          <w:sz w:val="24"/>
          <w:szCs w:val="24"/>
        </w:rPr>
        <w:lastRenderedPageBreak/>
        <w:t xml:space="preserve">Ofertę należy złożyć pod rygorem nieważności w formie elektronicznej </w:t>
      </w:r>
      <w:r w:rsidR="005138E8" w:rsidRPr="00021EFE">
        <w:rPr>
          <w:rFonts w:asciiTheme="minorHAnsi" w:hAnsiTheme="minorHAnsi" w:cstheme="minorHAnsi"/>
          <w:color w:val="auto"/>
          <w:sz w:val="24"/>
          <w:szCs w:val="24"/>
        </w:rPr>
        <w:t xml:space="preserve">(postać elektroniczna opatrzona kwalifikowanym podpisem elektronicznym) </w:t>
      </w:r>
      <w:r w:rsidRPr="00021EFE">
        <w:rPr>
          <w:rFonts w:asciiTheme="minorHAnsi" w:hAnsiTheme="minorHAnsi" w:cstheme="minorHAnsi"/>
          <w:color w:val="auto"/>
          <w:sz w:val="24"/>
          <w:szCs w:val="24"/>
        </w:rPr>
        <w:t>lub w postaci elektronicznej opatrzonej podpisem zaufanym lub podpisem osobistym</w:t>
      </w:r>
      <w:r w:rsidR="007D220E" w:rsidRPr="00021EFE">
        <w:rPr>
          <w:rFonts w:asciiTheme="minorHAnsi" w:hAnsiTheme="minorHAnsi" w:cstheme="minorHAnsi"/>
          <w:color w:val="auto"/>
          <w:sz w:val="24"/>
          <w:szCs w:val="24"/>
        </w:rPr>
        <w:t xml:space="preserve"> (e-dowód)</w:t>
      </w:r>
      <w:r w:rsidRPr="00021EFE">
        <w:rPr>
          <w:rFonts w:asciiTheme="minorHAnsi" w:hAnsiTheme="minorHAnsi" w:cstheme="minorHAnsi"/>
          <w:color w:val="auto"/>
          <w:sz w:val="24"/>
          <w:szCs w:val="24"/>
        </w:rPr>
        <w:t xml:space="preserve">, </w:t>
      </w:r>
      <w:r w:rsidRPr="00021EFE">
        <w:rPr>
          <w:rFonts w:asciiTheme="minorHAnsi" w:hAnsiTheme="minorHAnsi" w:cstheme="minorHAnsi"/>
          <w:b/>
          <w:bCs/>
          <w:color w:val="auto"/>
          <w:sz w:val="24"/>
          <w:szCs w:val="24"/>
        </w:rPr>
        <w:t>w języku polskim</w:t>
      </w:r>
      <w:r w:rsidRPr="00021EFE">
        <w:rPr>
          <w:rFonts w:asciiTheme="minorHAnsi" w:hAnsiTheme="minorHAnsi" w:cstheme="minorHAnsi"/>
          <w:color w:val="auto"/>
          <w:sz w:val="24"/>
          <w:szCs w:val="24"/>
        </w:rPr>
        <w:t>, zgodnie z przepisami prawa oraz dokumentami zamówienia. Wszelkie dokumenty sporządzone w języku obcym winny być przetłumaczone na język polski.</w:t>
      </w:r>
    </w:p>
    <w:p w14:paraId="34DAA815" w14:textId="42AABBA7" w:rsidR="00136AB5" w:rsidRPr="00021EFE" w:rsidRDefault="00D2380A" w:rsidP="001A593E">
      <w:pPr>
        <w:pStyle w:val="Akapitzlist"/>
        <w:numPr>
          <w:ilvl w:val="1"/>
          <w:numId w:val="1"/>
        </w:numPr>
        <w:tabs>
          <w:tab w:val="left" w:pos="0"/>
        </w:tabs>
        <w:spacing w:after="0"/>
        <w:ind w:left="284"/>
        <w:rPr>
          <w:rStyle w:val="Hipercze"/>
          <w:rFonts w:asciiTheme="minorHAnsi" w:hAnsiTheme="minorHAnsi" w:cstheme="minorHAnsi"/>
          <w:color w:val="auto"/>
          <w:sz w:val="24"/>
          <w:szCs w:val="24"/>
          <w:u w:val="none"/>
        </w:rPr>
      </w:pPr>
      <w:r w:rsidRPr="00021EFE">
        <w:rPr>
          <w:rFonts w:asciiTheme="minorHAnsi" w:hAnsiTheme="minorHAnsi" w:cstheme="minorHAnsi"/>
          <w:sz w:val="24"/>
          <w:szCs w:val="24"/>
        </w:rPr>
        <w:t xml:space="preserve">Ofertę </w:t>
      </w:r>
      <w:r w:rsidR="0084208C" w:rsidRPr="00021EFE">
        <w:rPr>
          <w:rFonts w:asciiTheme="minorHAnsi" w:hAnsiTheme="minorHAnsi" w:cstheme="minorHAnsi"/>
          <w:sz w:val="24"/>
          <w:szCs w:val="24"/>
        </w:rPr>
        <w:t xml:space="preserve">wraz z załącznikami </w:t>
      </w:r>
      <w:r w:rsidRPr="00021EFE">
        <w:rPr>
          <w:rFonts w:asciiTheme="minorHAnsi" w:hAnsiTheme="minorHAnsi" w:cstheme="minorHAnsi"/>
          <w:sz w:val="24"/>
          <w:szCs w:val="24"/>
        </w:rPr>
        <w:t xml:space="preserve">należy złożyć za pośrednictwem </w:t>
      </w:r>
      <w:r w:rsidR="0084208C" w:rsidRPr="00021EFE">
        <w:rPr>
          <w:rFonts w:asciiTheme="minorHAnsi" w:hAnsiTheme="minorHAnsi" w:cstheme="minorHAnsi"/>
          <w:sz w:val="24"/>
          <w:szCs w:val="24"/>
        </w:rPr>
        <w:t>Platformy</w:t>
      </w:r>
      <w:r w:rsidRPr="00021EFE">
        <w:rPr>
          <w:rFonts w:asciiTheme="minorHAnsi" w:hAnsiTheme="minorHAnsi" w:cstheme="minorHAnsi"/>
          <w:sz w:val="24"/>
          <w:szCs w:val="24"/>
        </w:rPr>
        <w:t xml:space="preserve"> e-Zamówienia: </w:t>
      </w:r>
      <w:hyperlink r:id="rId23" w:history="1">
        <w:r w:rsidR="00AB5B84" w:rsidRPr="00021EFE">
          <w:rPr>
            <w:rStyle w:val="Hipercze"/>
            <w:rFonts w:asciiTheme="minorHAnsi" w:hAnsiTheme="minorHAnsi" w:cstheme="minorHAnsi"/>
            <w:sz w:val="24"/>
            <w:szCs w:val="24"/>
          </w:rPr>
          <w:t>https://ezamowienia.gov.pl</w:t>
        </w:r>
      </w:hyperlink>
      <w:r w:rsidR="0065639C" w:rsidRPr="00021EFE">
        <w:rPr>
          <w:rFonts w:asciiTheme="minorHAnsi" w:hAnsiTheme="minorHAnsi" w:cstheme="minorHAnsi"/>
          <w:sz w:val="24"/>
          <w:szCs w:val="24"/>
        </w:rPr>
        <w:t>.</w:t>
      </w:r>
      <w:r w:rsidRPr="00021EFE">
        <w:rPr>
          <w:rFonts w:asciiTheme="minorHAnsi" w:hAnsiTheme="minorHAnsi" w:cstheme="minorHAnsi"/>
          <w:sz w:val="24"/>
          <w:szCs w:val="24"/>
        </w:rPr>
        <w:t xml:space="preserve"> </w:t>
      </w:r>
    </w:p>
    <w:p w14:paraId="0B8DBF03" w14:textId="77777777" w:rsidR="00987B85" w:rsidRPr="00021EFE" w:rsidRDefault="00987B85" w:rsidP="00886EE3">
      <w:pPr>
        <w:pStyle w:val="Akapitzlist"/>
        <w:spacing w:after="0"/>
        <w:ind w:left="0"/>
        <w:rPr>
          <w:rFonts w:asciiTheme="minorHAnsi" w:hAnsiTheme="minorHAnsi" w:cstheme="minorHAnsi"/>
          <w:color w:val="EE0000"/>
          <w:sz w:val="24"/>
          <w:szCs w:val="24"/>
        </w:rPr>
      </w:pPr>
    </w:p>
    <w:p w14:paraId="1431F374" w14:textId="798B46EB" w:rsidR="00987B85" w:rsidRPr="00021EFE" w:rsidRDefault="00B8360F" w:rsidP="001A593E">
      <w:pPr>
        <w:pStyle w:val="Styl2SWZ"/>
        <w:numPr>
          <w:ilvl w:val="1"/>
          <w:numId w:val="1"/>
        </w:numPr>
        <w:spacing w:line="276" w:lineRule="auto"/>
        <w:ind w:left="284"/>
        <w:jc w:val="left"/>
        <w:rPr>
          <w:rFonts w:asciiTheme="minorHAnsi" w:hAnsiTheme="minorHAnsi" w:cstheme="minorHAnsi"/>
          <w:color w:val="auto"/>
          <w:sz w:val="24"/>
          <w:szCs w:val="24"/>
        </w:rPr>
      </w:pPr>
      <w:r w:rsidRPr="00021EFE">
        <w:rPr>
          <w:rFonts w:asciiTheme="minorHAnsi" w:hAnsiTheme="minorHAnsi" w:cstheme="minorHAnsi"/>
          <w:b/>
          <w:color w:val="auto"/>
          <w:sz w:val="24"/>
          <w:szCs w:val="24"/>
        </w:rPr>
        <w:t>Wraz z ofertą należy złożyć</w:t>
      </w:r>
      <w:r w:rsidR="00590D9C" w:rsidRPr="00021EFE">
        <w:rPr>
          <w:rFonts w:asciiTheme="minorHAnsi" w:hAnsiTheme="minorHAnsi" w:cstheme="minorHAnsi"/>
          <w:b/>
          <w:color w:val="auto"/>
          <w:sz w:val="24"/>
          <w:szCs w:val="24"/>
        </w:rPr>
        <w:t>:</w:t>
      </w:r>
    </w:p>
    <w:p w14:paraId="139E4DDE" w14:textId="0453A008" w:rsidR="001344D7" w:rsidRPr="00021EFE" w:rsidRDefault="00B8360F" w:rsidP="005D4545">
      <w:pPr>
        <w:pStyle w:val="Akapitzlist"/>
        <w:numPr>
          <w:ilvl w:val="0"/>
          <w:numId w:val="26"/>
        </w:numPr>
        <w:spacing w:after="0"/>
        <w:ind w:left="0"/>
        <w:rPr>
          <w:rFonts w:asciiTheme="minorHAnsi" w:hAnsiTheme="minorHAnsi" w:cstheme="minorHAnsi"/>
          <w:sz w:val="24"/>
          <w:szCs w:val="24"/>
        </w:rPr>
      </w:pPr>
      <w:r w:rsidRPr="00021EFE">
        <w:rPr>
          <w:rFonts w:asciiTheme="minorHAnsi" w:hAnsiTheme="minorHAnsi" w:cstheme="minorHAnsi"/>
          <w:b/>
          <w:sz w:val="24"/>
          <w:szCs w:val="24"/>
        </w:rPr>
        <w:t>Oświadczenie, o którym mowa w art. 125 ust. 1 ustawy Pzp</w:t>
      </w:r>
      <w:r w:rsidRPr="00021EFE">
        <w:rPr>
          <w:rFonts w:asciiTheme="minorHAnsi" w:hAnsiTheme="minorHAnsi" w:cstheme="minorHAnsi"/>
          <w:sz w:val="24"/>
          <w:szCs w:val="24"/>
        </w:rPr>
        <w:t xml:space="preserve">, </w:t>
      </w:r>
      <w:r w:rsidRPr="00021EFE">
        <w:rPr>
          <w:rFonts w:asciiTheme="minorHAnsi" w:hAnsiTheme="minorHAnsi" w:cstheme="minorHAnsi"/>
          <w:b/>
          <w:bCs/>
          <w:sz w:val="24"/>
          <w:szCs w:val="24"/>
        </w:rPr>
        <w:t>o niepodleganiu wykluczeniu z postępowania</w:t>
      </w:r>
      <w:r w:rsidR="00DF7D02" w:rsidRPr="00021EFE">
        <w:rPr>
          <w:rFonts w:asciiTheme="minorHAnsi" w:hAnsiTheme="minorHAnsi" w:cstheme="minorHAnsi"/>
          <w:b/>
          <w:bCs/>
          <w:sz w:val="24"/>
          <w:szCs w:val="24"/>
        </w:rPr>
        <w:t xml:space="preserve"> oraz spełnianiu warunków udziału w postępowaniu</w:t>
      </w:r>
      <w:r w:rsidRPr="00021EFE">
        <w:rPr>
          <w:rFonts w:asciiTheme="minorHAnsi" w:hAnsiTheme="minorHAnsi" w:cstheme="minorHAnsi"/>
          <w:b/>
          <w:bCs/>
          <w:sz w:val="24"/>
          <w:szCs w:val="24"/>
        </w:rPr>
        <w:t xml:space="preserve">, w zakresie wskazanym w rozdziale </w:t>
      </w:r>
      <w:r w:rsidR="00462EFA" w:rsidRPr="00021EFE">
        <w:rPr>
          <w:rFonts w:asciiTheme="minorHAnsi" w:hAnsiTheme="minorHAnsi" w:cstheme="minorHAnsi"/>
          <w:b/>
          <w:bCs/>
          <w:sz w:val="24"/>
          <w:szCs w:val="24"/>
        </w:rPr>
        <w:t>12</w:t>
      </w:r>
      <w:r w:rsidRPr="00021EFE">
        <w:rPr>
          <w:rFonts w:asciiTheme="minorHAnsi" w:hAnsiTheme="minorHAnsi" w:cstheme="minorHAnsi"/>
          <w:b/>
          <w:bCs/>
          <w:sz w:val="24"/>
          <w:szCs w:val="24"/>
        </w:rPr>
        <w:t xml:space="preserve"> SWZ – zgodnie z załącznikiem nr </w:t>
      </w:r>
      <w:r w:rsidR="00412BF6" w:rsidRPr="00021EFE">
        <w:rPr>
          <w:rFonts w:asciiTheme="minorHAnsi" w:hAnsiTheme="minorHAnsi" w:cstheme="minorHAnsi"/>
          <w:b/>
          <w:bCs/>
          <w:sz w:val="24"/>
          <w:szCs w:val="24"/>
        </w:rPr>
        <w:t>1</w:t>
      </w:r>
      <w:r w:rsidRPr="00021EFE">
        <w:rPr>
          <w:rFonts w:asciiTheme="minorHAnsi" w:hAnsiTheme="minorHAnsi" w:cstheme="minorHAnsi"/>
          <w:b/>
          <w:bCs/>
          <w:sz w:val="24"/>
          <w:szCs w:val="24"/>
        </w:rPr>
        <w:t xml:space="preserve"> do formularza ofertowego</w:t>
      </w:r>
      <w:r w:rsidR="00DF7D02" w:rsidRPr="00021EFE">
        <w:rPr>
          <w:rFonts w:asciiTheme="minorHAnsi" w:hAnsiTheme="minorHAnsi" w:cstheme="minorHAnsi"/>
          <w:b/>
          <w:bCs/>
          <w:sz w:val="24"/>
          <w:szCs w:val="24"/>
        </w:rPr>
        <w:t xml:space="preserve"> </w:t>
      </w:r>
      <w:r w:rsidR="004361A2" w:rsidRPr="00021EFE">
        <w:rPr>
          <w:rFonts w:asciiTheme="minorHAnsi" w:hAnsiTheme="minorHAnsi" w:cstheme="minorHAnsi"/>
          <w:b/>
          <w:bCs/>
          <w:sz w:val="24"/>
          <w:szCs w:val="24"/>
        </w:rPr>
        <w:t xml:space="preserve"> oraz </w:t>
      </w:r>
      <w:r w:rsidR="00DF7D02" w:rsidRPr="00021EFE">
        <w:rPr>
          <w:rFonts w:asciiTheme="minorHAnsi" w:hAnsiTheme="minorHAnsi" w:cstheme="minorHAnsi"/>
          <w:b/>
          <w:bCs/>
          <w:sz w:val="24"/>
          <w:szCs w:val="24"/>
        </w:rPr>
        <w:t>załącznikiem nr 1a do</w:t>
      </w:r>
      <w:r w:rsidR="004361A2" w:rsidRPr="00021EFE">
        <w:rPr>
          <w:rFonts w:asciiTheme="minorHAnsi" w:hAnsiTheme="minorHAnsi" w:cstheme="minorHAnsi"/>
          <w:b/>
          <w:bCs/>
          <w:sz w:val="24"/>
          <w:szCs w:val="24"/>
        </w:rPr>
        <w:t xml:space="preserve"> formularza ofertowego</w:t>
      </w:r>
      <w:r w:rsidRPr="00021EFE">
        <w:rPr>
          <w:rFonts w:asciiTheme="minorHAnsi" w:hAnsiTheme="minorHAnsi" w:cstheme="minorHAnsi"/>
          <w:b/>
          <w:bCs/>
          <w:sz w:val="24"/>
          <w:szCs w:val="24"/>
        </w:rPr>
        <w:t>.</w:t>
      </w:r>
      <w:r w:rsidR="00DF7D02" w:rsidRPr="00021EFE">
        <w:rPr>
          <w:rFonts w:asciiTheme="minorHAnsi" w:hAnsiTheme="minorHAnsi" w:cstheme="minorHAnsi"/>
          <w:sz w:val="24"/>
          <w:szCs w:val="24"/>
        </w:rPr>
        <w:br/>
      </w:r>
      <w:r w:rsidRPr="00021EFE">
        <w:rPr>
          <w:rFonts w:asciiTheme="minorHAnsi" w:hAnsiTheme="minorHAnsi" w:cstheme="minorHAnsi"/>
          <w:sz w:val="24"/>
          <w:szCs w:val="24"/>
        </w:rPr>
        <w:t xml:space="preserve">Oświadczenie stanowi dowód potwierdzający brak podstaw wykluczenia </w:t>
      </w:r>
      <w:r w:rsidR="009A623D" w:rsidRPr="00021EFE">
        <w:rPr>
          <w:rFonts w:asciiTheme="minorHAnsi" w:hAnsiTheme="minorHAnsi" w:cstheme="minorHAnsi"/>
          <w:sz w:val="24"/>
          <w:szCs w:val="24"/>
        </w:rPr>
        <w:t xml:space="preserve">oraz spełniania warunków udziału w postępowaniu </w:t>
      </w:r>
      <w:r w:rsidR="00363F7A" w:rsidRPr="00021EFE">
        <w:rPr>
          <w:rFonts w:asciiTheme="minorHAnsi" w:hAnsiTheme="minorHAnsi" w:cstheme="minorHAnsi"/>
          <w:sz w:val="24"/>
          <w:szCs w:val="24"/>
        </w:rPr>
        <w:t xml:space="preserve">na dzień składania ofert </w:t>
      </w:r>
      <w:r w:rsidR="004361A2" w:rsidRPr="00021EFE">
        <w:rPr>
          <w:rFonts w:asciiTheme="minorHAnsi" w:hAnsiTheme="minorHAnsi" w:cstheme="minorHAnsi"/>
          <w:sz w:val="24"/>
          <w:szCs w:val="24"/>
        </w:rPr>
        <w:t xml:space="preserve">i </w:t>
      </w:r>
      <w:r w:rsidR="00363F7A" w:rsidRPr="00021EFE">
        <w:rPr>
          <w:rFonts w:asciiTheme="minorHAnsi" w:hAnsiTheme="minorHAnsi" w:cstheme="minorHAnsi"/>
          <w:sz w:val="24"/>
          <w:szCs w:val="24"/>
        </w:rPr>
        <w:t>tymczasowo zastępuje wymagane przez Zamawiającego podmiotowe środki dowodowe, wskazane w rozdziale 12.</w:t>
      </w:r>
    </w:p>
    <w:p w14:paraId="2C5B635C" w14:textId="77777777" w:rsidR="00363F7A" w:rsidRPr="00021EFE" w:rsidRDefault="00363F7A" w:rsidP="00886EE3">
      <w:pPr>
        <w:spacing w:after="0"/>
        <w:rPr>
          <w:rFonts w:asciiTheme="minorHAnsi" w:hAnsiTheme="minorHAnsi" w:cstheme="minorHAnsi"/>
          <w:sz w:val="24"/>
          <w:szCs w:val="24"/>
        </w:rPr>
      </w:pPr>
    </w:p>
    <w:p w14:paraId="3B1DEE5A" w14:textId="77777777"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Wykonawca, który bierze udział</w:t>
      </w:r>
      <w:r w:rsidR="009A1AFC" w:rsidRPr="00021EFE">
        <w:rPr>
          <w:rFonts w:asciiTheme="minorHAnsi" w:hAnsiTheme="minorHAnsi" w:cstheme="minorHAnsi"/>
          <w:i/>
          <w:sz w:val="24"/>
          <w:szCs w:val="24"/>
        </w:rPr>
        <w:t xml:space="preserve"> w postępowaniu</w:t>
      </w:r>
      <w:r w:rsidRPr="00021EFE">
        <w:rPr>
          <w:rFonts w:asciiTheme="minorHAnsi" w:hAnsiTheme="minorHAnsi" w:cstheme="minorHAnsi"/>
          <w:i/>
          <w:sz w:val="24"/>
          <w:szCs w:val="24"/>
        </w:rPr>
        <w:t xml:space="preserve"> </w:t>
      </w:r>
      <w:r w:rsidRPr="00021EFE">
        <w:rPr>
          <w:rFonts w:asciiTheme="minorHAnsi" w:hAnsiTheme="minorHAnsi" w:cstheme="minorHAnsi"/>
          <w:b/>
          <w:i/>
          <w:sz w:val="24"/>
          <w:szCs w:val="24"/>
        </w:rPr>
        <w:t xml:space="preserve">samodzielnie </w:t>
      </w:r>
      <w:r w:rsidRPr="00021EFE">
        <w:rPr>
          <w:rFonts w:asciiTheme="minorHAnsi" w:hAnsiTheme="minorHAnsi" w:cstheme="minorHAnsi"/>
          <w:i/>
          <w:sz w:val="24"/>
          <w:szCs w:val="24"/>
        </w:rPr>
        <w:t>w celu potwierdzenia, że nie podlega wykluczeniu</w:t>
      </w:r>
      <w:r w:rsidR="00C46DFD" w:rsidRPr="00021EFE">
        <w:rPr>
          <w:rFonts w:asciiTheme="minorHAnsi" w:hAnsiTheme="minorHAnsi" w:cstheme="minorHAnsi"/>
          <w:i/>
          <w:sz w:val="24"/>
          <w:szCs w:val="24"/>
        </w:rPr>
        <w:t>,</w:t>
      </w:r>
      <w:r w:rsidRPr="00021EFE">
        <w:rPr>
          <w:rFonts w:asciiTheme="minorHAnsi" w:hAnsiTheme="minorHAnsi" w:cstheme="minorHAnsi"/>
          <w:i/>
          <w:sz w:val="24"/>
          <w:szCs w:val="24"/>
        </w:rPr>
        <w:t xml:space="preserve"> musi wypełnić </w:t>
      </w:r>
      <w:r w:rsidRPr="00021EFE">
        <w:rPr>
          <w:rFonts w:asciiTheme="minorHAnsi" w:hAnsiTheme="minorHAnsi" w:cstheme="minorHAnsi"/>
          <w:b/>
          <w:i/>
          <w:sz w:val="24"/>
          <w:szCs w:val="24"/>
        </w:rPr>
        <w:t xml:space="preserve">jedno </w:t>
      </w:r>
      <w:r w:rsidRPr="00021EFE">
        <w:rPr>
          <w:rFonts w:asciiTheme="minorHAnsi" w:hAnsiTheme="minorHAnsi" w:cstheme="minorHAnsi"/>
          <w:i/>
          <w:sz w:val="24"/>
          <w:szCs w:val="24"/>
        </w:rPr>
        <w:t>oświadczenie.</w:t>
      </w:r>
    </w:p>
    <w:p w14:paraId="064DCF16" w14:textId="14201B87" w:rsidR="00B8360F" w:rsidRPr="00021EFE" w:rsidRDefault="00B8360F" w:rsidP="00886EE3">
      <w:pPr>
        <w:spacing w:after="0"/>
        <w:rPr>
          <w:rFonts w:asciiTheme="minorHAnsi" w:hAnsiTheme="minorHAnsi" w:cstheme="minorHAnsi"/>
          <w:sz w:val="24"/>
          <w:szCs w:val="24"/>
          <w:highlight w:val="yellow"/>
        </w:rPr>
      </w:pPr>
    </w:p>
    <w:p w14:paraId="720E310B" w14:textId="35BFF7C9"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 xml:space="preserve">W przypadku </w:t>
      </w:r>
      <w:r w:rsidRPr="00021EFE">
        <w:rPr>
          <w:rFonts w:asciiTheme="minorHAnsi" w:hAnsiTheme="minorHAnsi" w:cstheme="minorHAnsi"/>
          <w:b/>
          <w:i/>
          <w:sz w:val="24"/>
          <w:szCs w:val="24"/>
        </w:rPr>
        <w:t>wspólnego ubiegania się</w:t>
      </w:r>
      <w:r w:rsidRPr="00021EFE">
        <w:rPr>
          <w:rFonts w:asciiTheme="minorHAnsi" w:hAnsiTheme="minorHAnsi" w:cstheme="minorHAnsi"/>
          <w:i/>
          <w:sz w:val="24"/>
          <w:szCs w:val="24"/>
        </w:rPr>
        <w:t xml:space="preserve"> o zamówienie przez Wykonawców ww. oświadczenie składa </w:t>
      </w:r>
      <w:r w:rsidRPr="00021EFE">
        <w:rPr>
          <w:rFonts w:asciiTheme="minorHAnsi" w:hAnsiTheme="minorHAnsi" w:cstheme="minorHAnsi"/>
          <w:b/>
          <w:i/>
          <w:sz w:val="24"/>
          <w:szCs w:val="24"/>
        </w:rPr>
        <w:t>odrębnie</w:t>
      </w:r>
      <w:r w:rsidRPr="00021EFE">
        <w:rPr>
          <w:rFonts w:asciiTheme="minorHAnsi" w:hAnsiTheme="minorHAnsi" w:cstheme="minorHAnsi"/>
          <w:i/>
          <w:sz w:val="24"/>
          <w:szCs w:val="24"/>
        </w:rPr>
        <w:t xml:space="preserve"> </w:t>
      </w:r>
      <w:r w:rsidRPr="00021EFE">
        <w:rPr>
          <w:rFonts w:asciiTheme="minorHAnsi" w:hAnsiTheme="minorHAnsi" w:cstheme="minorHAnsi"/>
          <w:b/>
          <w:bCs/>
          <w:i/>
          <w:sz w:val="24"/>
          <w:szCs w:val="24"/>
        </w:rPr>
        <w:t>każdy z Wykonawców</w:t>
      </w:r>
      <w:r w:rsidRPr="00021EFE">
        <w:rPr>
          <w:rFonts w:asciiTheme="minorHAnsi" w:hAnsiTheme="minorHAnsi" w:cstheme="minorHAnsi"/>
          <w:i/>
          <w:sz w:val="24"/>
          <w:szCs w:val="24"/>
        </w:rPr>
        <w:t xml:space="preserve"> wspólnie ubiegających się o zamówienie. Oświadczenie to musi potwierdzać brak podstaw wykluczenia</w:t>
      </w:r>
      <w:r w:rsidR="00DF7D02" w:rsidRPr="00021EFE">
        <w:rPr>
          <w:rFonts w:asciiTheme="minorHAnsi" w:hAnsiTheme="minorHAnsi" w:cstheme="minorHAnsi"/>
          <w:i/>
          <w:sz w:val="24"/>
          <w:szCs w:val="24"/>
        </w:rPr>
        <w:t xml:space="preserve"> </w:t>
      </w:r>
      <w:r w:rsidR="00DF7D02" w:rsidRPr="00021EFE">
        <w:rPr>
          <w:rFonts w:asciiTheme="minorHAnsi" w:hAnsiTheme="minorHAnsi" w:cstheme="minorHAnsi"/>
          <w:i/>
          <w:iCs/>
          <w:sz w:val="24"/>
          <w:szCs w:val="24"/>
        </w:rPr>
        <w:t>oraz spełnianie warunków udziału w postępowaniu w zakresie, w jakim każdy z Wykonawców wykazuje spełnianie warunków udziału w postępowaniu.</w:t>
      </w:r>
    </w:p>
    <w:p w14:paraId="265C5DC8" w14:textId="77777777" w:rsidR="00DF7D02" w:rsidRPr="00021EFE" w:rsidRDefault="00DF7D02" w:rsidP="00DF7D02">
      <w:pPr>
        <w:spacing w:after="0"/>
        <w:rPr>
          <w:rFonts w:asciiTheme="minorHAnsi" w:hAnsiTheme="minorHAnsi" w:cstheme="minorHAnsi"/>
          <w:b/>
          <w:bCs/>
          <w:i/>
          <w:iCs/>
          <w:sz w:val="24"/>
          <w:szCs w:val="24"/>
        </w:rPr>
      </w:pPr>
    </w:p>
    <w:p w14:paraId="43379BD4" w14:textId="71A37214" w:rsidR="00DF7D02" w:rsidRPr="00021EFE" w:rsidRDefault="00DF7D02" w:rsidP="00DF7D02">
      <w:pPr>
        <w:spacing w:after="0"/>
        <w:rPr>
          <w:rFonts w:asciiTheme="minorHAnsi" w:hAnsiTheme="minorHAnsi" w:cstheme="minorHAnsi"/>
          <w:sz w:val="24"/>
          <w:szCs w:val="24"/>
        </w:rPr>
      </w:pPr>
      <w:r w:rsidRPr="00021EFE">
        <w:rPr>
          <w:rFonts w:asciiTheme="minorHAnsi" w:hAnsiTheme="minorHAnsi" w:cstheme="minorHAnsi"/>
          <w:b/>
          <w:bCs/>
          <w:i/>
          <w:iCs/>
          <w:sz w:val="24"/>
          <w:szCs w:val="24"/>
        </w:rPr>
        <w:t xml:space="preserve">Wykonawca, w przypadku polegania na zdolnościach </w:t>
      </w:r>
      <w:r w:rsidRPr="00021EFE">
        <w:rPr>
          <w:rFonts w:asciiTheme="minorHAnsi" w:hAnsiTheme="minorHAnsi" w:cstheme="minorHAnsi"/>
          <w:i/>
          <w:iCs/>
          <w:sz w:val="24"/>
          <w:szCs w:val="24"/>
        </w:rPr>
        <w:t xml:space="preserve">technicznych lub zawodowych podmiotów udostępniających zasoby, </w:t>
      </w:r>
      <w:r w:rsidRPr="00021EFE">
        <w:rPr>
          <w:rFonts w:asciiTheme="minorHAnsi" w:hAnsiTheme="minorHAnsi" w:cstheme="minorHAnsi"/>
          <w:b/>
          <w:bCs/>
          <w:i/>
          <w:iCs/>
          <w:sz w:val="24"/>
          <w:szCs w:val="24"/>
        </w:rPr>
        <w:t xml:space="preserve">przedstawia </w:t>
      </w:r>
      <w:r w:rsidRPr="00021EFE">
        <w:rPr>
          <w:rFonts w:asciiTheme="minorHAnsi" w:hAnsiTheme="minorHAnsi" w:cstheme="minorHAnsi"/>
          <w:i/>
          <w:iCs/>
          <w:sz w:val="24"/>
          <w:szCs w:val="24"/>
        </w:rPr>
        <w:t xml:space="preserve">wraz ze swoim oświadczeniem (załącznik nr 1 do formularza ofertowego), </w:t>
      </w:r>
      <w:r w:rsidRPr="00021EFE">
        <w:rPr>
          <w:rFonts w:asciiTheme="minorHAnsi" w:hAnsiTheme="minorHAnsi" w:cstheme="minorHAnsi"/>
          <w:b/>
          <w:bCs/>
          <w:i/>
          <w:iCs/>
          <w:sz w:val="24"/>
          <w:szCs w:val="24"/>
        </w:rPr>
        <w:t xml:space="preserve">także oświadczenie podmiotu udostępniającego zasoby (załącznik nr 1a do formularza ofertowego), </w:t>
      </w:r>
      <w:r w:rsidRPr="00021EFE">
        <w:rPr>
          <w:rFonts w:asciiTheme="minorHAnsi" w:hAnsiTheme="minorHAnsi" w:cstheme="minorHAnsi"/>
          <w:i/>
          <w:iCs/>
          <w:sz w:val="24"/>
          <w:szCs w:val="24"/>
        </w:rPr>
        <w:t xml:space="preserve">potwierdzające brak podstaw wykluczenia tego podmiotu oraz spełnianie warunków udziału w postępowaniu w zakresie, w jakim Wykonawca powołuje się na jego zasoby. </w:t>
      </w:r>
    </w:p>
    <w:p w14:paraId="5F8AB028" w14:textId="4761E6F6" w:rsidR="00363F7A" w:rsidRPr="00021EFE" w:rsidRDefault="00DF7D02" w:rsidP="00DF7D02">
      <w:pPr>
        <w:spacing w:after="0"/>
        <w:rPr>
          <w:rFonts w:asciiTheme="minorHAnsi" w:hAnsiTheme="minorHAnsi" w:cstheme="minorHAnsi"/>
          <w:sz w:val="24"/>
          <w:szCs w:val="24"/>
        </w:rPr>
      </w:pPr>
      <w:r w:rsidRPr="00021EFE">
        <w:rPr>
          <w:rFonts w:asciiTheme="minorHAnsi" w:hAnsiTheme="minorHAnsi" w:cstheme="minorHAnsi"/>
          <w:b/>
          <w:bCs/>
          <w:sz w:val="24"/>
          <w:szCs w:val="24"/>
        </w:rPr>
        <w:t>Uwaga</w:t>
      </w:r>
      <w:r w:rsidRPr="00021EFE">
        <w:rPr>
          <w:rFonts w:asciiTheme="minorHAnsi" w:hAnsiTheme="minorHAnsi" w:cstheme="minorHAnsi"/>
          <w:sz w:val="24"/>
          <w:szCs w:val="24"/>
        </w:rPr>
        <w:t xml:space="preserve">: W przypadku wskazania w ofercie podwykonawców, którzy swoimi zdolnościami, </w:t>
      </w:r>
      <w:r w:rsidRPr="00021EFE">
        <w:rPr>
          <w:rFonts w:asciiTheme="minorHAnsi" w:hAnsiTheme="minorHAnsi" w:cstheme="minorHAnsi"/>
          <w:b/>
          <w:bCs/>
          <w:sz w:val="24"/>
          <w:szCs w:val="24"/>
        </w:rPr>
        <w:t xml:space="preserve">nie wspierają </w:t>
      </w:r>
      <w:r w:rsidRPr="00021EFE">
        <w:rPr>
          <w:rFonts w:asciiTheme="minorHAnsi" w:hAnsiTheme="minorHAnsi" w:cstheme="minorHAnsi"/>
          <w:sz w:val="24"/>
          <w:szCs w:val="24"/>
        </w:rPr>
        <w:t xml:space="preserve">Wykonawcy w celu wykazania spełniania warunków udziału w postępowaniu, Zamawiający </w:t>
      </w:r>
      <w:r w:rsidRPr="00021EFE">
        <w:rPr>
          <w:rFonts w:asciiTheme="minorHAnsi" w:hAnsiTheme="minorHAnsi" w:cstheme="minorHAnsi"/>
          <w:b/>
          <w:bCs/>
          <w:sz w:val="24"/>
          <w:szCs w:val="24"/>
        </w:rPr>
        <w:t xml:space="preserve">nie żąda </w:t>
      </w:r>
      <w:r w:rsidRPr="00021EFE">
        <w:rPr>
          <w:rFonts w:asciiTheme="minorHAnsi" w:hAnsiTheme="minorHAnsi" w:cstheme="minorHAnsi"/>
          <w:sz w:val="24"/>
          <w:szCs w:val="24"/>
        </w:rPr>
        <w:t>złożenia odrębnego oświadczenia dla tych podwykonawców.</w:t>
      </w:r>
    </w:p>
    <w:p w14:paraId="2932A77F" w14:textId="77777777" w:rsidR="00DF7D02" w:rsidRPr="00021EFE" w:rsidRDefault="00DF7D02" w:rsidP="00DF7D02">
      <w:pPr>
        <w:spacing w:after="0"/>
        <w:rPr>
          <w:rFonts w:asciiTheme="minorHAnsi" w:hAnsiTheme="minorHAnsi" w:cstheme="minorHAnsi"/>
          <w:color w:val="EE0000"/>
          <w:sz w:val="24"/>
          <w:szCs w:val="24"/>
        </w:rPr>
      </w:pPr>
    </w:p>
    <w:p w14:paraId="2E8AE93F" w14:textId="77777777"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Forma oświadczenia:</w:t>
      </w:r>
    </w:p>
    <w:p w14:paraId="6D3ED91E" w14:textId="77777777" w:rsidR="00987B85" w:rsidRPr="00021EFE" w:rsidRDefault="00987B85" w:rsidP="00886EE3">
      <w:pPr>
        <w:spacing w:after="0"/>
        <w:rPr>
          <w:rFonts w:asciiTheme="minorHAnsi" w:hAnsiTheme="minorHAnsi" w:cstheme="minorHAnsi"/>
          <w:i/>
          <w:sz w:val="24"/>
          <w:szCs w:val="24"/>
        </w:rPr>
      </w:pPr>
    </w:p>
    <w:p w14:paraId="2222E3F7" w14:textId="31BCA28E"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 xml:space="preserve">Oświadczenie sporządza się w postaci elektronicznej, w formatach danych określonych w przepisach wydanych na podstawie art. 18 ustawy z dnia 17 lutego 2005 r. o informatyzacji </w:t>
      </w:r>
      <w:r w:rsidRPr="00021EFE">
        <w:rPr>
          <w:rFonts w:asciiTheme="minorHAnsi" w:hAnsiTheme="minorHAnsi" w:cstheme="minorHAnsi"/>
          <w:i/>
          <w:sz w:val="24"/>
          <w:szCs w:val="24"/>
        </w:rPr>
        <w:lastRenderedPageBreak/>
        <w:t>działalności podmiotów realizujących zadania publiczne (Dz. U. z 202</w:t>
      </w:r>
      <w:r w:rsidR="004361A2" w:rsidRPr="00021EFE">
        <w:rPr>
          <w:rFonts w:asciiTheme="minorHAnsi" w:hAnsiTheme="minorHAnsi" w:cstheme="minorHAnsi"/>
          <w:i/>
          <w:sz w:val="24"/>
          <w:szCs w:val="24"/>
        </w:rPr>
        <w:t>5</w:t>
      </w:r>
      <w:r w:rsidRPr="00021EFE">
        <w:rPr>
          <w:rFonts w:asciiTheme="minorHAnsi" w:hAnsiTheme="minorHAnsi" w:cstheme="minorHAnsi"/>
          <w:i/>
          <w:sz w:val="24"/>
          <w:szCs w:val="24"/>
        </w:rPr>
        <w:t xml:space="preserve"> r.</w:t>
      </w:r>
      <w:r w:rsidR="00766CE6" w:rsidRPr="00021EFE">
        <w:rPr>
          <w:rFonts w:asciiTheme="minorHAnsi" w:hAnsiTheme="minorHAnsi" w:cstheme="minorHAnsi"/>
          <w:i/>
          <w:sz w:val="24"/>
          <w:szCs w:val="24"/>
        </w:rPr>
        <w:t>,</w:t>
      </w:r>
      <w:r w:rsidRPr="00021EFE">
        <w:rPr>
          <w:rFonts w:asciiTheme="minorHAnsi" w:hAnsiTheme="minorHAnsi" w:cstheme="minorHAnsi"/>
          <w:i/>
          <w:sz w:val="24"/>
          <w:szCs w:val="24"/>
        </w:rPr>
        <w:t xml:space="preserve"> poz. </w:t>
      </w:r>
      <w:r w:rsidR="004361A2" w:rsidRPr="00021EFE">
        <w:rPr>
          <w:rFonts w:asciiTheme="minorHAnsi" w:hAnsiTheme="minorHAnsi" w:cstheme="minorHAnsi"/>
          <w:i/>
          <w:sz w:val="24"/>
          <w:szCs w:val="24"/>
        </w:rPr>
        <w:t xml:space="preserve">1703 </w:t>
      </w:r>
      <w:r w:rsidR="00AD04F5" w:rsidRPr="00021EFE">
        <w:rPr>
          <w:rFonts w:asciiTheme="minorHAnsi" w:hAnsiTheme="minorHAnsi" w:cstheme="minorHAnsi"/>
          <w:i/>
          <w:sz w:val="24"/>
          <w:szCs w:val="24"/>
        </w:rPr>
        <w:t>z późn. zm.</w:t>
      </w:r>
      <w:r w:rsidRPr="00021EFE">
        <w:rPr>
          <w:rFonts w:asciiTheme="minorHAnsi" w:hAnsiTheme="minorHAnsi" w:cstheme="minorHAnsi"/>
          <w:i/>
          <w:sz w:val="24"/>
          <w:szCs w:val="24"/>
        </w:rPr>
        <w:t>).</w:t>
      </w:r>
    </w:p>
    <w:p w14:paraId="116D9BC2" w14:textId="77777777" w:rsidR="00987B85" w:rsidRPr="00021EFE" w:rsidRDefault="00987B85" w:rsidP="00886EE3">
      <w:pPr>
        <w:spacing w:after="0"/>
        <w:rPr>
          <w:rFonts w:asciiTheme="minorHAnsi" w:hAnsiTheme="minorHAnsi" w:cstheme="minorHAnsi"/>
          <w:i/>
          <w:sz w:val="24"/>
          <w:szCs w:val="24"/>
        </w:rPr>
      </w:pPr>
    </w:p>
    <w:p w14:paraId="2F90388C" w14:textId="77123AFB"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Zamawiający rekomenduje wykorzystanie formatów: .pdf .doc .docx .rtf .xls .xlsx .jpg (.jpeg) ze szczególnym wskazaniem na .pdf</w:t>
      </w:r>
      <w:r w:rsidR="00363F7A" w:rsidRPr="00021EFE">
        <w:rPr>
          <w:rFonts w:asciiTheme="minorHAnsi" w:hAnsiTheme="minorHAnsi" w:cstheme="minorHAnsi"/>
          <w:i/>
          <w:sz w:val="24"/>
          <w:szCs w:val="24"/>
        </w:rPr>
        <w:t>.</w:t>
      </w:r>
    </w:p>
    <w:p w14:paraId="4AD62714" w14:textId="3AF34B7A"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Oświadczenie składa się, pod rygorem nieważności, w formie elektronicznej lub w postaci elektronicznej opatrzonej podpisem zaufanym lub podpisem osobistym</w:t>
      </w:r>
      <w:r w:rsidR="006644A3" w:rsidRPr="00021EFE">
        <w:rPr>
          <w:rFonts w:asciiTheme="minorHAnsi" w:hAnsiTheme="minorHAnsi" w:cstheme="minorHAnsi"/>
          <w:i/>
          <w:sz w:val="24"/>
          <w:szCs w:val="24"/>
        </w:rPr>
        <w:t xml:space="preserve"> (e-dowód)</w:t>
      </w:r>
      <w:r w:rsidR="00147435" w:rsidRPr="00021EFE">
        <w:rPr>
          <w:rFonts w:asciiTheme="minorHAnsi" w:hAnsiTheme="minorHAnsi" w:cstheme="minorHAnsi"/>
          <w:i/>
          <w:sz w:val="24"/>
          <w:szCs w:val="24"/>
        </w:rPr>
        <w:t>.</w:t>
      </w:r>
    </w:p>
    <w:p w14:paraId="14A60A67" w14:textId="77777777" w:rsidR="00B8360F" w:rsidRPr="00021EFE" w:rsidRDefault="00B8360F" w:rsidP="00886EE3">
      <w:pPr>
        <w:spacing w:after="0"/>
        <w:rPr>
          <w:rFonts w:asciiTheme="minorHAnsi" w:hAnsiTheme="minorHAnsi" w:cstheme="minorHAnsi"/>
          <w:sz w:val="24"/>
          <w:szCs w:val="24"/>
        </w:rPr>
      </w:pPr>
    </w:p>
    <w:p w14:paraId="40E9C69E" w14:textId="2CB4E76C" w:rsidR="00B8360F" w:rsidRPr="00021EFE" w:rsidRDefault="00B8360F" w:rsidP="00886EE3">
      <w:pPr>
        <w:spacing w:after="0"/>
        <w:rPr>
          <w:rFonts w:asciiTheme="minorHAnsi" w:hAnsiTheme="minorHAnsi" w:cstheme="minorHAnsi"/>
          <w:i/>
          <w:sz w:val="24"/>
          <w:szCs w:val="24"/>
        </w:rPr>
      </w:pPr>
      <w:r w:rsidRPr="00021EFE">
        <w:rPr>
          <w:rFonts w:asciiTheme="minorHAnsi" w:hAnsiTheme="minorHAnsi" w:cstheme="minorHAnsi"/>
          <w:i/>
          <w:sz w:val="24"/>
          <w:szCs w:val="24"/>
        </w:rPr>
        <w:t xml:space="preserve">Sposób sporządzenia dokumentów elektronicznych, oświadczeń lub elektronicznych kopii dokumentów lub oświadczeń musi być zgodny z wymaganiami określonymi w </w:t>
      </w:r>
      <w:r w:rsidR="009F50C0" w:rsidRPr="00021EFE">
        <w:rPr>
          <w:rFonts w:asciiTheme="minorHAnsi" w:hAnsiTheme="minorHAnsi" w:cstheme="minorHAnsi"/>
          <w:i/>
          <w:sz w:val="24"/>
          <w:szCs w:val="24"/>
        </w:rPr>
        <w:t>R</w:t>
      </w:r>
      <w:r w:rsidRPr="00021EFE">
        <w:rPr>
          <w:rFonts w:asciiTheme="minorHAnsi" w:hAnsiTheme="minorHAnsi" w:cstheme="minorHAnsi"/>
          <w:i/>
          <w:sz w:val="24"/>
          <w:szCs w:val="24"/>
        </w:rPr>
        <w:t>ozporządzeniu Prezesa Rady Ministrów z dnia 30 grudnia 2020 r. w sprawie wymagań dla dokumentów elektronicznych</w:t>
      </w:r>
      <w:r w:rsidR="00AF3F06" w:rsidRPr="00021EFE">
        <w:rPr>
          <w:rFonts w:asciiTheme="minorHAnsi" w:hAnsiTheme="minorHAnsi" w:cstheme="minorHAnsi"/>
          <w:i/>
          <w:sz w:val="24"/>
          <w:szCs w:val="24"/>
        </w:rPr>
        <w:t>.</w:t>
      </w:r>
    </w:p>
    <w:p w14:paraId="1CBE6722" w14:textId="77777777" w:rsidR="00987B85" w:rsidRPr="00021EFE" w:rsidRDefault="00987B85" w:rsidP="00886EE3">
      <w:pPr>
        <w:spacing w:after="0"/>
        <w:rPr>
          <w:rFonts w:asciiTheme="minorHAnsi" w:hAnsiTheme="minorHAnsi" w:cstheme="minorHAnsi"/>
          <w:color w:val="EE0000"/>
          <w:sz w:val="24"/>
          <w:szCs w:val="24"/>
        </w:rPr>
      </w:pPr>
    </w:p>
    <w:p w14:paraId="49A75BF6" w14:textId="3DCFC02E" w:rsidR="007B6B1D" w:rsidRPr="00021EFE" w:rsidRDefault="00B8360F" w:rsidP="005D4545">
      <w:pPr>
        <w:pStyle w:val="Akapitzlist"/>
        <w:numPr>
          <w:ilvl w:val="0"/>
          <w:numId w:val="27"/>
        </w:numPr>
        <w:spacing w:after="0"/>
        <w:ind w:left="0"/>
        <w:rPr>
          <w:rFonts w:asciiTheme="minorHAnsi" w:hAnsiTheme="minorHAnsi" w:cstheme="minorHAnsi"/>
          <w:b/>
          <w:sz w:val="24"/>
          <w:szCs w:val="24"/>
        </w:rPr>
      </w:pPr>
      <w:r w:rsidRPr="00021EFE">
        <w:rPr>
          <w:rFonts w:asciiTheme="minorHAnsi" w:hAnsiTheme="minorHAnsi" w:cstheme="minorHAnsi"/>
          <w:sz w:val="24"/>
          <w:szCs w:val="24"/>
        </w:rPr>
        <w:t xml:space="preserve">Odpis lub informację z </w:t>
      </w:r>
      <w:r w:rsidRPr="00021EFE">
        <w:rPr>
          <w:rFonts w:asciiTheme="minorHAnsi" w:hAnsiTheme="minorHAnsi" w:cstheme="minorHAnsi"/>
          <w:b/>
          <w:sz w:val="24"/>
          <w:szCs w:val="24"/>
        </w:rPr>
        <w:t>Krajowego Rejestru Sądowego, Centralnej Ewidencji i Informacji o Działalności Gospodarczej lub innego właściwego rejestru,</w:t>
      </w:r>
      <w:r w:rsidRPr="00021EFE">
        <w:rPr>
          <w:rFonts w:asciiTheme="minorHAnsi" w:hAnsiTheme="minorHAnsi" w:cstheme="minorHAnsi"/>
          <w:sz w:val="24"/>
          <w:szCs w:val="24"/>
        </w:rPr>
        <w:t xml:space="preserve"> w celu potwierdzenia, że osoba działająca w imieniu Wykonawcy</w:t>
      </w:r>
      <w:r w:rsidR="007B6B1D" w:rsidRPr="00021EFE">
        <w:rPr>
          <w:rFonts w:asciiTheme="minorHAnsi" w:hAnsiTheme="minorHAnsi" w:cstheme="minorHAnsi"/>
          <w:sz w:val="24"/>
          <w:szCs w:val="24"/>
        </w:rPr>
        <w:t>/</w:t>
      </w:r>
      <w:r w:rsidR="00DF7D02" w:rsidRPr="00021EFE">
        <w:rPr>
          <w:rFonts w:asciiTheme="minorHAnsi" w:hAnsiTheme="minorHAnsi" w:cstheme="minorHAnsi"/>
          <w:sz w:val="24"/>
          <w:szCs w:val="24"/>
        </w:rPr>
        <w:t xml:space="preserve">Wykonawców </w:t>
      </w:r>
      <w:r w:rsidR="007B6B1D" w:rsidRPr="00021EFE">
        <w:rPr>
          <w:rFonts w:asciiTheme="minorHAnsi" w:hAnsiTheme="minorHAnsi" w:cstheme="minorHAnsi"/>
          <w:sz w:val="24"/>
          <w:szCs w:val="24"/>
        </w:rPr>
        <w:t>wspólnie</w:t>
      </w:r>
      <w:r w:rsidR="00DF7D02" w:rsidRPr="00021EFE">
        <w:rPr>
          <w:rFonts w:asciiTheme="minorHAnsi" w:hAnsiTheme="minorHAnsi" w:cstheme="minorHAnsi"/>
          <w:sz w:val="24"/>
          <w:szCs w:val="24"/>
        </w:rPr>
        <w:t xml:space="preserve"> </w:t>
      </w:r>
      <w:r w:rsidR="007B6B1D" w:rsidRPr="00021EFE">
        <w:rPr>
          <w:rFonts w:asciiTheme="minorHAnsi" w:hAnsiTheme="minorHAnsi" w:cstheme="minorHAnsi"/>
          <w:sz w:val="24"/>
          <w:szCs w:val="24"/>
        </w:rPr>
        <w:t>ubiegającego/</w:t>
      </w:r>
      <w:r w:rsidR="00DF7D02" w:rsidRPr="00021EFE">
        <w:rPr>
          <w:rFonts w:asciiTheme="minorHAnsi" w:hAnsiTheme="minorHAnsi" w:cstheme="minorHAnsi"/>
          <w:sz w:val="24"/>
          <w:szCs w:val="24"/>
        </w:rPr>
        <w:t>ubiegających się o ud</w:t>
      </w:r>
      <w:r w:rsidR="007B6B1D" w:rsidRPr="00021EFE">
        <w:rPr>
          <w:rFonts w:asciiTheme="minorHAnsi" w:hAnsiTheme="minorHAnsi" w:cstheme="minorHAnsi"/>
          <w:sz w:val="24"/>
          <w:szCs w:val="24"/>
        </w:rPr>
        <w:t>zielenie zamówienia/podmiotu udostępniającego zasoby jest</w:t>
      </w:r>
      <w:r w:rsidRPr="00021EFE">
        <w:rPr>
          <w:rFonts w:asciiTheme="minorHAnsi" w:hAnsiTheme="minorHAnsi" w:cstheme="minorHAnsi"/>
          <w:sz w:val="24"/>
          <w:szCs w:val="24"/>
        </w:rPr>
        <w:t xml:space="preserve"> umocowana do jego reprezentowania.</w:t>
      </w:r>
      <w:r w:rsidR="00D36FFD" w:rsidRPr="00021EFE">
        <w:rPr>
          <w:rFonts w:asciiTheme="minorHAnsi" w:hAnsiTheme="minorHAnsi" w:cstheme="minorHAnsi"/>
          <w:sz w:val="24"/>
          <w:szCs w:val="24"/>
        </w:rPr>
        <w:t xml:space="preserve"> </w:t>
      </w:r>
    </w:p>
    <w:p w14:paraId="2654FD62" w14:textId="77777777" w:rsidR="00A67AFA" w:rsidRPr="00021EFE" w:rsidRDefault="00A67AFA" w:rsidP="00A67AFA">
      <w:pPr>
        <w:pStyle w:val="Default"/>
        <w:rPr>
          <w:rFonts w:asciiTheme="minorHAnsi" w:hAnsiTheme="minorHAnsi" w:cstheme="minorHAnsi"/>
          <w:color w:val="auto"/>
          <w:sz w:val="21"/>
          <w:szCs w:val="21"/>
        </w:rPr>
      </w:pPr>
    </w:p>
    <w:p w14:paraId="0FB24454" w14:textId="4C1BA134" w:rsidR="00A67AFA" w:rsidRPr="00021EFE" w:rsidRDefault="00A67AFA" w:rsidP="008D0F90">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 xml:space="preserve">Wykonawca/Wykonawcy wspólnie ubiegający się o udzielenie zamówienia/podmiot udostępniający zasoby, nie jest zobowiązany do złożenia dokumentów, o których mowa powyżej, jeżeli Zamawiający może je uzyskać za pomocą bezpłatnych i ogólnodostępnych baz danych, o ile Wykonawca wskazał w formularzu ofertowym dane umożliwiające dostęp do tych dokumentów. </w:t>
      </w:r>
    </w:p>
    <w:p w14:paraId="29E147BD" w14:textId="77777777" w:rsidR="00A67AFA" w:rsidRPr="00021EFE" w:rsidRDefault="00A67AFA" w:rsidP="008D0F90">
      <w:pPr>
        <w:pStyle w:val="Default"/>
        <w:spacing w:line="276" w:lineRule="auto"/>
        <w:rPr>
          <w:rFonts w:asciiTheme="minorHAnsi" w:hAnsiTheme="minorHAnsi" w:cstheme="minorHAnsi"/>
          <w:i/>
          <w:iCs/>
          <w:color w:val="auto"/>
        </w:rPr>
      </w:pPr>
    </w:p>
    <w:p w14:paraId="173B9C75" w14:textId="57A6F17F" w:rsidR="007B6B1D" w:rsidRPr="00021EFE" w:rsidRDefault="00A67AFA" w:rsidP="00A67AFA">
      <w:pPr>
        <w:pStyle w:val="Akapitzlist"/>
        <w:spacing w:after="0"/>
        <w:ind w:left="0"/>
        <w:rPr>
          <w:rFonts w:asciiTheme="minorHAnsi" w:hAnsiTheme="minorHAnsi" w:cstheme="minorHAnsi"/>
          <w:i/>
          <w:iCs/>
          <w:sz w:val="24"/>
          <w:szCs w:val="24"/>
        </w:rPr>
      </w:pPr>
      <w:r w:rsidRPr="00021EFE">
        <w:rPr>
          <w:rFonts w:asciiTheme="minorHAnsi" w:hAnsiTheme="minorHAnsi" w:cstheme="minorHAnsi"/>
          <w:i/>
          <w:iCs/>
          <w:sz w:val="24"/>
          <w:szCs w:val="24"/>
        </w:rPr>
        <w:t>W przypadku wskazania przez Wykonawcę dostępności dokumentów, o których mowa powyżej, pod określonymi adresami internetowymi ogólnodostępnych i bezpłatnych baz danych</w:t>
      </w:r>
      <w:r w:rsidR="004361A2" w:rsidRPr="00021EFE">
        <w:rPr>
          <w:rFonts w:asciiTheme="minorHAnsi" w:hAnsiTheme="minorHAnsi" w:cstheme="minorHAnsi"/>
          <w:i/>
          <w:iCs/>
          <w:sz w:val="24"/>
          <w:szCs w:val="24"/>
        </w:rPr>
        <w:t>,</w:t>
      </w:r>
      <w:r w:rsidRPr="00021EFE">
        <w:rPr>
          <w:rFonts w:asciiTheme="minorHAnsi" w:hAnsiTheme="minorHAnsi" w:cstheme="minorHAnsi"/>
          <w:i/>
          <w:iCs/>
          <w:sz w:val="24"/>
          <w:szCs w:val="24"/>
        </w:rPr>
        <w:t xml:space="preserve"> Zamawiający zażąda od Wykonawcy przedstawienia tłumaczenia na język polski pobranych samodzielnie dokumentów.</w:t>
      </w:r>
    </w:p>
    <w:p w14:paraId="1D013920" w14:textId="77777777" w:rsidR="00987B85" w:rsidRPr="00021EFE" w:rsidRDefault="00987B85" w:rsidP="00886EE3">
      <w:pPr>
        <w:spacing w:after="0"/>
        <w:rPr>
          <w:rFonts w:asciiTheme="minorHAnsi" w:hAnsiTheme="minorHAnsi" w:cstheme="minorHAnsi"/>
          <w:sz w:val="24"/>
          <w:szCs w:val="24"/>
        </w:rPr>
      </w:pPr>
    </w:p>
    <w:p w14:paraId="1C356BDC" w14:textId="77777777"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Forma dokumentów potwierdzających umocowanie do reprezentowania:</w:t>
      </w:r>
    </w:p>
    <w:p w14:paraId="3FE89D3E" w14:textId="74AC791E" w:rsidR="00987B85" w:rsidRPr="00021EFE" w:rsidRDefault="00B8360F" w:rsidP="005D4545">
      <w:pPr>
        <w:pStyle w:val="Akapitzlist"/>
        <w:numPr>
          <w:ilvl w:val="0"/>
          <w:numId w:val="17"/>
        </w:numPr>
        <w:spacing w:after="0"/>
        <w:ind w:left="0"/>
        <w:rPr>
          <w:rFonts w:asciiTheme="minorHAnsi" w:hAnsiTheme="minorHAnsi" w:cstheme="minorHAnsi"/>
          <w:sz w:val="24"/>
          <w:szCs w:val="24"/>
        </w:rPr>
      </w:pPr>
      <w:r w:rsidRPr="00021EFE">
        <w:rPr>
          <w:rFonts w:asciiTheme="minorHAnsi" w:hAnsiTheme="minorHAnsi" w:cstheme="minorHAnsi"/>
          <w:i/>
          <w:sz w:val="24"/>
          <w:szCs w:val="24"/>
        </w:rPr>
        <w:t>w przypadku</w:t>
      </w:r>
      <w:r w:rsidR="00DC0C9A" w:rsidRPr="00021EFE">
        <w:rPr>
          <w:rFonts w:asciiTheme="minorHAnsi" w:hAnsiTheme="minorHAnsi" w:cstheme="minorHAnsi"/>
          <w:i/>
          <w:sz w:val="24"/>
          <w:szCs w:val="24"/>
        </w:rPr>
        <w:t>,</w:t>
      </w:r>
      <w:r w:rsidRPr="00021EFE">
        <w:rPr>
          <w:rFonts w:asciiTheme="minorHAnsi" w:hAnsiTheme="minorHAnsi" w:cstheme="minorHAnsi"/>
          <w:i/>
          <w:sz w:val="24"/>
          <w:szCs w:val="24"/>
        </w:rPr>
        <w:t xml:space="preserve"> gdy dokument został wystawiony jako dokument elektroniczny</w:t>
      </w:r>
      <w:r w:rsidR="00DC0C9A" w:rsidRPr="00021EFE">
        <w:rPr>
          <w:rFonts w:asciiTheme="minorHAnsi" w:hAnsiTheme="minorHAnsi" w:cstheme="minorHAnsi"/>
          <w:i/>
          <w:sz w:val="24"/>
          <w:szCs w:val="24"/>
        </w:rPr>
        <w:t>,</w:t>
      </w:r>
      <w:r w:rsidRPr="00021EFE">
        <w:rPr>
          <w:rFonts w:asciiTheme="minorHAnsi" w:hAnsiTheme="minorHAnsi" w:cstheme="minorHAnsi"/>
          <w:i/>
          <w:sz w:val="24"/>
          <w:szCs w:val="24"/>
        </w:rPr>
        <w:t xml:space="preserve"> Wykonawca przekazuje ten dokument,</w:t>
      </w:r>
    </w:p>
    <w:p w14:paraId="2EC8886C" w14:textId="188D02AE" w:rsidR="00B8360F" w:rsidRPr="00021EFE" w:rsidRDefault="00B8360F" w:rsidP="005D4545">
      <w:pPr>
        <w:pStyle w:val="Akapitzlist"/>
        <w:numPr>
          <w:ilvl w:val="0"/>
          <w:numId w:val="17"/>
        </w:numPr>
        <w:spacing w:after="0"/>
        <w:ind w:left="0"/>
        <w:rPr>
          <w:rFonts w:asciiTheme="minorHAnsi" w:hAnsiTheme="minorHAnsi" w:cstheme="minorHAnsi"/>
          <w:sz w:val="24"/>
          <w:szCs w:val="24"/>
        </w:rPr>
      </w:pPr>
      <w:r w:rsidRPr="00021EFE">
        <w:rPr>
          <w:rFonts w:asciiTheme="minorHAnsi" w:hAnsiTheme="minorHAnsi" w:cstheme="minorHAnsi"/>
          <w:i/>
          <w:sz w:val="24"/>
          <w:szCs w:val="24"/>
        </w:rPr>
        <w:t>w przypadku</w:t>
      </w:r>
      <w:r w:rsidR="00DC0C9A" w:rsidRPr="00021EFE">
        <w:rPr>
          <w:rFonts w:asciiTheme="minorHAnsi" w:hAnsiTheme="minorHAnsi" w:cstheme="minorHAnsi"/>
          <w:i/>
          <w:sz w:val="24"/>
          <w:szCs w:val="24"/>
        </w:rPr>
        <w:t>,</w:t>
      </w:r>
      <w:r w:rsidRPr="00021EFE">
        <w:rPr>
          <w:rFonts w:asciiTheme="minorHAnsi" w:hAnsiTheme="minorHAnsi" w:cstheme="minorHAnsi"/>
          <w:i/>
          <w:sz w:val="24"/>
          <w:szCs w:val="24"/>
        </w:rPr>
        <w:t xml:space="preserve"> gdy dokument został wystawiony jako dokument w postaci papierowej, Wykonawca przekazuje cyfrowe odwzorowanie tego dokumentu opatrzone kwalifikowanym podpisem elektronicznym, podpisem zaufanym lub podpisem osobistym</w:t>
      </w:r>
      <w:r w:rsidR="00111327" w:rsidRPr="00021EFE">
        <w:rPr>
          <w:rFonts w:asciiTheme="minorHAnsi" w:hAnsiTheme="minorHAnsi" w:cstheme="minorHAnsi"/>
          <w:i/>
          <w:sz w:val="24"/>
          <w:szCs w:val="24"/>
        </w:rPr>
        <w:t xml:space="preserve"> (e-dowód)</w:t>
      </w:r>
      <w:r w:rsidRPr="00021EFE">
        <w:rPr>
          <w:rFonts w:asciiTheme="minorHAnsi" w:hAnsiTheme="minorHAnsi" w:cstheme="minorHAnsi"/>
          <w:i/>
          <w:sz w:val="24"/>
          <w:szCs w:val="24"/>
        </w:rPr>
        <w:t>, poświadczającym zgodność cyfrowego odwzorowania z dokumentem w postaci papierowej.</w:t>
      </w:r>
    </w:p>
    <w:p w14:paraId="38A07ED0" w14:textId="77777777" w:rsidR="00A67AFA" w:rsidRPr="00021EFE" w:rsidRDefault="00A67AFA" w:rsidP="00886EE3">
      <w:pPr>
        <w:spacing w:after="0"/>
        <w:rPr>
          <w:rFonts w:asciiTheme="minorHAnsi" w:hAnsiTheme="minorHAnsi" w:cstheme="minorHAnsi"/>
          <w:i/>
          <w:sz w:val="24"/>
          <w:szCs w:val="24"/>
        </w:rPr>
      </w:pPr>
    </w:p>
    <w:p w14:paraId="5E2675CB" w14:textId="1B6467BA"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 xml:space="preserve">Poświadczenia zgodności cyfrowego odwzorowania z dokumentem w postaci papierowej dokonuje odpowiednio Wykonawca, Wykonawca wspólnie ubiegający się o udzielenie </w:t>
      </w:r>
      <w:r w:rsidRPr="00021EFE">
        <w:rPr>
          <w:rFonts w:asciiTheme="minorHAnsi" w:hAnsiTheme="minorHAnsi" w:cstheme="minorHAnsi"/>
          <w:i/>
          <w:sz w:val="24"/>
          <w:szCs w:val="24"/>
        </w:rPr>
        <w:lastRenderedPageBreak/>
        <w:t xml:space="preserve">zamówienia, </w:t>
      </w:r>
      <w:r w:rsidR="00A67AFA" w:rsidRPr="00021EFE">
        <w:rPr>
          <w:rFonts w:asciiTheme="minorHAnsi" w:hAnsiTheme="minorHAnsi" w:cstheme="minorHAnsi"/>
          <w:i/>
          <w:iCs/>
          <w:sz w:val="24"/>
          <w:szCs w:val="24"/>
        </w:rPr>
        <w:t xml:space="preserve">podmiot udostępniający zasoby </w:t>
      </w:r>
      <w:r w:rsidRPr="00021EFE">
        <w:rPr>
          <w:rFonts w:asciiTheme="minorHAnsi" w:hAnsiTheme="minorHAnsi" w:cstheme="minorHAnsi"/>
          <w:i/>
          <w:sz w:val="24"/>
          <w:szCs w:val="24"/>
        </w:rPr>
        <w:t>w zakresie dokumentów potwierdzających umocowanie do reprezentowania, które każdego z nich dotyczą.</w:t>
      </w:r>
    </w:p>
    <w:p w14:paraId="673640E7" w14:textId="77777777" w:rsidR="00A67AFA" w:rsidRPr="00021EFE" w:rsidRDefault="00A67AFA" w:rsidP="00886EE3">
      <w:pPr>
        <w:spacing w:after="0"/>
        <w:rPr>
          <w:rFonts w:asciiTheme="minorHAnsi" w:hAnsiTheme="minorHAnsi" w:cstheme="minorHAnsi"/>
          <w:i/>
          <w:sz w:val="24"/>
          <w:szCs w:val="24"/>
        </w:rPr>
      </w:pPr>
    </w:p>
    <w:p w14:paraId="0481CF6E" w14:textId="6FDF5E6C" w:rsidR="0024603D"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Poświadczenia zgodności cyfrowego odwzorowania z dokumentem w postaci papierowej może dokonać również notariusz.</w:t>
      </w:r>
    </w:p>
    <w:p w14:paraId="02FF6AE8" w14:textId="77777777"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Dokumenty sporządzone w języku obcym przekazuje się wraz z tłumaczeniem na język polski.</w:t>
      </w:r>
    </w:p>
    <w:p w14:paraId="51E0A125" w14:textId="77777777" w:rsidR="00A67AFA" w:rsidRPr="00021EFE" w:rsidRDefault="00A67AFA" w:rsidP="00886EE3">
      <w:pPr>
        <w:spacing w:after="0"/>
        <w:rPr>
          <w:rFonts w:asciiTheme="minorHAnsi" w:hAnsiTheme="minorHAnsi" w:cstheme="minorHAnsi"/>
          <w:i/>
          <w:sz w:val="24"/>
          <w:szCs w:val="24"/>
        </w:rPr>
      </w:pPr>
    </w:p>
    <w:p w14:paraId="3A7E3C85" w14:textId="4625E6D3" w:rsidR="00A67AFA" w:rsidRPr="00021EFE" w:rsidRDefault="00A67AFA" w:rsidP="00886EE3">
      <w:pPr>
        <w:spacing w:after="0"/>
        <w:rPr>
          <w:rFonts w:asciiTheme="minorHAnsi" w:hAnsiTheme="minorHAnsi" w:cstheme="minorHAnsi"/>
          <w:i/>
          <w:iCs/>
          <w:sz w:val="24"/>
          <w:szCs w:val="24"/>
        </w:rPr>
      </w:pPr>
      <w:r w:rsidRPr="00021EFE">
        <w:rPr>
          <w:rFonts w:asciiTheme="minorHAnsi" w:hAnsiTheme="minorHAnsi" w:cstheme="minorHAnsi"/>
          <w:i/>
          <w:iCs/>
          <w:sz w:val="24"/>
          <w:szCs w:val="24"/>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w:t>
      </w:r>
    </w:p>
    <w:p w14:paraId="770A8873" w14:textId="77777777" w:rsidR="00DC4C85" w:rsidRPr="00021EFE" w:rsidRDefault="00DC4C85" w:rsidP="00886EE3">
      <w:pPr>
        <w:spacing w:after="0"/>
        <w:rPr>
          <w:rFonts w:asciiTheme="minorHAnsi" w:hAnsiTheme="minorHAnsi" w:cstheme="minorHAnsi"/>
          <w:i/>
          <w:sz w:val="24"/>
          <w:szCs w:val="24"/>
        </w:rPr>
      </w:pPr>
    </w:p>
    <w:p w14:paraId="0AAA4476" w14:textId="69384252" w:rsidR="00B8360F" w:rsidRPr="00021EFE" w:rsidRDefault="00B8360F" w:rsidP="005D4545">
      <w:pPr>
        <w:pStyle w:val="Akapitzlist"/>
        <w:numPr>
          <w:ilvl w:val="0"/>
          <w:numId w:val="31"/>
        </w:numPr>
        <w:spacing w:after="0"/>
        <w:ind w:left="0"/>
        <w:rPr>
          <w:rFonts w:asciiTheme="minorHAnsi" w:hAnsiTheme="minorHAnsi" w:cstheme="minorHAnsi"/>
          <w:sz w:val="24"/>
          <w:szCs w:val="24"/>
        </w:rPr>
      </w:pPr>
      <w:r w:rsidRPr="00021EFE">
        <w:rPr>
          <w:rFonts w:asciiTheme="minorHAnsi" w:hAnsiTheme="minorHAnsi" w:cstheme="minorHAnsi"/>
          <w:b/>
          <w:sz w:val="24"/>
          <w:szCs w:val="24"/>
        </w:rPr>
        <w:t>Pełnomocnictwa</w:t>
      </w:r>
    </w:p>
    <w:p w14:paraId="488C8AA5" w14:textId="77777777" w:rsidR="00987B85" w:rsidRPr="00021EFE" w:rsidRDefault="00987B85" w:rsidP="00886EE3">
      <w:pPr>
        <w:pStyle w:val="Akapitzlist"/>
        <w:spacing w:after="0"/>
        <w:ind w:left="0"/>
        <w:rPr>
          <w:rFonts w:asciiTheme="minorHAnsi" w:hAnsiTheme="minorHAnsi" w:cstheme="minorHAnsi"/>
          <w:sz w:val="24"/>
          <w:szCs w:val="24"/>
        </w:rPr>
      </w:pPr>
    </w:p>
    <w:p w14:paraId="411125B4" w14:textId="2080DC8F" w:rsidR="002A2BEC" w:rsidRPr="00021EFE" w:rsidRDefault="00B8360F" w:rsidP="005D4545">
      <w:pPr>
        <w:pStyle w:val="Akapitzlist"/>
        <w:numPr>
          <w:ilvl w:val="0"/>
          <w:numId w:val="32"/>
        </w:numPr>
        <w:spacing w:after="0"/>
        <w:ind w:left="0"/>
        <w:rPr>
          <w:rFonts w:asciiTheme="minorHAnsi" w:hAnsiTheme="minorHAnsi" w:cstheme="minorHAnsi"/>
          <w:sz w:val="24"/>
          <w:szCs w:val="24"/>
        </w:rPr>
      </w:pPr>
      <w:r w:rsidRPr="00021EFE">
        <w:rPr>
          <w:rFonts w:asciiTheme="minorHAnsi" w:hAnsiTheme="minorHAnsi" w:cstheme="minorHAnsi"/>
          <w:b/>
          <w:sz w:val="24"/>
          <w:szCs w:val="24"/>
        </w:rPr>
        <w:t>Pełnomocnictwo ustanowione do reprezentowania Wykonawcy/Wykonawców wspólnie ubiegającego/ubiegających się o udzielenie zamówienia publicznego</w:t>
      </w:r>
      <w:r w:rsidR="00A67AFA" w:rsidRPr="00021EFE">
        <w:rPr>
          <w:rFonts w:asciiTheme="minorHAnsi" w:hAnsiTheme="minorHAnsi" w:cstheme="minorHAnsi"/>
          <w:b/>
          <w:sz w:val="24"/>
          <w:szCs w:val="24"/>
        </w:rPr>
        <w:t>/podmiotu udostępniającego zas</w:t>
      </w:r>
      <w:r w:rsidR="004361A2" w:rsidRPr="00021EFE">
        <w:rPr>
          <w:rFonts w:asciiTheme="minorHAnsi" w:hAnsiTheme="minorHAnsi" w:cstheme="minorHAnsi"/>
          <w:b/>
          <w:sz w:val="24"/>
          <w:szCs w:val="24"/>
        </w:rPr>
        <w:t>o</w:t>
      </w:r>
      <w:r w:rsidR="00A67AFA" w:rsidRPr="00021EFE">
        <w:rPr>
          <w:rFonts w:asciiTheme="minorHAnsi" w:hAnsiTheme="minorHAnsi" w:cstheme="minorHAnsi"/>
          <w:b/>
          <w:sz w:val="24"/>
          <w:szCs w:val="24"/>
        </w:rPr>
        <w:t>by</w:t>
      </w:r>
      <w:r w:rsidRPr="00021EFE">
        <w:rPr>
          <w:rFonts w:asciiTheme="minorHAnsi" w:hAnsiTheme="minorHAnsi" w:cstheme="minorHAnsi"/>
          <w:b/>
          <w:sz w:val="24"/>
          <w:szCs w:val="24"/>
        </w:rPr>
        <w:t xml:space="preserve"> - </w:t>
      </w:r>
      <w:r w:rsidRPr="00021EFE">
        <w:rPr>
          <w:rFonts w:asciiTheme="minorHAnsi" w:hAnsiTheme="minorHAnsi" w:cstheme="minorHAnsi"/>
          <w:sz w:val="24"/>
          <w:szCs w:val="24"/>
        </w:rPr>
        <w:t>jeżeli umocowanie do reprezentowania Wykonawcy</w:t>
      </w:r>
      <w:r w:rsidR="00D540B0" w:rsidRPr="00021EFE">
        <w:rPr>
          <w:rFonts w:asciiTheme="minorHAnsi" w:hAnsiTheme="minorHAnsi" w:cstheme="minorHAnsi"/>
          <w:sz w:val="24"/>
          <w:szCs w:val="24"/>
        </w:rPr>
        <w:t>/</w:t>
      </w:r>
      <w:r w:rsidR="00C17B13" w:rsidRPr="00021EFE">
        <w:rPr>
          <w:rFonts w:asciiTheme="minorHAnsi" w:hAnsiTheme="minorHAnsi" w:cstheme="minorHAnsi"/>
          <w:sz w:val="24"/>
          <w:szCs w:val="24"/>
        </w:rPr>
        <w:t xml:space="preserve">Wykonawców wspólnie ubiegających się o udzielenie zamówienia publicznego </w:t>
      </w:r>
      <w:r w:rsidRPr="00021EFE">
        <w:rPr>
          <w:rFonts w:asciiTheme="minorHAnsi" w:hAnsiTheme="minorHAnsi" w:cstheme="minorHAnsi"/>
          <w:sz w:val="24"/>
          <w:szCs w:val="24"/>
        </w:rPr>
        <w:t>nie wynika z Krajowego Rejestru Sądowego, Centralnej Ewidencji i Informacji o Działalności Gospodarczej lub innego</w:t>
      </w:r>
      <w:r w:rsidR="0024603D" w:rsidRPr="00021EFE">
        <w:rPr>
          <w:rFonts w:asciiTheme="minorHAnsi" w:hAnsiTheme="minorHAnsi" w:cstheme="minorHAnsi"/>
          <w:sz w:val="24"/>
          <w:szCs w:val="24"/>
        </w:rPr>
        <w:t xml:space="preserve"> właściwego rejestru.</w:t>
      </w:r>
    </w:p>
    <w:p w14:paraId="4909EEF2" w14:textId="77777777" w:rsidR="00987B85" w:rsidRPr="00021EFE" w:rsidRDefault="00987B85" w:rsidP="00886EE3">
      <w:pPr>
        <w:pStyle w:val="Akapitzlist"/>
        <w:spacing w:after="0"/>
        <w:ind w:left="0"/>
        <w:rPr>
          <w:rFonts w:asciiTheme="minorHAnsi" w:hAnsiTheme="minorHAnsi" w:cstheme="minorHAnsi"/>
          <w:sz w:val="24"/>
          <w:szCs w:val="24"/>
        </w:rPr>
      </w:pPr>
    </w:p>
    <w:p w14:paraId="49E04521" w14:textId="20CAE112" w:rsidR="00B8360F" w:rsidRPr="00021EFE" w:rsidRDefault="00B8360F" w:rsidP="005D4545">
      <w:pPr>
        <w:pStyle w:val="Akapitzlist"/>
        <w:numPr>
          <w:ilvl w:val="0"/>
          <w:numId w:val="33"/>
        </w:numPr>
        <w:spacing w:after="0"/>
        <w:ind w:left="0"/>
        <w:rPr>
          <w:rFonts w:asciiTheme="minorHAnsi" w:hAnsiTheme="minorHAnsi" w:cstheme="minorHAnsi"/>
          <w:sz w:val="24"/>
          <w:szCs w:val="24"/>
        </w:rPr>
      </w:pPr>
      <w:r w:rsidRPr="00021EFE">
        <w:rPr>
          <w:rFonts w:asciiTheme="minorHAnsi" w:hAnsiTheme="minorHAnsi" w:cstheme="minorHAnsi"/>
          <w:b/>
          <w:sz w:val="24"/>
          <w:szCs w:val="24"/>
        </w:rPr>
        <w:t>Pełnomocnictwo Wykonawców wspólnie ubiegających się o udzielenie zamówienia publicznego ustanowione do reprezentowania ich w postępowaniu albo reprezentowania</w:t>
      </w:r>
      <w:r w:rsidR="00C923E1" w:rsidRPr="00021EFE">
        <w:rPr>
          <w:rFonts w:asciiTheme="minorHAnsi" w:hAnsiTheme="minorHAnsi" w:cstheme="minorHAnsi"/>
          <w:b/>
          <w:sz w:val="24"/>
          <w:szCs w:val="24"/>
        </w:rPr>
        <w:t xml:space="preserve"> </w:t>
      </w:r>
      <w:r w:rsidR="00906E7F" w:rsidRPr="00021EFE">
        <w:rPr>
          <w:rFonts w:asciiTheme="minorHAnsi" w:hAnsiTheme="minorHAnsi" w:cstheme="minorHAnsi"/>
          <w:b/>
          <w:sz w:val="24"/>
          <w:szCs w:val="24"/>
        </w:rPr>
        <w:t>w postępowaniu</w:t>
      </w:r>
      <w:r w:rsidRPr="00021EFE">
        <w:rPr>
          <w:rFonts w:asciiTheme="minorHAnsi" w:hAnsiTheme="minorHAnsi" w:cstheme="minorHAnsi"/>
          <w:b/>
          <w:sz w:val="24"/>
          <w:szCs w:val="24"/>
        </w:rPr>
        <w:t xml:space="preserve"> i zawarcia umowy w sprawie zamówienia publicznego.</w:t>
      </w:r>
      <w:r w:rsidRPr="00021EFE">
        <w:rPr>
          <w:rFonts w:asciiTheme="minorHAnsi" w:hAnsiTheme="minorHAnsi" w:cstheme="minorHAnsi"/>
          <w:sz w:val="24"/>
          <w:szCs w:val="24"/>
        </w:rPr>
        <w:t xml:space="preserve"> </w:t>
      </w:r>
    </w:p>
    <w:p w14:paraId="5896B15C" w14:textId="77777777" w:rsidR="00585A99" w:rsidRPr="00021EFE" w:rsidRDefault="00585A99" w:rsidP="00886EE3">
      <w:pPr>
        <w:spacing w:after="0"/>
        <w:rPr>
          <w:rFonts w:asciiTheme="minorHAnsi" w:hAnsiTheme="minorHAnsi" w:cstheme="minorHAnsi"/>
          <w:sz w:val="24"/>
          <w:szCs w:val="24"/>
        </w:rPr>
      </w:pPr>
    </w:p>
    <w:p w14:paraId="239BA4E3" w14:textId="3BDDAA80" w:rsidR="00DA14D2"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sz w:val="24"/>
          <w:szCs w:val="24"/>
        </w:rPr>
        <w:t xml:space="preserve">Przez Wykonawców wspólnie ubiegających się o zamówienie rozumie się np. konsorcjum firm, spółkę cywilną. W przypadku wykonawców będących spółką cywilną, zaleca </w:t>
      </w:r>
      <w:r w:rsidR="00585A99" w:rsidRPr="00021EFE">
        <w:rPr>
          <w:rFonts w:asciiTheme="minorHAnsi" w:hAnsiTheme="minorHAnsi" w:cstheme="minorHAnsi"/>
          <w:sz w:val="24"/>
          <w:szCs w:val="24"/>
        </w:rPr>
        <w:t>się,</w:t>
      </w:r>
      <w:r w:rsidRPr="00021EFE">
        <w:rPr>
          <w:rFonts w:asciiTheme="minorHAnsi" w:hAnsiTheme="minorHAnsi" w:cstheme="minorHAnsi"/>
          <w:sz w:val="24"/>
          <w:szCs w:val="24"/>
        </w:rPr>
        <w:t xml:space="preserve"> aby pełnomocnictwo do reprezentowania wspólników jako </w:t>
      </w:r>
      <w:r w:rsidR="00325536" w:rsidRPr="00021EFE">
        <w:rPr>
          <w:rFonts w:asciiTheme="minorHAnsi" w:hAnsiTheme="minorHAnsi" w:cstheme="minorHAnsi"/>
          <w:sz w:val="24"/>
          <w:szCs w:val="24"/>
        </w:rPr>
        <w:t>W</w:t>
      </w:r>
      <w:r w:rsidRPr="00021EFE">
        <w:rPr>
          <w:rFonts w:asciiTheme="minorHAnsi" w:hAnsiTheme="minorHAnsi" w:cstheme="minorHAnsi"/>
          <w:sz w:val="24"/>
          <w:szCs w:val="24"/>
        </w:rPr>
        <w:t>ykonawców wspólnie ubiegających się o zamówienie</w:t>
      </w:r>
      <w:r w:rsidR="0024603D" w:rsidRPr="00021EFE">
        <w:rPr>
          <w:rFonts w:asciiTheme="minorHAnsi" w:hAnsiTheme="minorHAnsi" w:cstheme="minorHAnsi"/>
          <w:sz w:val="24"/>
          <w:szCs w:val="24"/>
        </w:rPr>
        <w:t>,</w:t>
      </w:r>
      <w:r w:rsidRPr="00021EFE">
        <w:rPr>
          <w:rFonts w:asciiTheme="minorHAnsi" w:hAnsiTheme="minorHAnsi" w:cstheme="minorHAnsi"/>
          <w:sz w:val="24"/>
          <w:szCs w:val="24"/>
        </w:rPr>
        <w:t xml:space="preserve"> zostało podpisane przez wszystkich wspólników spółki cywilnej.</w:t>
      </w:r>
    </w:p>
    <w:p w14:paraId="5616947C" w14:textId="77777777" w:rsidR="00585A99" w:rsidRPr="00021EFE" w:rsidRDefault="00585A99" w:rsidP="00886EE3">
      <w:pPr>
        <w:spacing w:after="0"/>
        <w:rPr>
          <w:rFonts w:asciiTheme="minorHAnsi" w:hAnsiTheme="minorHAnsi" w:cstheme="minorHAnsi"/>
          <w:sz w:val="24"/>
          <w:szCs w:val="24"/>
        </w:rPr>
      </w:pPr>
    </w:p>
    <w:p w14:paraId="2849D84C" w14:textId="1B3EF106" w:rsidR="00B8360F" w:rsidRPr="00021EFE" w:rsidRDefault="00DA14D2" w:rsidP="00886EE3">
      <w:pPr>
        <w:spacing w:after="0"/>
        <w:rPr>
          <w:rFonts w:asciiTheme="minorHAnsi" w:hAnsiTheme="minorHAnsi" w:cstheme="minorHAnsi"/>
          <w:b/>
          <w:bCs/>
          <w:sz w:val="24"/>
          <w:szCs w:val="24"/>
        </w:rPr>
      </w:pPr>
      <w:r w:rsidRPr="00021EFE">
        <w:rPr>
          <w:rFonts w:asciiTheme="minorHAnsi" w:hAnsiTheme="minorHAnsi" w:cstheme="minorHAnsi"/>
          <w:b/>
          <w:bCs/>
          <w:sz w:val="24"/>
          <w:szCs w:val="24"/>
        </w:rPr>
        <w:t xml:space="preserve">W przypadku spółki cywilnej dokumentami zastępującymi pełnomocnictwo mogą być umowa spółki lub uchwała wspólników, wskazująca jednego ze wspólników jako umocowanego do reprezentacji </w:t>
      </w:r>
      <w:r w:rsidR="003059FE" w:rsidRPr="00021EFE">
        <w:rPr>
          <w:rFonts w:asciiTheme="minorHAnsi" w:hAnsiTheme="minorHAnsi" w:cstheme="minorHAnsi"/>
          <w:b/>
          <w:bCs/>
          <w:sz w:val="24"/>
          <w:szCs w:val="24"/>
        </w:rPr>
        <w:t>spółki (wszystkich wspólników). W przypadku konsorcjum ustanowienie pełnomocnika może być dokonane w umowie konsorcjum lub w</w:t>
      </w:r>
      <w:r w:rsidR="001808C9" w:rsidRPr="00021EFE">
        <w:rPr>
          <w:rFonts w:asciiTheme="minorHAnsi" w:hAnsiTheme="minorHAnsi" w:cstheme="minorHAnsi"/>
          <w:b/>
          <w:bCs/>
          <w:sz w:val="24"/>
          <w:szCs w:val="24"/>
        </w:rPr>
        <w:t xml:space="preserve"> </w:t>
      </w:r>
      <w:r w:rsidR="003059FE" w:rsidRPr="00021EFE">
        <w:rPr>
          <w:rFonts w:asciiTheme="minorHAnsi" w:hAnsiTheme="minorHAnsi" w:cstheme="minorHAnsi"/>
          <w:b/>
          <w:bCs/>
          <w:sz w:val="24"/>
          <w:szCs w:val="24"/>
        </w:rPr>
        <w:t xml:space="preserve">odrębnym dokumencie pełnomocnictwa. </w:t>
      </w:r>
    </w:p>
    <w:p w14:paraId="0846A877" w14:textId="77777777" w:rsidR="00987B85" w:rsidRPr="00021EFE" w:rsidRDefault="00987B85" w:rsidP="00886EE3">
      <w:pPr>
        <w:spacing w:after="0"/>
        <w:rPr>
          <w:rFonts w:asciiTheme="minorHAnsi" w:hAnsiTheme="minorHAnsi" w:cstheme="minorHAnsi"/>
          <w:b/>
          <w:bCs/>
          <w:sz w:val="24"/>
          <w:szCs w:val="24"/>
        </w:rPr>
      </w:pPr>
    </w:p>
    <w:p w14:paraId="33FB9681" w14:textId="77777777"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sz w:val="24"/>
          <w:szCs w:val="24"/>
        </w:rPr>
        <w:t xml:space="preserve">Jeżeli w imieniu Wykonawcy/Wykonawców wspólnie ubiegających się o udzielenie zamówienia publicznego działa osoba, której umocowanie do jego reprezentowania nie </w:t>
      </w:r>
      <w:r w:rsidRPr="00021EFE">
        <w:rPr>
          <w:rFonts w:asciiTheme="minorHAnsi" w:hAnsiTheme="minorHAnsi" w:cstheme="minorHAnsi"/>
          <w:sz w:val="24"/>
          <w:szCs w:val="24"/>
        </w:rPr>
        <w:lastRenderedPageBreak/>
        <w:t xml:space="preserve">wynika z dokumentów, o których mowa w pkt </w:t>
      </w:r>
      <w:r w:rsidR="00C74091" w:rsidRPr="00021EFE">
        <w:rPr>
          <w:rFonts w:asciiTheme="minorHAnsi" w:hAnsiTheme="minorHAnsi" w:cstheme="minorHAnsi"/>
          <w:b/>
          <w:bCs/>
          <w:sz w:val="24"/>
          <w:szCs w:val="24"/>
        </w:rPr>
        <w:t>7</w:t>
      </w:r>
      <w:r w:rsidR="00906E7F" w:rsidRPr="00021EFE">
        <w:rPr>
          <w:rFonts w:asciiTheme="minorHAnsi" w:hAnsiTheme="minorHAnsi" w:cstheme="minorHAnsi"/>
          <w:b/>
          <w:bCs/>
          <w:sz w:val="24"/>
          <w:szCs w:val="24"/>
        </w:rPr>
        <w:t>.</w:t>
      </w:r>
      <w:r w:rsidR="005A7315" w:rsidRPr="00021EFE">
        <w:rPr>
          <w:rFonts w:asciiTheme="minorHAnsi" w:hAnsiTheme="minorHAnsi" w:cstheme="minorHAnsi"/>
          <w:b/>
          <w:bCs/>
          <w:sz w:val="24"/>
          <w:szCs w:val="24"/>
        </w:rPr>
        <w:t>2</w:t>
      </w:r>
      <w:r w:rsidRPr="00021EFE">
        <w:rPr>
          <w:rFonts w:asciiTheme="minorHAnsi" w:hAnsiTheme="minorHAnsi" w:cstheme="minorHAnsi"/>
          <w:b/>
          <w:bCs/>
          <w:sz w:val="24"/>
          <w:szCs w:val="24"/>
        </w:rPr>
        <w:t xml:space="preserve"> i </w:t>
      </w:r>
      <w:r w:rsidR="00C74091" w:rsidRPr="00021EFE">
        <w:rPr>
          <w:rFonts w:asciiTheme="minorHAnsi" w:hAnsiTheme="minorHAnsi" w:cstheme="minorHAnsi"/>
          <w:b/>
          <w:bCs/>
          <w:sz w:val="24"/>
          <w:szCs w:val="24"/>
        </w:rPr>
        <w:t>7</w:t>
      </w:r>
      <w:r w:rsidRPr="00021EFE">
        <w:rPr>
          <w:rFonts w:asciiTheme="minorHAnsi" w:hAnsiTheme="minorHAnsi" w:cstheme="minorHAnsi"/>
          <w:b/>
          <w:bCs/>
          <w:sz w:val="24"/>
          <w:szCs w:val="24"/>
        </w:rPr>
        <w:t>.3.</w:t>
      </w:r>
      <w:r w:rsidR="005A7315" w:rsidRPr="00021EFE">
        <w:rPr>
          <w:rFonts w:asciiTheme="minorHAnsi" w:hAnsiTheme="minorHAnsi" w:cstheme="minorHAnsi"/>
          <w:b/>
          <w:bCs/>
          <w:sz w:val="24"/>
          <w:szCs w:val="24"/>
        </w:rPr>
        <w:t>1</w:t>
      </w:r>
      <w:r w:rsidRPr="00021EFE">
        <w:rPr>
          <w:rFonts w:asciiTheme="minorHAnsi" w:hAnsiTheme="minorHAnsi" w:cstheme="minorHAnsi"/>
          <w:b/>
          <w:bCs/>
          <w:sz w:val="24"/>
          <w:szCs w:val="24"/>
        </w:rPr>
        <w:t>.</w:t>
      </w:r>
      <w:r w:rsidRPr="00021EFE">
        <w:rPr>
          <w:rFonts w:asciiTheme="minorHAnsi" w:hAnsiTheme="minorHAnsi" w:cstheme="minorHAnsi"/>
          <w:sz w:val="24"/>
          <w:szCs w:val="24"/>
        </w:rPr>
        <w:t>, Zamawiający w toku postępowania wezwie Wykonawcę do złożenia stosownego pełnomocnictwa. Zaleca się, aby Wykonawca w złożonym na wezwanie pełnomocnictwie lub w odrębnym oświadczeniu, potwierdził czynności dokonane przez tzw. pełnomocnika rzekomego w okresie</w:t>
      </w:r>
      <w:r w:rsidR="00922B5B" w:rsidRPr="00021EFE">
        <w:rPr>
          <w:rFonts w:asciiTheme="minorHAnsi" w:hAnsiTheme="minorHAnsi" w:cstheme="minorHAnsi"/>
          <w:sz w:val="24"/>
          <w:szCs w:val="24"/>
        </w:rPr>
        <w:t>,</w:t>
      </w:r>
      <w:r w:rsidRPr="00021EFE">
        <w:rPr>
          <w:rFonts w:asciiTheme="minorHAnsi" w:hAnsiTheme="minorHAnsi" w:cstheme="minorHAnsi"/>
          <w:sz w:val="24"/>
          <w:szCs w:val="24"/>
        </w:rPr>
        <w:t xml:space="preserve"> kiedy nie posiadał on stosownego umocowania, pod rygorem nieważności czynności prawnej dokonanej w cudzym imieniu bez umocowania lub z przekroczeniem jego zakresu.</w:t>
      </w:r>
    </w:p>
    <w:p w14:paraId="55C9A3DC" w14:textId="77777777" w:rsidR="00663CE1" w:rsidRPr="00021EFE" w:rsidRDefault="00663CE1" w:rsidP="00886EE3">
      <w:pPr>
        <w:spacing w:after="0"/>
        <w:rPr>
          <w:rFonts w:asciiTheme="minorHAnsi" w:hAnsiTheme="minorHAnsi" w:cstheme="minorHAnsi"/>
          <w:i/>
          <w:sz w:val="24"/>
          <w:szCs w:val="24"/>
        </w:rPr>
      </w:pPr>
    </w:p>
    <w:p w14:paraId="33A01653" w14:textId="77777777" w:rsidR="00B8360F" w:rsidRPr="00021EFE" w:rsidRDefault="00B8360F" w:rsidP="00886EE3">
      <w:pPr>
        <w:spacing w:after="0"/>
        <w:rPr>
          <w:rFonts w:asciiTheme="minorHAnsi" w:hAnsiTheme="minorHAnsi" w:cstheme="minorHAnsi"/>
          <w:i/>
          <w:sz w:val="24"/>
          <w:szCs w:val="24"/>
        </w:rPr>
      </w:pPr>
      <w:r w:rsidRPr="00021EFE">
        <w:rPr>
          <w:rFonts w:asciiTheme="minorHAnsi" w:hAnsiTheme="minorHAnsi" w:cstheme="minorHAnsi"/>
          <w:i/>
          <w:sz w:val="24"/>
          <w:szCs w:val="24"/>
        </w:rPr>
        <w:t>Forma pełnomocnictwa:</w:t>
      </w:r>
    </w:p>
    <w:p w14:paraId="1F853B1B" w14:textId="6A219956" w:rsidR="00EB4DD1" w:rsidRPr="00021EFE" w:rsidRDefault="00EB4DD1" w:rsidP="00886EE3">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 xml:space="preserve">Pełnomocnictwo sporządza się w postaci elektronicznej, w formatach danych określonych w przepisach wydanych na podstawie art. 18 ustawy z dnia 17 lutego 2005 r. o informatyzacji działalności podmiotów realizujących zadania publiczne </w:t>
      </w:r>
      <w:r w:rsidRPr="00021EFE">
        <w:rPr>
          <w:rFonts w:asciiTheme="minorHAnsi" w:hAnsiTheme="minorHAnsi" w:cstheme="minorHAnsi"/>
          <w:color w:val="auto"/>
        </w:rPr>
        <w:t>(t.</w:t>
      </w:r>
      <w:r w:rsidR="00DC0C9A" w:rsidRPr="00021EFE">
        <w:rPr>
          <w:rFonts w:asciiTheme="minorHAnsi" w:hAnsiTheme="minorHAnsi" w:cstheme="minorHAnsi"/>
          <w:color w:val="auto"/>
        </w:rPr>
        <w:t xml:space="preserve"> </w:t>
      </w:r>
      <w:r w:rsidRPr="00021EFE">
        <w:rPr>
          <w:rFonts w:asciiTheme="minorHAnsi" w:hAnsiTheme="minorHAnsi" w:cstheme="minorHAnsi"/>
          <w:color w:val="auto"/>
        </w:rPr>
        <w:t>j. Dz. U. z 202</w:t>
      </w:r>
      <w:r w:rsidR="00542588" w:rsidRPr="00021EFE">
        <w:rPr>
          <w:rFonts w:asciiTheme="minorHAnsi" w:hAnsiTheme="minorHAnsi" w:cstheme="minorHAnsi"/>
          <w:color w:val="auto"/>
        </w:rPr>
        <w:t>5</w:t>
      </w:r>
      <w:r w:rsidRPr="00021EFE">
        <w:rPr>
          <w:rFonts w:asciiTheme="minorHAnsi" w:hAnsiTheme="minorHAnsi" w:cstheme="minorHAnsi"/>
          <w:color w:val="auto"/>
        </w:rPr>
        <w:t xml:space="preserve"> r.</w:t>
      </w:r>
      <w:r w:rsidR="00DC4C85" w:rsidRPr="00021EFE">
        <w:rPr>
          <w:rFonts w:asciiTheme="minorHAnsi" w:hAnsiTheme="minorHAnsi" w:cstheme="minorHAnsi"/>
          <w:color w:val="auto"/>
        </w:rPr>
        <w:t>,</w:t>
      </w:r>
      <w:r w:rsidRPr="00021EFE">
        <w:rPr>
          <w:rFonts w:asciiTheme="minorHAnsi" w:hAnsiTheme="minorHAnsi" w:cstheme="minorHAnsi"/>
          <w:color w:val="auto"/>
        </w:rPr>
        <w:t xml:space="preserve"> poz. </w:t>
      </w:r>
      <w:r w:rsidR="00542588" w:rsidRPr="00021EFE">
        <w:rPr>
          <w:rFonts w:asciiTheme="minorHAnsi" w:hAnsiTheme="minorHAnsi" w:cstheme="minorHAnsi"/>
          <w:color w:val="auto"/>
        </w:rPr>
        <w:t xml:space="preserve">1703 </w:t>
      </w:r>
      <w:r w:rsidR="00AD04F5" w:rsidRPr="00021EFE">
        <w:rPr>
          <w:rFonts w:asciiTheme="minorHAnsi" w:hAnsiTheme="minorHAnsi" w:cstheme="minorHAnsi"/>
          <w:color w:val="auto"/>
        </w:rPr>
        <w:t>z późn. zm.</w:t>
      </w:r>
      <w:r w:rsidRPr="00021EFE">
        <w:rPr>
          <w:rFonts w:asciiTheme="minorHAnsi" w:hAnsiTheme="minorHAnsi" w:cstheme="minorHAnsi"/>
          <w:color w:val="auto"/>
        </w:rPr>
        <w:t xml:space="preserve">). </w:t>
      </w:r>
    </w:p>
    <w:p w14:paraId="019A82C8" w14:textId="77777777" w:rsidR="00987B85" w:rsidRPr="00021EFE" w:rsidRDefault="00987B85" w:rsidP="00886EE3">
      <w:pPr>
        <w:pStyle w:val="Default"/>
        <w:spacing w:line="276" w:lineRule="auto"/>
        <w:rPr>
          <w:rFonts w:asciiTheme="minorHAnsi" w:hAnsiTheme="minorHAnsi" w:cstheme="minorHAnsi"/>
          <w:color w:val="auto"/>
        </w:rPr>
      </w:pPr>
    </w:p>
    <w:p w14:paraId="55394330" w14:textId="22A35399" w:rsidR="00EB4DD1" w:rsidRPr="00021EFE" w:rsidRDefault="00EB4DD1" w:rsidP="00886EE3">
      <w:pPr>
        <w:spacing w:after="0"/>
        <w:rPr>
          <w:rFonts w:asciiTheme="minorHAnsi" w:hAnsiTheme="minorHAnsi" w:cstheme="minorHAnsi"/>
          <w:sz w:val="24"/>
          <w:szCs w:val="24"/>
          <w:highlight w:val="green"/>
        </w:rPr>
      </w:pPr>
      <w:r w:rsidRPr="00021EFE">
        <w:rPr>
          <w:rFonts w:asciiTheme="minorHAnsi" w:hAnsiTheme="minorHAnsi" w:cstheme="minorHAnsi"/>
          <w:i/>
          <w:iCs/>
          <w:sz w:val="24"/>
          <w:szCs w:val="24"/>
        </w:rPr>
        <w:t>Zamawiający rekomenduje wykorzystanie formatów: .pdf .doc .docx .rtf .xls .xlsx .jpg (.jpeg) ze szczególnym wskazaniem na .pdf.</w:t>
      </w:r>
    </w:p>
    <w:p w14:paraId="10D3741D" w14:textId="77777777"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Pełnomocnictwo przekazuje się w postaci elektronicznej opatrzonej kwalifikowanym podpisem elektronicznym, podpisem zaufanym lub podpisem osobistym</w:t>
      </w:r>
      <w:r w:rsidR="00111327" w:rsidRPr="00021EFE">
        <w:rPr>
          <w:rFonts w:asciiTheme="minorHAnsi" w:hAnsiTheme="minorHAnsi" w:cstheme="minorHAnsi"/>
          <w:i/>
          <w:sz w:val="24"/>
          <w:szCs w:val="24"/>
        </w:rPr>
        <w:t xml:space="preserve"> (e-dowód)</w:t>
      </w:r>
      <w:r w:rsidRPr="00021EFE">
        <w:rPr>
          <w:rFonts w:asciiTheme="minorHAnsi" w:hAnsiTheme="minorHAnsi" w:cstheme="minorHAnsi"/>
          <w:i/>
          <w:sz w:val="24"/>
          <w:szCs w:val="24"/>
        </w:rPr>
        <w:t xml:space="preserve"> osoby/osób udzielającej/cych pełnomocnictwa</w:t>
      </w:r>
      <w:r w:rsidRPr="00021EFE">
        <w:rPr>
          <w:rFonts w:asciiTheme="minorHAnsi" w:hAnsiTheme="minorHAnsi" w:cstheme="minorHAnsi"/>
          <w:sz w:val="24"/>
          <w:szCs w:val="24"/>
        </w:rPr>
        <w:t>.</w:t>
      </w:r>
    </w:p>
    <w:p w14:paraId="1B1A30B0" w14:textId="77777777" w:rsidR="006B26FF" w:rsidRPr="00021EFE" w:rsidRDefault="006B26FF" w:rsidP="00886EE3">
      <w:pPr>
        <w:spacing w:after="0"/>
        <w:rPr>
          <w:rFonts w:asciiTheme="minorHAnsi" w:hAnsiTheme="minorHAnsi" w:cstheme="minorHAnsi"/>
          <w:sz w:val="24"/>
          <w:szCs w:val="24"/>
        </w:rPr>
      </w:pPr>
    </w:p>
    <w:p w14:paraId="56CA9399" w14:textId="7CBCF44B"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W przypadku, gdy pełnomocnictwo zostało wystawione w postaci papierowej i opatrzone własnoręcznym podpisem, przekazuje się cyfrowe odwzorowanie tego dokumentu, opatrzone</w:t>
      </w:r>
      <w:r w:rsidR="00DC0C9A" w:rsidRPr="00021EFE">
        <w:rPr>
          <w:rFonts w:asciiTheme="minorHAnsi" w:hAnsiTheme="minorHAnsi" w:cstheme="minorHAnsi"/>
          <w:i/>
          <w:sz w:val="24"/>
          <w:szCs w:val="24"/>
        </w:rPr>
        <w:t xml:space="preserve"> </w:t>
      </w:r>
      <w:r w:rsidRPr="00021EFE">
        <w:rPr>
          <w:rFonts w:asciiTheme="minorHAnsi" w:hAnsiTheme="minorHAnsi" w:cstheme="minorHAnsi"/>
          <w:i/>
          <w:sz w:val="24"/>
          <w:szCs w:val="24"/>
        </w:rPr>
        <w:t>kwalifikowanym podpisem elektronicznym, podpisem zaufanym lub podpisem osobistym</w:t>
      </w:r>
      <w:r w:rsidR="00111327" w:rsidRPr="00021EFE">
        <w:rPr>
          <w:rFonts w:asciiTheme="minorHAnsi" w:hAnsiTheme="minorHAnsi" w:cstheme="minorHAnsi"/>
          <w:i/>
          <w:sz w:val="24"/>
          <w:szCs w:val="24"/>
        </w:rPr>
        <w:t xml:space="preserve"> (e-dowód)</w:t>
      </w:r>
      <w:r w:rsidRPr="00021EFE">
        <w:rPr>
          <w:rFonts w:asciiTheme="minorHAnsi" w:hAnsiTheme="minorHAnsi" w:cstheme="minorHAnsi"/>
          <w:i/>
          <w:sz w:val="24"/>
          <w:szCs w:val="24"/>
        </w:rPr>
        <w:t xml:space="preserve"> poświadczającym zgodność cyfrowego odwzorowania z dokumentem w postaci papierowej.</w:t>
      </w:r>
    </w:p>
    <w:p w14:paraId="348D2F3F" w14:textId="77777777" w:rsidR="00B8360F" w:rsidRPr="00021EFE" w:rsidRDefault="00B8360F" w:rsidP="00886EE3">
      <w:pPr>
        <w:spacing w:after="0"/>
        <w:rPr>
          <w:rFonts w:asciiTheme="minorHAnsi" w:hAnsiTheme="minorHAnsi" w:cstheme="minorHAnsi"/>
          <w:sz w:val="24"/>
          <w:szCs w:val="24"/>
        </w:rPr>
      </w:pPr>
    </w:p>
    <w:p w14:paraId="275A557C" w14:textId="1487BF59" w:rsidR="003059FE" w:rsidRPr="00021EFE" w:rsidRDefault="00B8360F" w:rsidP="00886EE3">
      <w:pPr>
        <w:spacing w:after="0"/>
        <w:rPr>
          <w:rFonts w:asciiTheme="minorHAnsi" w:hAnsiTheme="minorHAnsi" w:cstheme="minorHAnsi"/>
          <w:b/>
          <w:i/>
          <w:sz w:val="24"/>
          <w:szCs w:val="24"/>
        </w:rPr>
      </w:pPr>
      <w:r w:rsidRPr="00021EFE">
        <w:rPr>
          <w:rFonts w:asciiTheme="minorHAnsi" w:hAnsiTheme="minorHAnsi" w:cstheme="minorHAnsi"/>
          <w:i/>
          <w:sz w:val="24"/>
          <w:szCs w:val="24"/>
        </w:rPr>
        <w:t>Poświadczenia zgodności cyfrowego odwzorowania z pełnomocnictwem w postaci papierowej, może dokonać mocodawca (osoba/osoby wystawiające pełnomocnictwo) lub notariusz.</w:t>
      </w:r>
    </w:p>
    <w:p w14:paraId="1EAFB732" w14:textId="77777777" w:rsidR="00987B85" w:rsidRPr="00021EFE" w:rsidRDefault="00987B85" w:rsidP="00886EE3">
      <w:pPr>
        <w:spacing w:after="0"/>
        <w:rPr>
          <w:rFonts w:asciiTheme="minorHAnsi" w:hAnsiTheme="minorHAnsi" w:cstheme="minorHAnsi"/>
          <w:b/>
          <w:i/>
          <w:sz w:val="24"/>
          <w:szCs w:val="24"/>
        </w:rPr>
      </w:pPr>
    </w:p>
    <w:p w14:paraId="4F8E4878" w14:textId="77777777" w:rsidR="00B8360F" w:rsidRPr="00021EFE" w:rsidRDefault="00B8360F" w:rsidP="00886EE3">
      <w:pPr>
        <w:spacing w:after="0"/>
        <w:rPr>
          <w:rFonts w:asciiTheme="minorHAnsi" w:hAnsiTheme="minorHAnsi" w:cstheme="minorHAnsi"/>
          <w:sz w:val="24"/>
          <w:szCs w:val="24"/>
        </w:rPr>
      </w:pPr>
      <w:r w:rsidRPr="00021EFE">
        <w:rPr>
          <w:rFonts w:asciiTheme="minorHAnsi" w:hAnsiTheme="minorHAnsi" w:cstheme="minorHAnsi"/>
          <w:i/>
          <w:sz w:val="24"/>
          <w:szCs w:val="24"/>
        </w:rPr>
        <w:t>Elektroniczna kopia pełnomocnictwa nie może być uwierzytelniona przez upełnomocnionego.</w:t>
      </w:r>
    </w:p>
    <w:p w14:paraId="1D978196" w14:textId="66D81FD7" w:rsidR="00542588" w:rsidRPr="00021EFE" w:rsidRDefault="00542588" w:rsidP="00886EE3">
      <w:pPr>
        <w:spacing w:after="0"/>
        <w:rPr>
          <w:rFonts w:asciiTheme="minorHAnsi" w:hAnsiTheme="minorHAnsi" w:cstheme="minorHAnsi"/>
          <w:i/>
          <w:iCs/>
          <w:sz w:val="24"/>
          <w:szCs w:val="24"/>
        </w:rPr>
      </w:pPr>
      <w:r w:rsidRPr="00021EFE">
        <w:rPr>
          <w:rFonts w:asciiTheme="minorHAnsi" w:hAnsiTheme="minorHAnsi" w:cstheme="minorHAnsi"/>
          <w:i/>
          <w:iCs/>
          <w:sz w:val="24"/>
          <w:szCs w:val="24"/>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w:t>
      </w:r>
    </w:p>
    <w:p w14:paraId="405BF0FB" w14:textId="77777777" w:rsidR="0053772F" w:rsidRPr="00021EFE" w:rsidRDefault="0053772F" w:rsidP="00886EE3">
      <w:pPr>
        <w:spacing w:after="0"/>
        <w:rPr>
          <w:rFonts w:asciiTheme="minorHAnsi" w:hAnsiTheme="minorHAnsi" w:cstheme="minorHAnsi"/>
          <w:i/>
          <w:sz w:val="24"/>
          <w:szCs w:val="24"/>
        </w:rPr>
      </w:pPr>
    </w:p>
    <w:p w14:paraId="0A1AACA6" w14:textId="77777777" w:rsidR="00B04251" w:rsidRPr="00021EFE" w:rsidRDefault="00B04251" w:rsidP="005D4545">
      <w:pPr>
        <w:pStyle w:val="Default"/>
        <w:numPr>
          <w:ilvl w:val="0"/>
          <w:numId w:val="29"/>
        </w:numPr>
        <w:spacing w:line="276" w:lineRule="auto"/>
        <w:ind w:left="0"/>
        <w:rPr>
          <w:rFonts w:asciiTheme="minorHAnsi" w:hAnsiTheme="minorHAnsi" w:cstheme="minorHAnsi"/>
          <w:color w:val="auto"/>
        </w:rPr>
      </w:pPr>
      <w:r w:rsidRPr="00021EFE">
        <w:rPr>
          <w:rFonts w:asciiTheme="minorHAnsi" w:hAnsiTheme="minorHAnsi" w:cstheme="minorHAnsi"/>
          <w:b/>
          <w:bCs/>
          <w:color w:val="auto"/>
        </w:rPr>
        <w:t>Zobowiązanie podmiotu udostępniającego zasoby, o którym mowa w art. 118 ust. 3 ustawy Pzp</w:t>
      </w:r>
      <w:r w:rsidRPr="00021EFE">
        <w:rPr>
          <w:rFonts w:asciiTheme="minorHAnsi" w:hAnsiTheme="minorHAnsi" w:cstheme="minorHAnsi"/>
          <w:color w:val="auto"/>
        </w:rPr>
        <w:t xml:space="preserve">, do oddania Wykonawcy do dyspozycji niezbędnych zasobów na potrzeby realizacji przedmiotowego zamówienia lub inny podmiotowy środek dowodowy </w:t>
      </w:r>
      <w:r w:rsidRPr="00021EFE">
        <w:rPr>
          <w:rFonts w:asciiTheme="minorHAnsi" w:hAnsiTheme="minorHAnsi" w:cstheme="minorHAnsi"/>
          <w:color w:val="auto"/>
        </w:rPr>
        <w:lastRenderedPageBreak/>
        <w:t xml:space="preserve">potwierdzający, że Wykonawca realizując zamówienie, będzie dysponował niezbędnymi zasobami tych podmiotów </w:t>
      </w:r>
      <w:r w:rsidRPr="00021EFE">
        <w:rPr>
          <w:rFonts w:asciiTheme="minorHAnsi" w:hAnsiTheme="minorHAnsi" w:cstheme="minorHAnsi"/>
          <w:i/>
          <w:iCs/>
          <w:color w:val="auto"/>
        </w:rPr>
        <w:t xml:space="preserve">– dotyczy Wykonawcy, który polega na zdolnościach technicznych lub zawodowych podmiotów udostępniających zasoby, w celu potwierdzenia spełniania warunków udziału w postępowaniu. </w:t>
      </w:r>
    </w:p>
    <w:p w14:paraId="3C5E001F" w14:textId="77777777" w:rsidR="00B04251" w:rsidRPr="00021EFE" w:rsidRDefault="00B04251" w:rsidP="00B04251">
      <w:pPr>
        <w:pStyle w:val="Default"/>
        <w:spacing w:line="276" w:lineRule="auto"/>
        <w:rPr>
          <w:rFonts w:asciiTheme="minorHAnsi" w:hAnsiTheme="minorHAnsi" w:cstheme="minorHAnsi"/>
          <w:color w:val="auto"/>
        </w:rPr>
      </w:pPr>
    </w:p>
    <w:p w14:paraId="7D37785B" w14:textId="77777777" w:rsidR="00B04251" w:rsidRPr="00021EFE" w:rsidRDefault="00B04251" w:rsidP="00B04251">
      <w:pPr>
        <w:spacing w:after="0"/>
        <w:rPr>
          <w:rFonts w:asciiTheme="minorHAnsi" w:hAnsiTheme="minorHAnsi" w:cstheme="minorHAnsi"/>
          <w:sz w:val="24"/>
          <w:szCs w:val="24"/>
        </w:rPr>
      </w:pPr>
      <w:r w:rsidRPr="00021EFE">
        <w:rPr>
          <w:rFonts w:asciiTheme="minorHAnsi" w:hAnsiTheme="minorHAnsi" w:cstheme="minorHAnsi"/>
          <w:sz w:val="24"/>
          <w:szCs w:val="24"/>
        </w:rPr>
        <w:t xml:space="preserve">Zobowiązanie podmiotu udostępniającego zasoby, potwierdza, że stosunek łączący Wykonawcę z podmiotami udostępniającymi zasoby gwarantuje rzeczywisty dostęp do tych zasobów oraz określa w szczególności: </w:t>
      </w:r>
    </w:p>
    <w:p w14:paraId="541125C1" w14:textId="7489B819" w:rsidR="00B04251" w:rsidRPr="00021EFE" w:rsidRDefault="00B04251" w:rsidP="005D4545">
      <w:pPr>
        <w:pStyle w:val="Akapitzlist"/>
        <w:numPr>
          <w:ilvl w:val="1"/>
          <w:numId w:val="42"/>
        </w:numPr>
        <w:spacing w:after="0"/>
        <w:ind w:left="360"/>
        <w:rPr>
          <w:rFonts w:asciiTheme="minorHAnsi" w:hAnsiTheme="minorHAnsi" w:cstheme="minorHAnsi"/>
          <w:sz w:val="24"/>
          <w:szCs w:val="24"/>
        </w:rPr>
      </w:pPr>
      <w:r w:rsidRPr="00021EFE">
        <w:rPr>
          <w:rFonts w:asciiTheme="minorHAnsi" w:hAnsiTheme="minorHAnsi" w:cstheme="minorHAnsi"/>
          <w:sz w:val="24"/>
          <w:szCs w:val="24"/>
        </w:rPr>
        <w:t xml:space="preserve">zakres dostępnych </w:t>
      </w:r>
      <w:r w:rsidR="00573F41" w:rsidRPr="00021EFE">
        <w:rPr>
          <w:rFonts w:asciiTheme="minorHAnsi" w:hAnsiTheme="minorHAnsi" w:cstheme="minorHAnsi"/>
          <w:sz w:val="24"/>
          <w:szCs w:val="24"/>
        </w:rPr>
        <w:t>W</w:t>
      </w:r>
      <w:r w:rsidRPr="00021EFE">
        <w:rPr>
          <w:rFonts w:asciiTheme="minorHAnsi" w:hAnsiTheme="minorHAnsi" w:cstheme="minorHAnsi"/>
          <w:sz w:val="24"/>
          <w:szCs w:val="24"/>
        </w:rPr>
        <w:t xml:space="preserve">ykonawcy zasobów podmiotu udostępniającego zasoby, </w:t>
      </w:r>
    </w:p>
    <w:p w14:paraId="30E25021" w14:textId="2E29AEBC" w:rsidR="00B04251" w:rsidRPr="00021EFE" w:rsidRDefault="00B04251" w:rsidP="005D4545">
      <w:pPr>
        <w:pStyle w:val="Akapitzlist"/>
        <w:numPr>
          <w:ilvl w:val="0"/>
          <w:numId w:val="42"/>
        </w:numPr>
        <w:spacing w:after="0"/>
        <w:ind w:left="360"/>
        <w:rPr>
          <w:rFonts w:asciiTheme="minorHAnsi" w:hAnsiTheme="minorHAnsi" w:cstheme="minorHAnsi"/>
          <w:sz w:val="24"/>
          <w:szCs w:val="24"/>
        </w:rPr>
      </w:pPr>
      <w:r w:rsidRPr="00021EFE">
        <w:rPr>
          <w:rFonts w:asciiTheme="minorHAnsi" w:hAnsiTheme="minorHAnsi" w:cstheme="minorHAnsi"/>
          <w:sz w:val="24"/>
          <w:szCs w:val="24"/>
        </w:rPr>
        <w:t xml:space="preserve">sposób i okres udostępnienia Wykonawcy i wykorzystania przez niego zasobów podmiotu udostępniającego te zasoby przy wykonywaniu zamówienia, </w:t>
      </w:r>
    </w:p>
    <w:p w14:paraId="7528D4DB" w14:textId="04607438" w:rsidR="00B04251" w:rsidRPr="00021EFE" w:rsidRDefault="00B04251" w:rsidP="005D4545">
      <w:pPr>
        <w:pStyle w:val="Akapitzlist"/>
        <w:numPr>
          <w:ilvl w:val="0"/>
          <w:numId w:val="42"/>
        </w:numPr>
        <w:spacing w:after="0"/>
        <w:ind w:left="360"/>
        <w:rPr>
          <w:rFonts w:asciiTheme="minorHAnsi" w:hAnsiTheme="minorHAnsi" w:cstheme="minorHAnsi"/>
          <w:sz w:val="24"/>
          <w:szCs w:val="24"/>
        </w:rPr>
      </w:pPr>
      <w:r w:rsidRPr="00021EFE">
        <w:rPr>
          <w:rFonts w:asciiTheme="minorHAnsi" w:hAnsiTheme="minorHAnsi" w:cstheme="minorHAnsi"/>
          <w:sz w:val="24"/>
          <w:szCs w:val="24"/>
        </w:rPr>
        <w:t>czy i w jakim zakresie podmiot udostępniający zasoby, na zdolnościach którego Wykonawca polega w odniesieniu do warunków udziału w postępowaniu dotyczących doświadczenia, zrealizuje usługi, których wskazane zdolności dotyczą.</w:t>
      </w:r>
    </w:p>
    <w:p w14:paraId="3A7AD1B7" w14:textId="77777777" w:rsidR="00B04251" w:rsidRPr="00021EFE" w:rsidRDefault="00B04251" w:rsidP="00B04251">
      <w:pPr>
        <w:pStyle w:val="Default"/>
        <w:spacing w:line="276" w:lineRule="auto"/>
        <w:rPr>
          <w:rFonts w:asciiTheme="minorHAnsi" w:hAnsiTheme="minorHAnsi" w:cstheme="minorHAnsi"/>
          <w:color w:val="auto"/>
        </w:rPr>
      </w:pPr>
      <w:r w:rsidRPr="00021EFE">
        <w:rPr>
          <w:rFonts w:asciiTheme="minorHAnsi" w:hAnsiTheme="minorHAnsi" w:cstheme="minorHAnsi"/>
          <w:color w:val="auto"/>
        </w:rPr>
        <w:t xml:space="preserve">W odniesieniu do warunków dotyczących doświadczenia, Wykonawcy mogą polegać na zdolnościach podmiotów udostępniających zasoby, jeśli podmioty te wykonają usługi, do realizacji których te zdolności są wymagane. </w:t>
      </w:r>
    </w:p>
    <w:p w14:paraId="448F1722" w14:textId="77777777" w:rsidR="00542588" w:rsidRPr="00021EFE" w:rsidRDefault="00542588" w:rsidP="00B04251">
      <w:pPr>
        <w:pStyle w:val="Default"/>
        <w:spacing w:line="276" w:lineRule="auto"/>
        <w:rPr>
          <w:rFonts w:asciiTheme="minorHAnsi" w:hAnsiTheme="minorHAnsi" w:cstheme="minorHAnsi"/>
          <w:color w:val="auto"/>
        </w:rPr>
      </w:pPr>
    </w:p>
    <w:p w14:paraId="2F8326DE" w14:textId="77777777" w:rsidR="00542588" w:rsidRPr="00021EFE" w:rsidRDefault="00B04251" w:rsidP="00B04251">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 xml:space="preserve">Forma zobowiązania podmiotu udostępniającego zasoby: </w:t>
      </w:r>
    </w:p>
    <w:p w14:paraId="41598541" w14:textId="77777777" w:rsidR="00542588" w:rsidRPr="00021EFE" w:rsidRDefault="00542588" w:rsidP="00B04251">
      <w:pPr>
        <w:pStyle w:val="Default"/>
        <w:spacing w:line="276" w:lineRule="auto"/>
        <w:rPr>
          <w:rFonts w:asciiTheme="minorHAnsi" w:hAnsiTheme="minorHAnsi" w:cstheme="minorHAnsi"/>
          <w:i/>
          <w:iCs/>
          <w:color w:val="auto"/>
        </w:rPr>
      </w:pPr>
    </w:p>
    <w:p w14:paraId="2B88813F" w14:textId="36C4749A" w:rsidR="00542588" w:rsidRPr="00021EFE" w:rsidRDefault="00B04251" w:rsidP="00B04251">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Zobowiązanie podmiotu udostępniającego zasoby sporządza się w postaci elektronicznej, w formatach danych określonych w przepisach wydanych na podstawie art. 18 ustawy z dnia 17 lutego 2005 r. o informatyzacji działalności podmiotów realizujących zadania publiczne (tekst jednolity: Dz. U. z 202</w:t>
      </w:r>
      <w:r w:rsidR="00542588" w:rsidRPr="00021EFE">
        <w:rPr>
          <w:rFonts w:asciiTheme="minorHAnsi" w:hAnsiTheme="minorHAnsi" w:cstheme="minorHAnsi"/>
          <w:i/>
          <w:iCs/>
          <w:color w:val="auto"/>
        </w:rPr>
        <w:t>5</w:t>
      </w:r>
      <w:r w:rsidRPr="00021EFE">
        <w:rPr>
          <w:rFonts w:asciiTheme="minorHAnsi" w:hAnsiTheme="minorHAnsi" w:cstheme="minorHAnsi"/>
          <w:i/>
          <w:iCs/>
          <w:color w:val="auto"/>
        </w:rPr>
        <w:t xml:space="preserve"> r.</w:t>
      </w:r>
      <w:r w:rsidR="00DC4C85" w:rsidRPr="00021EFE">
        <w:rPr>
          <w:rFonts w:asciiTheme="minorHAnsi" w:hAnsiTheme="minorHAnsi" w:cstheme="minorHAnsi"/>
          <w:i/>
          <w:iCs/>
          <w:color w:val="auto"/>
        </w:rPr>
        <w:t>,</w:t>
      </w:r>
      <w:r w:rsidRPr="00021EFE">
        <w:rPr>
          <w:rFonts w:asciiTheme="minorHAnsi" w:hAnsiTheme="minorHAnsi" w:cstheme="minorHAnsi"/>
          <w:i/>
          <w:iCs/>
          <w:color w:val="auto"/>
        </w:rPr>
        <w:t xml:space="preserve"> poz. </w:t>
      </w:r>
      <w:r w:rsidR="00A7507F" w:rsidRPr="00021EFE">
        <w:rPr>
          <w:rFonts w:asciiTheme="minorHAnsi" w:hAnsiTheme="minorHAnsi" w:cstheme="minorHAnsi"/>
          <w:i/>
          <w:iCs/>
          <w:color w:val="auto"/>
        </w:rPr>
        <w:t>1</w:t>
      </w:r>
      <w:r w:rsidR="00542588" w:rsidRPr="00021EFE">
        <w:rPr>
          <w:rFonts w:asciiTheme="minorHAnsi" w:hAnsiTheme="minorHAnsi" w:cstheme="minorHAnsi"/>
          <w:i/>
          <w:iCs/>
          <w:color w:val="auto"/>
        </w:rPr>
        <w:t>703</w:t>
      </w:r>
      <w:r w:rsidRPr="00021EFE">
        <w:rPr>
          <w:rFonts w:asciiTheme="minorHAnsi" w:hAnsiTheme="minorHAnsi" w:cstheme="minorHAnsi"/>
          <w:i/>
          <w:iCs/>
          <w:color w:val="auto"/>
        </w:rPr>
        <w:t xml:space="preserve"> z późn. zm.).</w:t>
      </w:r>
    </w:p>
    <w:p w14:paraId="165ED157" w14:textId="77777777" w:rsidR="00542588" w:rsidRPr="00021EFE" w:rsidRDefault="00542588" w:rsidP="00B04251">
      <w:pPr>
        <w:pStyle w:val="Default"/>
        <w:spacing w:line="276" w:lineRule="auto"/>
        <w:rPr>
          <w:rFonts w:asciiTheme="minorHAnsi" w:hAnsiTheme="minorHAnsi" w:cstheme="minorHAnsi"/>
          <w:i/>
          <w:iCs/>
          <w:color w:val="auto"/>
        </w:rPr>
      </w:pPr>
    </w:p>
    <w:p w14:paraId="7D2EAF27" w14:textId="572C504A" w:rsidR="00542588" w:rsidRPr="00021EFE" w:rsidRDefault="00B04251" w:rsidP="00B04251">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Zamawiający rekomenduje wykorzystanie formatów: .pdf .doc .docx .rtf .xls .xlsx .jpg (.jpeg) ze szczególnym wskazaniem na .pdf.</w:t>
      </w:r>
    </w:p>
    <w:p w14:paraId="1D5BD886" w14:textId="77777777" w:rsidR="00542588" w:rsidRPr="00021EFE" w:rsidRDefault="00542588" w:rsidP="00B04251">
      <w:pPr>
        <w:pStyle w:val="Default"/>
        <w:spacing w:line="276" w:lineRule="auto"/>
        <w:rPr>
          <w:rFonts w:asciiTheme="minorHAnsi" w:hAnsiTheme="minorHAnsi" w:cstheme="minorHAnsi"/>
          <w:i/>
          <w:iCs/>
          <w:color w:val="auto"/>
        </w:rPr>
      </w:pPr>
    </w:p>
    <w:p w14:paraId="14CC3293" w14:textId="2110D22D" w:rsidR="00B04251" w:rsidRPr="00021EFE" w:rsidRDefault="00B04251" w:rsidP="00B04251">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 xml:space="preserve">Zobowiązanie podmiotu udostępniającego zasoby przekazuje się: </w:t>
      </w:r>
    </w:p>
    <w:p w14:paraId="0C829F65" w14:textId="4F0D2C6D" w:rsidR="00542588" w:rsidRPr="00021EFE" w:rsidRDefault="00B04251" w:rsidP="005D4545">
      <w:pPr>
        <w:pStyle w:val="Akapitzlist"/>
        <w:numPr>
          <w:ilvl w:val="0"/>
          <w:numId w:val="46"/>
        </w:numPr>
        <w:spacing w:after="0"/>
        <w:rPr>
          <w:rFonts w:asciiTheme="minorHAnsi" w:hAnsiTheme="minorHAnsi" w:cstheme="minorHAnsi"/>
          <w:i/>
          <w:iCs/>
          <w:sz w:val="24"/>
          <w:szCs w:val="24"/>
        </w:rPr>
      </w:pPr>
      <w:r w:rsidRPr="00021EFE">
        <w:rPr>
          <w:rFonts w:asciiTheme="minorHAnsi" w:hAnsiTheme="minorHAnsi" w:cstheme="minorHAnsi"/>
          <w:i/>
          <w:iCs/>
          <w:sz w:val="24"/>
          <w:szCs w:val="24"/>
        </w:rPr>
        <w:t xml:space="preserve">w postaci elektronicznej i opatruje się kwalifikowanym podpisem elektronicznym, podpisem zaufanym lub podpisem osobistym (e-dowód) podmiotu udostępniającego zasoby, </w:t>
      </w:r>
    </w:p>
    <w:p w14:paraId="4AB089BB" w14:textId="675D26AE" w:rsidR="00542588" w:rsidRPr="00021EFE" w:rsidRDefault="00B04251" w:rsidP="005D4545">
      <w:pPr>
        <w:pStyle w:val="Akapitzlist"/>
        <w:numPr>
          <w:ilvl w:val="0"/>
          <w:numId w:val="46"/>
        </w:numPr>
        <w:spacing w:after="0"/>
        <w:rPr>
          <w:rFonts w:asciiTheme="minorHAnsi" w:hAnsiTheme="minorHAnsi" w:cstheme="minorHAnsi"/>
          <w:i/>
          <w:iCs/>
          <w:sz w:val="24"/>
          <w:szCs w:val="24"/>
        </w:rPr>
      </w:pPr>
      <w:r w:rsidRPr="00021EFE">
        <w:rPr>
          <w:rFonts w:asciiTheme="minorHAnsi" w:hAnsiTheme="minorHAnsi" w:cstheme="minorHAnsi"/>
          <w:i/>
          <w:iCs/>
          <w:sz w:val="24"/>
          <w:szCs w:val="24"/>
        </w:rPr>
        <w:t xml:space="preserve">w przypadku gdy zobowiązanie zostało sporządzone jako dokument w postaci papierowej i opatrzone własnoręcznym podpisem, przekazuje się cyfrowe odwzorowanie tego dokumentu opatrzone kwalifikowanym podpisem elektronicznym, podpisem zaufanym lub podpisem osobistym (e-dowód), poświadczającym zgodność cyfrowego odwzorowania z dokumentem w postaci papierowej. </w:t>
      </w:r>
    </w:p>
    <w:p w14:paraId="5756D67E" w14:textId="77777777" w:rsidR="00542588" w:rsidRPr="00021EFE" w:rsidRDefault="00542588" w:rsidP="00B04251">
      <w:pPr>
        <w:spacing w:after="0"/>
        <w:rPr>
          <w:rFonts w:asciiTheme="minorHAnsi" w:hAnsiTheme="minorHAnsi" w:cstheme="minorHAnsi"/>
          <w:i/>
          <w:iCs/>
          <w:sz w:val="24"/>
          <w:szCs w:val="24"/>
        </w:rPr>
      </w:pPr>
    </w:p>
    <w:p w14:paraId="55545FE9" w14:textId="20C75E81" w:rsidR="00542588" w:rsidRPr="00021EFE" w:rsidRDefault="00B04251" w:rsidP="00B04251">
      <w:pPr>
        <w:spacing w:after="0"/>
        <w:rPr>
          <w:rFonts w:asciiTheme="minorHAnsi" w:hAnsiTheme="minorHAnsi" w:cstheme="minorHAnsi"/>
          <w:i/>
          <w:iCs/>
          <w:sz w:val="24"/>
          <w:szCs w:val="24"/>
        </w:rPr>
      </w:pPr>
      <w:r w:rsidRPr="00021EFE">
        <w:rPr>
          <w:rFonts w:asciiTheme="minorHAnsi" w:hAnsiTheme="minorHAnsi" w:cstheme="minorHAnsi"/>
          <w:i/>
          <w:iCs/>
          <w:sz w:val="24"/>
          <w:szCs w:val="24"/>
        </w:rPr>
        <w:lastRenderedPageBreak/>
        <w:t xml:space="preserve">Poświadczenia zgodności cyfrowego odwzorowania z dokumentem w postaci papierowej dokonuje Wykonawca/Wykonawcy wspólnie ubiegający się o udzielenie zamówienia. </w:t>
      </w:r>
    </w:p>
    <w:p w14:paraId="2A87A427" w14:textId="77777777" w:rsidR="00542588" w:rsidRPr="00021EFE" w:rsidRDefault="00B04251" w:rsidP="00B04251">
      <w:pPr>
        <w:spacing w:after="0"/>
        <w:rPr>
          <w:rFonts w:asciiTheme="minorHAnsi" w:hAnsiTheme="minorHAnsi" w:cstheme="minorHAnsi"/>
          <w:i/>
          <w:iCs/>
          <w:sz w:val="24"/>
          <w:szCs w:val="24"/>
        </w:rPr>
      </w:pPr>
      <w:r w:rsidRPr="00021EFE">
        <w:rPr>
          <w:rFonts w:asciiTheme="minorHAnsi" w:hAnsiTheme="minorHAnsi" w:cstheme="minorHAnsi"/>
          <w:i/>
          <w:iCs/>
          <w:sz w:val="24"/>
          <w:szCs w:val="24"/>
        </w:rPr>
        <w:t xml:space="preserve">Poświadczenia zgodności cyfrowego odwzorowania z dokumentem w postaci papierowej może dokonać również notariusz. </w:t>
      </w:r>
    </w:p>
    <w:p w14:paraId="50F99D45" w14:textId="77777777" w:rsidR="00542588" w:rsidRPr="00021EFE" w:rsidRDefault="00B04251" w:rsidP="00B04251">
      <w:pPr>
        <w:spacing w:after="0"/>
        <w:rPr>
          <w:rFonts w:asciiTheme="minorHAnsi" w:hAnsiTheme="minorHAnsi" w:cstheme="minorHAnsi"/>
          <w:i/>
          <w:iCs/>
          <w:sz w:val="24"/>
          <w:szCs w:val="24"/>
        </w:rPr>
      </w:pPr>
      <w:r w:rsidRPr="00021EFE">
        <w:rPr>
          <w:rFonts w:asciiTheme="minorHAnsi" w:hAnsiTheme="minorHAnsi" w:cstheme="minorHAnsi"/>
          <w:i/>
          <w:iCs/>
          <w:sz w:val="24"/>
          <w:szCs w:val="24"/>
        </w:rPr>
        <w:t xml:space="preserve">Zobowiązanie sporządzone w języku obcym przekazuje się wraz z tłumaczeniem na język polski. </w:t>
      </w:r>
    </w:p>
    <w:p w14:paraId="4CE53992" w14:textId="66F7D642" w:rsidR="00542588" w:rsidRPr="00021EFE" w:rsidRDefault="00542588" w:rsidP="00B04251">
      <w:pPr>
        <w:spacing w:after="0"/>
        <w:rPr>
          <w:rFonts w:asciiTheme="minorHAnsi" w:hAnsiTheme="minorHAnsi" w:cstheme="minorHAnsi"/>
          <w:i/>
          <w:iCs/>
          <w:sz w:val="24"/>
          <w:szCs w:val="24"/>
        </w:rPr>
      </w:pPr>
      <w:r w:rsidRPr="00021EFE">
        <w:rPr>
          <w:rFonts w:asciiTheme="minorHAnsi" w:hAnsiTheme="minorHAnsi" w:cstheme="minorHAnsi"/>
          <w:i/>
          <w:iCs/>
          <w:sz w:val="24"/>
          <w:szCs w:val="24"/>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w:t>
      </w:r>
    </w:p>
    <w:p w14:paraId="0EDBC954" w14:textId="77777777" w:rsidR="00AE2599" w:rsidRPr="00021EFE" w:rsidRDefault="00AE2599" w:rsidP="00B04251">
      <w:pPr>
        <w:spacing w:after="0"/>
        <w:rPr>
          <w:rFonts w:asciiTheme="minorHAnsi" w:hAnsiTheme="minorHAnsi" w:cstheme="minorHAnsi"/>
          <w:i/>
          <w:iCs/>
          <w:sz w:val="24"/>
          <w:szCs w:val="24"/>
        </w:rPr>
      </w:pPr>
    </w:p>
    <w:p w14:paraId="43099788" w14:textId="367B0D1C" w:rsidR="00FD4B7D" w:rsidRPr="00021EFE" w:rsidRDefault="00B04251" w:rsidP="005D4545">
      <w:pPr>
        <w:pStyle w:val="Default"/>
        <w:numPr>
          <w:ilvl w:val="0"/>
          <w:numId w:val="30"/>
        </w:numPr>
        <w:spacing w:line="276" w:lineRule="auto"/>
        <w:ind w:left="0"/>
        <w:rPr>
          <w:rFonts w:asciiTheme="minorHAnsi" w:hAnsiTheme="minorHAnsi" w:cstheme="minorHAnsi"/>
          <w:i/>
          <w:iCs/>
          <w:color w:val="auto"/>
        </w:rPr>
      </w:pPr>
      <w:r w:rsidRPr="00021EFE">
        <w:rPr>
          <w:rFonts w:asciiTheme="minorHAnsi" w:hAnsiTheme="minorHAnsi" w:cstheme="minorHAnsi"/>
          <w:b/>
          <w:bCs/>
          <w:color w:val="auto"/>
        </w:rPr>
        <w:t>Oświadczenie, o którym mowa w art. 117 ust. 4 ustawy Pzp</w:t>
      </w:r>
      <w:r w:rsidRPr="00021EFE">
        <w:rPr>
          <w:rFonts w:asciiTheme="minorHAnsi" w:hAnsiTheme="minorHAnsi" w:cstheme="minorHAnsi"/>
          <w:color w:val="auto"/>
        </w:rPr>
        <w:t xml:space="preserve">, z którego wynika, które usługi wykonają poszczególni Wykonawcy – </w:t>
      </w:r>
      <w:r w:rsidRPr="00021EFE">
        <w:rPr>
          <w:rFonts w:asciiTheme="minorHAnsi" w:hAnsiTheme="minorHAnsi" w:cstheme="minorHAnsi"/>
          <w:i/>
          <w:iCs/>
          <w:color w:val="auto"/>
        </w:rPr>
        <w:t xml:space="preserve">dotyczy Wykonawców wspólnie ubiegających się o udzielenie zamówienia. </w:t>
      </w:r>
      <w:r w:rsidR="00FD4B7D" w:rsidRPr="00021EFE">
        <w:rPr>
          <w:rFonts w:asciiTheme="minorHAnsi" w:hAnsiTheme="minorHAnsi" w:cstheme="minorHAnsi"/>
          <w:i/>
          <w:iCs/>
          <w:color w:val="auto"/>
        </w:rPr>
        <w:t>W odniesieniu do warunku dotyczącego doświadczenia, określonego przez Zamawiającego w pkt 3.4.</w:t>
      </w:r>
      <w:r w:rsidR="004A1731" w:rsidRPr="00021EFE">
        <w:rPr>
          <w:rFonts w:asciiTheme="minorHAnsi" w:hAnsiTheme="minorHAnsi" w:cstheme="minorHAnsi"/>
          <w:i/>
          <w:iCs/>
          <w:color w:val="auto"/>
        </w:rPr>
        <w:t>1.</w:t>
      </w:r>
      <w:r w:rsidR="00FD4B7D" w:rsidRPr="00021EFE">
        <w:rPr>
          <w:rFonts w:asciiTheme="minorHAnsi" w:hAnsiTheme="minorHAnsi" w:cstheme="minorHAnsi"/>
          <w:i/>
          <w:iCs/>
          <w:color w:val="auto"/>
        </w:rPr>
        <w:t xml:space="preserve"> rozdziału 12 SWZ, z uwzględnieniem Uwagi 3, </w:t>
      </w:r>
    </w:p>
    <w:p w14:paraId="13932940" w14:textId="29B2C34A" w:rsidR="00B04251" w:rsidRPr="00021EFE" w:rsidRDefault="00C60F78" w:rsidP="008D0F90">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t</w:t>
      </w:r>
      <w:r w:rsidR="00FD4B7D" w:rsidRPr="00021EFE">
        <w:rPr>
          <w:rFonts w:asciiTheme="minorHAnsi" w:hAnsiTheme="minorHAnsi" w:cstheme="minorHAnsi"/>
          <w:i/>
          <w:iCs/>
          <w:color w:val="auto"/>
        </w:rPr>
        <w:t>en z Wykonawców wspólnie ubiegających się o udzielenie zamówienia, który w ramach przyjętego wewnętrznie podziału zadań wyznaczony zostanie do realizowania danej części zamówienia musi posiadać doświadczenie, które jest wymagane do jej realizacji – dotyczy Wykonawców wspólnie ubiegających się o udzielenie zamówienia</w:t>
      </w:r>
      <w:r w:rsidR="00562175" w:rsidRPr="00021EFE">
        <w:rPr>
          <w:rFonts w:asciiTheme="minorHAnsi" w:hAnsiTheme="minorHAnsi" w:cstheme="minorHAnsi"/>
          <w:i/>
          <w:iCs/>
          <w:color w:val="auto"/>
        </w:rPr>
        <w:t>.</w:t>
      </w:r>
    </w:p>
    <w:p w14:paraId="0FA23CEB" w14:textId="77777777" w:rsidR="00B04251" w:rsidRPr="00021EFE" w:rsidRDefault="00B04251" w:rsidP="00FD4B7D">
      <w:pPr>
        <w:pStyle w:val="Default"/>
        <w:spacing w:line="276" w:lineRule="auto"/>
        <w:rPr>
          <w:rFonts w:asciiTheme="minorHAnsi" w:hAnsiTheme="minorHAnsi" w:cstheme="minorHAnsi"/>
          <w:color w:val="auto"/>
        </w:rPr>
      </w:pPr>
    </w:p>
    <w:p w14:paraId="5E07AD7B" w14:textId="49FAB8BC" w:rsidR="00B04251" w:rsidRPr="00021EFE" w:rsidRDefault="00B04251" w:rsidP="00B04251">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Forma oświadczenia:</w:t>
      </w:r>
    </w:p>
    <w:p w14:paraId="679724AB" w14:textId="29BA056C" w:rsidR="00B04251" w:rsidRPr="00021EFE" w:rsidRDefault="00B04251" w:rsidP="00B04251">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Oświadczenie sporządza się w postaci elektronicznej, w formatach danych określonych w przepisach wydanych na podstawie art. 18 ustawy z dnia 17 lutego 2005 r. o informatyzacji działalności podmiotów realizujących zadania publiczne (tekst jednolity: Dz. U. z 202</w:t>
      </w:r>
      <w:r w:rsidR="00C60F78" w:rsidRPr="00021EFE">
        <w:rPr>
          <w:rFonts w:asciiTheme="minorHAnsi" w:hAnsiTheme="minorHAnsi" w:cstheme="minorHAnsi"/>
          <w:i/>
          <w:iCs/>
          <w:color w:val="auto"/>
        </w:rPr>
        <w:t>5</w:t>
      </w:r>
      <w:r w:rsidRPr="00021EFE">
        <w:rPr>
          <w:rFonts w:asciiTheme="minorHAnsi" w:hAnsiTheme="minorHAnsi" w:cstheme="minorHAnsi"/>
          <w:i/>
          <w:iCs/>
          <w:color w:val="auto"/>
        </w:rPr>
        <w:t xml:space="preserve"> r.</w:t>
      </w:r>
      <w:r w:rsidR="00DC4C85" w:rsidRPr="00021EFE">
        <w:rPr>
          <w:rFonts w:asciiTheme="minorHAnsi" w:hAnsiTheme="minorHAnsi" w:cstheme="minorHAnsi"/>
          <w:i/>
          <w:iCs/>
          <w:color w:val="auto"/>
        </w:rPr>
        <w:t>,</w:t>
      </w:r>
      <w:r w:rsidRPr="00021EFE">
        <w:rPr>
          <w:rFonts w:asciiTheme="minorHAnsi" w:hAnsiTheme="minorHAnsi" w:cstheme="minorHAnsi"/>
          <w:i/>
          <w:iCs/>
          <w:color w:val="auto"/>
        </w:rPr>
        <w:t xml:space="preserve"> poz. </w:t>
      </w:r>
      <w:r w:rsidR="00C60F78" w:rsidRPr="00021EFE">
        <w:rPr>
          <w:rFonts w:asciiTheme="minorHAnsi" w:hAnsiTheme="minorHAnsi" w:cstheme="minorHAnsi"/>
          <w:i/>
          <w:iCs/>
          <w:color w:val="auto"/>
        </w:rPr>
        <w:t>1703</w:t>
      </w:r>
      <w:r w:rsidRPr="00021EFE">
        <w:rPr>
          <w:rFonts w:asciiTheme="minorHAnsi" w:hAnsiTheme="minorHAnsi" w:cstheme="minorHAnsi"/>
          <w:i/>
          <w:iCs/>
          <w:color w:val="auto"/>
        </w:rPr>
        <w:t xml:space="preserve"> późn. zm.). </w:t>
      </w:r>
    </w:p>
    <w:p w14:paraId="2C669DEC" w14:textId="79A53CDA" w:rsidR="00B04251" w:rsidRPr="00021EFE" w:rsidRDefault="00B04251" w:rsidP="00B04251">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Zamawiający rekomenduje wykorzystanie formatów: .pdf .doc .docx .rtf .xls .xlsx .jpg (.jpeg) ze szczególnym wskazaniem na .pdf</w:t>
      </w:r>
      <w:r w:rsidRPr="00021EFE">
        <w:rPr>
          <w:rFonts w:asciiTheme="minorHAnsi" w:hAnsiTheme="minorHAnsi" w:cstheme="minorHAnsi"/>
          <w:color w:val="auto"/>
        </w:rPr>
        <w:t xml:space="preserve">. </w:t>
      </w:r>
    </w:p>
    <w:p w14:paraId="77C52C7D" w14:textId="328DEFBF" w:rsidR="00B04251" w:rsidRPr="00021EFE" w:rsidRDefault="00B04251" w:rsidP="00B04251">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Oświadczenie przekazuje się:</w:t>
      </w:r>
    </w:p>
    <w:p w14:paraId="6248BBBB" w14:textId="69F801A8" w:rsidR="00B04251" w:rsidRPr="00021EFE" w:rsidRDefault="00B04251" w:rsidP="005D4545">
      <w:pPr>
        <w:pStyle w:val="Default"/>
        <w:numPr>
          <w:ilvl w:val="0"/>
          <w:numId w:val="47"/>
        </w:numPr>
        <w:spacing w:line="276" w:lineRule="auto"/>
        <w:rPr>
          <w:rFonts w:asciiTheme="minorHAnsi" w:hAnsiTheme="minorHAnsi" w:cstheme="minorHAnsi"/>
          <w:color w:val="auto"/>
        </w:rPr>
      </w:pPr>
      <w:r w:rsidRPr="00021EFE">
        <w:rPr>
          <w:rFonts w:asciiTheme="minorHAnsi" w:hAnsiTheme="minorHAnsi" w:cstheme="minorHAnsi"/>
          <w:i/>
          <w:iCs/>
          <w:color w:val="auto"/>
        </w:rPr>
        <w:t xml:space="preserve">w postaci elektronicznej i opatruje się kwalifikowanym podpisem elektronicznym, podpisem zaufanym lub podpisem osobistym (e-dowód) Wykonawców wspólnie ubiegających się o udzielenie zamówienia, </w:t>
      </w:r>
    </w:p>
    <w:p w14:paraId="1B56ECBF" w14:textId="4D357029" w:rsidR="00B04251" w:rsidRPr="00021EFE" w:rsidRDefault="00B04251" w:rsidP="005D4545">
      <w:pPr>
        <w:pStyle w:val="Default"/>
        <w:numPr>
          <w:ilvl w:val="0"/>
          <w:numId w:val="47"/>
        </w:numPr>
        <w:spacing w:line="276" w:lineRule="auto"/>
        <w:rPr>
          <w:rFonts w:asciiTheme="minorHAnsi" w:hAnsiTheme="minorHAnsi" w:cstheme="minorHAnsi"/>
          <w:color w:val="auto"/>
        </w:rPr>
      </w:pPr>
      <w:r w:rsidRPr="00021EFE">
        <w:rPr>
          <w:rFonts w:asciiTheme="minorHAnsi" w:hAnsiTheme="minorHAnsi" w:cstheme="minorHAnsi"/>
          <w:i/>
          <w:iCs/>
          <w:color w:val="auto"/>
        </w:rPr>
        <w:t xml:space="preserve">w </w:t>
      </w:r>
      <w:r w:rsidR="00FD4B7D" w:rsidRPr="00021EFE">
        <w:rPr>
          <w:rFonts w:asciiTheme="minorHAnsi" w:hAnsiTheme="minorHAnsi" w:cstheme="minorHAnsi"/>
          <w:i/>
          <w:iCs/>
          <w:color w:val="auto"/>
        </w:rPr>
        <w:t>przypadku,</w:t>
      </w:r>
      <w:r w:rsidRPr="00021EFE">
        <w:rPr>
          <w:rFonts w:asciiTheme="minorHAnsi" w:hAnsiTheme="minorHAnsi" w:cstheme="minorHAnsi"/>
          <w:i/>
          <w:iCs/>
          <w:color w:val="auto"/>
        </w:rPr>
        <w:t xml:space="preserve"> gdy oświadczenie zostało sporządzone jako dokument w postaci papierowej i opatrzone własnoręcznym podpisem, przekazuje się cyfrowe odwzorowanie tego dokumentu opatrzone kwalifikowanym podpisem elektronicznym, podpisem zaufanym lub podpisem osobistym (e-dowód), poświadczającym zgodność cyfrowego odwzorowania z dokumentem w postaci papierowej.</w:t>
      </w:r>
    </w:p>
    <w:p w14:paraId="70C51FDE" w14:textId="77777777" w:rsidR="00B04251" w:rsidRPr="00021EFE" w:rsidRDefault="00B04251" w:rsidP="00B04251">
      <w:pPr>
        <w:pStyle w:val="Default"/>
        <w:spacing w:line="276" w:lineRule="auto"/>
        <w:rPr>
          <w:rFonts w:asciiTheme="minorHAnsi" w:hAnsiTheme="minorHAnsi" w:cstheme="minorHAnsi"/>
          <w:color w:val="auto"/>
        </w:rPr>
      </w:pPr>
    </w:p>
    <w:p w14:paraId="55648899" w14:textId="77777777" w:rsidR="00B04251" w:rsidRPr="00021EFE" w:rsidRDefault="00B04251" w:rsidP="00B04251">
      <w:pPr>
        <w:spacing w:after="0"/>
        <w:rPr>
          <w:rFonts w:asciiTheme="minorHAnsi" w:hAnsiTheme="minorHAnsi" w:cstheme="minorHAnsi"/>
          <w:i/>
          <w:iCs/>
          <w:sz w:val="24"/>
          <w:szCs w:val="24"/>
        </w:rPr>
      </w:pPr>
      <w:r w:rsidRPr="00021EFE">
        <w:rPr>
          <w:rFonts w:asciiTheme="minorHAnsi" w:hAnsiTheme="minorHAnsi" w:cstheme="minorHAnsi"/>
          <w:i/>
          <w:iCs/>
          <w:sz w:val="24"/>
          <w:szCs w:val="24"/>
        </w:rPr>
        <w:lastRenderedPageBreak/>
        <w:t>Poświadczenia zgodności cyfrowego odwzorowania z dokumentem w postaci papierowej dokonują Wykonawcy wspólnie ubiegający się o udzielenie zamówienia.</w:t>
      </w:r>
    </w:p>
    <w:p w14:paraId="50E6E05E" w14:textId="77777777" w:rsidR="00FD4B7D" w:rsidRPr="00021EFE" w:rsidRDefault="00FD4B7D" w:rsidP="00B04251">
      <w:pPr>
        <w:spacing w:after="0"/>
        <w:rPr>
          <w:rFonts w:asciiTheme="minorHAnsi" w:hAnsiTheme="minorHAnsi" w:cstheme="minorHAnsi"/>
          <w:i/>
          <w:iCs/>
          <w:color w:val="EE0000"/>
          <w:sz w:val="24"/>
          <w:szCs w:val="24"/>
        </w:rPr>
      </w:pPr>
    </w:p>
    <w:p w14:paraId="0CD946A7" w14:textId="77777777" w:rsidR="00B04251" w:rsidRPr="00021EFE" w:rsidRDefault="00B04251" w:rsidP="00B04251">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 xml:space="preserve">Poświadczenia zgodności cyfrowego odwzorowania z dokumentem w postaci papierowej może dokonać również notariusz. </w:t>
      </w:r>
    </w:p>
    <w:p w14:paraId="754DF8A1" w14:textId="77777777" w:rsidR="00FD4B7D" w:rsidRPr="00021EFE" w:rsidRDefault="00FD4B7D" w:rsidP="00B04251">
      <w:pPr>
        <w:pStyle w:val="Default"/>
        <w:spacing w:line="276" w:lineRule="auto"/>
        <w:rPr>
          <w:rFonts w:asciiTheme="minorHAnsi" w:hAnsiTheme="minorHAnsi" w:cstheme="minorHAnsi"/>
          <w:color w:val="auto"/>
        </w:rPr>
      </w:pPr>
    </w:p>
    <w:p w14:paraId="06782BD2" w14:textId="77777777" w:rsidR="00B04251" w:rsidRPr="00021EFE" w:rsidRDefault="00B04251" w:rsidP="00B04251">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 xml:space="preserve">Oświadczenie sporządzone w języku obcym przekazuje się wraz z tłumaczeniem na język polski. </w:t>
      </w:r>
    </w:p>
    <w:p w14:paraId="6CD37516" w14:textId="2E7ED233" w:rsidR="00FD4B7D" w:rsidRPr="00021EFE" w:rsidRDefault="00FD4B7D" w:rsidP="00B04251">
      <w:pPr>
        <w:spacing w:after="0"/>
        <w:rPr>
          <w:rFonts w:asciiTheme="minorHAnsi" w:hAnsiTheme="minorHAnsi" w:cstheme="minorHAnsi"/>
          <w:sz w:val="24"/>
          <w:szCs w:val="24"/>
        </w:rPr>
      </w:pPr>
      <w:r w:rsidRPr="00021EFE">
        <w:rPr>
          <w:rFonts w:asciiTheme="minorHAnsi" w:hAnsiTheme="minorHAnsi" w:cstheme="minorHAnsi"/>
          <w:i/>
          <w:iCs/>
          <w:sz w:val="24"/>
          <w:szCs w:val="24"/>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w:t>
      </w:r>
    </w:p>
    <w:p w14:paraId="394DD1CC" w14:textId="77777777" w:rsidR="00987B85" w:rsidRPr="00021EFE" w:rsidRDefault="00987B85" w:rsidP="00886EE3">
      <w:pPr>
        <w:spacing w:after="0"/>
        <w:rPr>
          <w:rFonts w:asciiTheme="minorHAnsi" w:hAnsiTheme="minorHAnsi" w:cstheme="minorHAnsi"/>
          <w:i/>
          <w:color w:val="EE0000"/>
          <w:sz w:val="24"/>
          <w:szCs w:val="24"/>
        </w:rPr>
      </w:pPr>
    </w:p>
    <w:p w14:paraId="74CD09D7" w14:textId="161CA4EC" w:rsidR="00D36FFD" w:rsidRPr="00021EFE" w:rsidRDefault="004939E2" w:rsidP="005D4545">
      <w:pPr>
        <w:pStyle w:val="Akapitzlist"/>
        <w:numPr>
          <w:ilvl w:val="0"/>
          <w:numId w:val="28"/>
        </w:numPr>
        <w:spacing w:after="0"/>
        <w:ind w:left="0"/>
        <w:rPr>
          <w:rFonts w:asciiTheme="minorHAnsi" w:hAnsiTheme="minorHAnsi" w:cstheme="minorHAnsi"/>
          <w:b/>
          <w:bCs/>
          <w:iCs/>
          <w:sz w:val="24"/>
          <w:szCs w:val="24"/>
        </w:rPr>
      </w:pPr>
      <w:r w:rsidRPr="00021EFE">
        <w:rPr>
          <w:rFonts w:asciiTheme="minorHAnsi" w:hAnsiTheme="minorHAnsi" w:cstheme="minorHAnsi"/>
          <w:iCs/>
          <w:sz w:val="24"/>
          <w:szCs w:val="24"/>
        </w:rPr>
        <w:t xml:space="preserve">Zamawiający </w:t>
      </w:r>
      <w:r w:rsidR="001C5E5A" w:rsidRPr="00021EFE">
        <w:rPr>
          <w:rFonts w:asciiTheme="minorHAnsi" w:hAnsiTheme="minorHAnsi" w:cstheme="minorHAnsi"/>
          <w:iCs/>
          <w:sz w:val="24"/>
          <w:szCs w:val="24"/>
        </w:rPr>
        <w:t xml:space="preserve">nie </w:t>
      </w:r>
      <w:r w:rsidRPr="00021EFE">
        <w:rPr>
          <w:rFonts w:asciiTheme="minorHAnsi" w:hAnsiTheme="minorHAnsi" w:cstheme="minorHAnsi"/>
          <w:iCs/>
          <w:sz w:val="24"/>
          <w:szCs w:val="24"/>
        </w:rPr>
        <w:t xml:space="preserve">wymaga złożenia wraz z ofertą </w:t>
      </w:r>
      <w:r w:rsidRPr="00021EFE">
        <w:rPr>
          <w:rFonts w:asciiTheme="minorHAnsi" w:hAnsiTheme="minorHAnsi" w:cstheme="minorHAnsi"/>
          <w:b/>
          <w:bCs/>
          <w:iCs/>
          <w:sz w:val="24"/>
          <w:szCs w:val="24"/>
        </w:rPr>
        <w:t>przedmiotowych środków dowodowych</w:t>
      </w:r>
      <w:r w:rsidR="0004614E" w:rsidRPr="00021EFE">
        <w:rPr>
          <w:rFonts w:asciiTheme="minorHAnsi" w:hAnsiTheme="minorHAnsi" w:cstheme="minorHAnsi"/>
          <w:b/>
          <w:bCs/>
          <w:iCs/>
          <w:sz w:val="24"/>
          <w:szCs w:val="24"/>
        </w:rPr>
        <w:t>.</w:t>
      </w:r>
    </w:p>
    <w:p w14:paraId="52267AB5" w14:textId="77777777" w:rsidR="00113913" w:rsidRPr="00021EFE" w:rsidRDefault="00113913" w:rsidP="00113913">
      <w:pPr>
        <w:pStyle w:val="Akapitzlist"/>
        <w:spacing w:after="0"/>
        <w:ind w:left="0"/>
        <w:rPr>
          <w:rFonts w:asciiTheme="minorHAnsi" w:hAnsiTheme="minorHAnsi" w:cstheme="minorHAnsi"/>
          <w:b/>
          <w:bCs/>
          <w:iCs/>
          <w:sz w:val="24"/>
          <w:szCs w:val="24"/>
        </w:rPr>
      </w:pPr>
    </w:p>
    <w:p w14:paraId="47F41EF6" w14:textId="0A8301D8" w:rsidR="008566A8" w:rsidRPr="00021EFE" w:rsidRDefault="00B8360F" w:rsidP="00886EE3">
      <w:pPr>
        <w:pStyle w:val="Akapitzlist"/>
        <w:numPr>
          <w:ilvl w:val="1"/>
          <w:numId w:val="1"/>
        </w:numPr>
        <w:spacing w:after="0"/>
        <w:ind w:left="0" w:hanging="426"/>
        <w:rPr>
          <w:rFonts w:asciiTheme="minorHAnsi" w:hAnsiTheme="minorHAnsi" w:cstheme="minorHAnsi"/>
          <w:sz w:val="24"/>
          <w:szCs w:val="24"/>
        </w:rPr>
      </w:pPr>
      <w:r w:rsidRPr="00021EFE">
        <w:rPr>
          <w:rFonts w:asciiTheme="minorHAnsi" w:hAnsiTheme="minorHAnsi" w:cstheme="minorHAnsi"/>
          <w:sz w:val="24"/>
          <w:szCs w:val="24"/>
        </w:rPr>
        <w:t xml:space="preserve">Złożenie Formularza ofertowego </w:t>
      </w:r>
      <w:r w:rsidR="0024603D" w:rsidRPr="00021EFE">
        <w:rPr>
          <w:rFonts w:asciiTheme="minorHAnsi" w:hAnsiTheme="minorHAnsi" w:cstheme="minorHAnsi"/>
          <w:sz w:val="24"/>
          <w:szCs w:val="24"/>
        </w:rPr>
        <w:t>za pośrednictwem</w:t>
      </w:r>
      <w:r w:rsidRPr="00021EFE">
        <w:rPr>
          <w:rFonts w:asciiTheme="minorHAnsi" w:hAnsiTheme="minorHAnsi" w:cstheme="minorHAnsi"/>
          <w:sz w:val="24"/>
          <w:szCs w:val="24"/>
        </w:rPr>
        <w:t xml:space="preserve"> </w:t>
      </w:r>
      <w:r w:rsidR="009B1E49" w:rsidRPr="00021EFE">
        <w:rPr>
          <w:rFonts w:asciiTheme="minorHAnsi" w:hAnsiTheme="minorHAnsi" w:cstheme="minorHAnsi"/>
          <w:sz w:val="24"/>
          <w:szCs w:val="24"/>
        </w:rPr>
        <w:t xml:space="preserve">platformy e-Zamówienia </w:t>
      </w:r>
      <w:r w:rsidRPr="00021EFE">
        <w:rPr>
          <w:rFonts w:asciiTheme="minorHAnsi" w:hAnsiTheme="minorHAnsi" w:cstheme="minorHAnsi"/>
          <w:sz w:val="24"/>
          <w:szCs w:val="24"/>
        </w:rPr>
        <w:t xml:space="preserve">przez Wykonawcę, który składa ofertę w postaci elektronicznej, Zamawiający uzna za zgodę na udział w postępowaniu i zgodę na zawarcie umowy na zasadach zawartych w ofercie. </w:t>
      </w:r>
      <w:r w:rsidR="00B04251" w:rsidRPr="00021EFE">
        <w:rPr>
          <w:rFonts w:asciiTheme="minorHAnsi" w:hAnsiTheme="minorHAnsi" w:cstheme="minorHAnsi"/>
          <w:b/>
          <w:sz w:val="24"/>
          <w:szCs w:val="24"/>
        </w:rPr>
        <w:t xml:space="preserve">Wykonawca może złożyć tylko jedną ofertę </w:t>
      </w:r>
      <w:r w:rsidR="00FA70CF" w:rsidRPr="00021EFE">
        <w:rPr>
          <w:rFonts w:asciiTheme="minorHAnsi" w:hAnsiTheme="minorHAnsi" w:cstheme="minorHAnsi"/>
          <w:b/>
          <w:sz w:val="24"/>
          <w:szCs w:val="24"/>
        </w:rPr>
        <w:t>na daną część zamówienia.</w:t>
      </w:r>
    </w:p>
    <w:p w14:paraId="7B54927D" w14:textId="77777777" w:rsidR="0024603D" w:rsidRPr="00021EFE" w:rsidRDefault="00B8360F" w:rsidP="00886EE3">
      <w:pPr>
        <w:pStyle w:val="Akapitzlist"/>
        <w:numPr>
          <w:ilvl w:val="1"/>
          <w:numId w:val="1"/>
        </w:numPr>
        <w:spacing w:after="0"/>
        <w:ind w:left="0" w:hanging="426"/>
        <w:rPr>
          <w:rFonts w:asciiTheme="minorHAnsi" w:hAnsiTheme="minorHAnsi" w:cstheme="minorHAnsi"/>
          <w:sz w:val="24"/>
          <w:szCs w:val="24"/>
        </w:rPr>
      </w:pPr>
      <w:r w:rsidRPr="00021EFE">
        <w:rPr>
          <w:rFonts w:asciiTheme="minorHAnsi" w:hAnsiTheme="minorHAnsi" w:cstheme="minorHAnsi"/>
          <w:sz w:val="24"/>
          <w:szCs w:val="24"/>
        </w:rPr>
        <w:t>Wykonawca składa ofertę zgodnie z wymaganiami określonymi w SWZ. Treść oferty musi odpowiadać treści SWZ.</w:t>
      </w:r>
    </w:p>
    <w:p w14:paraId="7684BE6B" w14:textId="77777777" w:rsidR="0024603D" w:rsidRPr="00021EFE" w:rsidRDefault="00B8360F" w:rsidP="00886EE3">
      <w:pPr>
        <w:pStyle w:val="Akapitzlist"/>
        <w:numPr>
          <w:ilvl w:val="1"/>
          <w:numId w:val="1"/>
        </w:numPr>
        <w:spacing w:after="0"/>
        <w:ind w:left="0" w:hanging="426"/>
        <w:rPr>
          <w:rFonts w:asciiTheme="minorHAnsi" w:hAnsiTheme="minorHAnsi" w:cstheme="minorHAnsi"/>
          <w:sz w:val="24"/>
          <w:szCs w:val="24"/>
        </w:rPr>
      </w:pPr>
      <w:r w:rsidRPr="00021EFE">
        <w:rPr>
          <w:rFonts w:asciiTheme="minorHAnsi" w:hAnsiTheme="minorHAnsi" w:cstheme="minorHAnsi"/>
          <w:sz w:val="24"/>
          <w:szCs w:val="24"/>
        </w:rPr>
        <w:t>Wszelkie koszty przygotowania i złożenia oferty ponosi Wykonawca.</w:t>
      </w:r>
    </w:p>
    <w:p w14:paraId="10B6C897" w14:textId="6D0D31A5" w:rsidR="00010E56" w:rsidRPr="00021EFE" w:rsidRDefault="00010E56" w:rsidP="00886EE3">
      <w:pPr>
        <w:pStyle w:val="Akapitzlist"/>
        <w:numPr>
          <w:ilvl w:val="1"/>
          <w:numId w:val="1"/>
        </w:numPr>
        <w:spacing w:after="0"/>
        <w:ind w:left="0" w:hanging="426"/>
        <w:rPr>
          <w:rFonts w:asciiTheme="minorHAnsi" w:hAnsiTheme="minorHAnsi" w:cstheme="minorHAnsi"/>
          <w:sz w:val="24"/>
          <w:szCs w:val="24"/>
        </w:rPr>
      </w:pPr>
      <w:r w:rsidRPr="00021EFE">
        <w:rPr>
          <w:rFonts w:asciiTheme="minorHAnsi" w:hAnsiTheme="minorHAnsi" w:cstheme="minorHAnsi"/>
          <w:sz w:val="24"/>
          <w:szCs w:val="24"/>
        </w:rPr>
        <w:t xml:space="preserve">Za datę złożenia oferty, przekazania wniosków, zawiadomień, dokumentów elektronicznych, oświadczeń lub elektronicznych kopii dokumentów lub oświadczeń oraz innych informacji przyjmuje się datę ich wczytania na platformę </w:t>
      </w:r>
      <w:r w:rsidR="001C5E5A" w:rsidRPr="00021EFE">
        <w:rPr>
          <w:rFonts w:asciiTheme="minorHAnsi" w:hAnsiTheme="minorHAnsi" w:cstheme="minorHAnsi"/>
          <w:sz w:val="24"/>
          <w:szCs w:val="24"/>
        </w:rPr>
        <w:t>e-Zamówienia</w:t>
      </w:r>
      <w:r w:rsidRPr="00021EFE">
        <w:rPr>
          <w:rFonts w:asciiTheme="minorHAnsi" w:hAnsiTheme="minorHAnsi" w:cstheme="minorHAnsi"/>
          <w:sz w:val="24"/>
          <w:szCs w:val="24"/>
        </w:rPr>
        <w:t xml:space="preserve"> wskazaną w </w:t>
      </w:r>
      <w:r w:rsidR="00463AE3" w:rsidRPr="00021EFE">
        <w:rPr>
          <w:rFonts w:asciiTheme="minorHAnsi" w:hAnsiTheme="minorHAnsi" w:cstheme="minorHAnsi"/>
          <w:sz w:val="24"/>
          <w:szCs w:val="24"/>
        </w:rPr>
        <w:t>rozdziale</w:t>
      </w:r>
      <w:r w:rsidR="00D2380A" w:rsidRPr="00021EFE">
        <w:rPr>
          <w:rFonts w:asciiTheme="minorHAnsi" w:hAnsiTheme="minorHAnsi" w:cstheme="minorHAnsi"/>
          <w:sz w:val="24"/>
          <w:szCs w:val="24"/>
        </w:rPr>
        <w:t xml:space="preserve"> </w:t>
      </w:r>
      <w:r w:rsidR="004851F1" w:rsidRPr="00021EFE">
        <w:rPr>
          <w:rFonts w:asciiTheme="minorHAnsi" w:hAnsiTheme="minorHAnsi" w:cstheme="minorHAnsi"/>
          <w:sz w:val="24"/>
          <w:szCs w:val="24"/>
        </w:rPr>
        <w:t>6</w:t>
      </w:r>
      <w:r w:rsidR="00D2380A" w:rsidRPr="00021EFE">
        <w:rPr>
          <w:rFonts w:asciiTheme="minorHAnsi" w:hAnsiTheme="minorHAnsi" w:cstheme="minorHAnsi"/>
          <w:sz w:val="24"/>
          <w:szCs w:val="24"/>
        </w:rPr>
        <w:t xml:space="preserve"> </w:t>
      </w:r>
      <w:r w:rsidR="00463AE3" w:rsidRPr="00021EFE">
        <w:rPr>
          <w:rFonts w:asciiTheme="minorHAnsi" w:hAnsiTheme="minorHAnsi" w:cstheme="minorHAnsi"/>
          <w:sz w:val="24"/>
          <w:szCs w:val="24"/>
        </w:rPr>
        <w:t xml:space="preserve">ust. </w:t>
      </w:r>
      <w:r w:rsidRPr="00021EFE">
        <w:rPr>
          <w:rFonts w:asciiTheme="minorHAnsi" w:hAnsiTheme="minorHAnsi" w:cstheme="minorHAnsi"/>
          <w:sz w:val="24"/>
          <w:szCs w:val="24"/>
        </w:rPr>
        <w:t>2 SWZ.</w:t>
      </w:r>
    </w:p>
    <w:p w14:paraId="1F4F6D60" w14:textId="70277695" w:rsidR="00987B85" w:rsidRPr="00021EFE" w:rsidRDefault="00010E56" w:rsidP="00886EE3">
      <w:pPr>
        <w:pStyle w:val="Akapitzlist"/>
        <w:numPr>
          <w:ilvl w:val="1"/>
          <w:numId w:val="1"/>
        </w:numPr>
        <w:spacing w:after="0"/>
        <w:ind w:left="0" w:hanging="426"/>
        <w:rPr>
          <w:rFonts w:asciiTheme="minorHAnsi" w:hAnsiTheme="minorHAnsi" w:cstheme="minorHAnsi"/>
          <w:sz w:val="24"/>
          <w:szCs w:val="24"/>
        </w:rPr>
      </w:pPr>
      <w:r w:rsidRPr="00021EFE">
        <w:rPr>
          <w:rFonts w:asciiTheme="minorHAnsi" w:hAnsiTheme="minorHAnsi" w:cstheme="minorHAnsi"/>
          <w:sz w:val="24"/>
          <w:szCs w:val="24"/>
        </w:rPr>
        <w:t xml:space="preserve">Zamawiający nie ponosi odpowiedzialności za złożenie oferty w sposób niezgodny z Instrukcją </w:t>
      </w:r>
      <w:r w:rsidR="001C5E5A" w:rsidRPr="00021EFE">
        <w:rPr>
          <w:rFonts w:asciiTheme="minorHAnsi" w:hAnsiTheme="minorHAnsi" w:cstheme="minorHAnsi"/>
          <w:sz w:val="24"/>
          <w:szCs w:val="24"/>
        </w:rPr>
        <w:t>zamieszczoną na Platformie e-Zamówienia</w:t>
      </w:r>
      <w:r w:rsidRPr="00021EFE">
        <w:rPr>
          <w:rFonts w:asciiTheme="minorHAnsi" w:hAnsiTheme="minorHAnsi" w:cstheme="minorHAnsi"/>
          <w:sz w:val="24"/>
          <w:szCs w:val="24"/>
        </w:rPr>
        <w:t>. Sytuacja ta dotyczy w szczególności przypadku, w którym Zamawiający zapozna się z treścią oferty przed upływem terminu składania oferty</w:t>
      </w:r>
      <w:r w:rsidR="00B13412" w:rsidRPr="00021EFE">
        <w:rPr>
          <w:rFonts w:asciiTheme="minorHAnsi" w:hAnsiTheme="minorHAnsi" w:cstheme="minorHAnsi"/>
          <w:sz w:val="24"/>
          <w:szCs w:val="24"/>
        </w:rPr>
        <w:t>,</w:t>
      </w:r>
      <w:r w:rsidRPr="00021EFE">
        <w:rPr>
          <w:rFonts w:asciiTheme="minorHAnsi" w:hAnsiTheme="minorHAnsi" w:cstheme="minorHAnsi"/>
          <w:sz w:val="24"/>
          <w:szCs w:val="24"/>
        </w:rPr>
        <w:t xml:space="preserve"> np. gdy Wykonawca złoży ofertę w zakładce „Komunikacja”. Oferta taka zostanie uznana za ofertę handlową i nie będzie brana pod uwagę w przedmiotowym postępowaniu, z uwagi na brak dotrzymania wymogu, o którym mowa w art. 221 ustawy Pzp.</w:t>
      </w:r>
    </w:p>
    <w:p w14:paraId="7D9DC58A" w14:textId="77777777" w:rsidR="00463AE3" w:rsidRPr="00021EFE" w:rsidRDefault="00B8360F" w:rsidP="001A593E">
      <w:pPr>
        <w:pStyle w:val="Akapitzlist"/>
        <w:numPr>
          <w:ilvl w:val="1"/>
          <w:numId w:val="1"/>
        </w:numPr>
        <w:spacing w:after="0"/>
        <w:ind w:left="142" w:hanging="567"/>
        <w:rPr>
          <w:rFonts w:asciiTheme="minorHAnsi" w:hAnsiTheme="minorHAnsi" w:cstheme="minorHAnsi"/>
          <w:sz w:val="24"/>
          <w:szCs w:val="24"/>
        </w:rPr>
      </w:pPr>
      <w:r w:rsidRPr="00021EFE">
        <w:rPr>
          <w:rFonts w:asciiTheme="minorHAnsi" w:hAnsiTheme="minorHAnsi" w:cstheme="minorHAnsi"/>
          <w:b/>
          <w:bCs/>
          <w:sz w:val="24"/>
          <w:szCs w:val="24"/>
        </w:rPr>
        <w:t>Ofertę należy złożyć w następujący sposób:</w:t>
      </w:r>
    </w:p>
    <w:p w14:paraId="5CA4D81E" w14:textId="42ADDF06" w:rsidR="0065639C" w:rsidRPr="00021EFE" w:rsidRDefault="0065639C"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Wykonawca przygotowuje ofertę przy pomocy „Formularza ofertowego” </w:t>
      </w:r>
      <w:r w:rsidR="00FD4B7D" w:rsidRPr="00021EFE">
        <w:rPr>
          <w:rFonts w:asciiTheme="minorHAnsi" w:hAnsiTheme="minorHAnsi" w:cstheme="minorHAnsi"/>
          <w:sz w:val="24"/>
          <w:szCs w:val="24"/>
        </w:rPr>
        <w:t xml:space="preserve">wraz z załącznikami do formularza ofertowego </w:t>
      </w:r>
      <w:r w:rsidRPr="00021EFE">
        <w:rPr>
          <w:rFonts w:asciiTheme="minorHAnsi" w:hAnsiTheme="minorHAnsi" w:cstheme="minorHAnsi"/>
          <w:sz w:val="24"/>
          <w:szCs w:val="24"/>
        </w:rPr>
        <w:t xml:space="preserve">udostępnionego przez Zamawiającego na Platformie e-Zamówienia wypełniając Załącznik nr 1 do SWZ – Formularz ofertowy. Zamawiający nie </w:t>
      </w:r>
      <w:r w:rsidRPr="00021EFE">
        <w:rPr>
          <w:rFonts w:asciiTheme="minorHAnsi" w:hAnsiTheme="minorHAnsi" w:cstheme="minorHAnsi"/>
          <w:sz w:val="24"/>
          <w:szCs w:val="24"/>
        </w:rPr>
        <w:lastRenderedPageBreak/>
        <w:t>udostępnia interaktywnego formularza i należy zignorować komunikat przy składaniu oferty, iż oferta nie jest poprawnym formularzem interaktywnym wygenerowanym na Platformie.</w:t>
      </w:r>
    </w:p>
    <w:p w14:paraId="737895AD" w14:textId="09C8B0B8" w:rsidR="0065639C"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Następnie </w:t>
      </w:r>
      <w:r w:rsidR="00631BC4" w:rsidRPr="00021EFE">
        <w:rPr>
          <w:rFonts w:asciiTheme="minorHAnsi" w:hAnsiTheme="minorHAnsi" w:cstheme="minorHAnsi"/>
          <w:sz w:val="24"/>
          <w:szCs w:val="24"/>
        </w:rPr>
        <w:t>W</w:t>
      </w:r>
      <w:r w:rsidRPr="00021EFE">
        <w:rPr>
          <w:rFonts w:asciiTheme="minorHAnsi" w:hAnsiTheme="minorHAnsi" w:cstheme="minorHAnsi"/>
          <w:sz w:val="24"/>
          <w:szCs w:val="24"/>
        </w:rPr>
        <w:t>ykonawca powinien pobrać „Formularz ofertowy”, zapisać go na dysku komputera użytkownika, uzupełnić pozostałymi danymi wymaganymi przez Zamawiającego oraz podpisać odpowiednim rodzajem podpisu elektronicznego</w:t>
      </w:r>
      <w:r w:rsidR="0065639C" w:rsidRPr="00021EFE">
        <w:rPr>
          <w:rFonts w:asciiTheme="minorHAnsi" w:hAnsiTheme="minorHAnsi" w:cstheme="minorHAnsi"/>
          <w:sz w:val="24"/>
          <w:szCs w:val="24"/>
        </w:rPr>
        <w:t>.</w:t>
      </w:r>
    </w:p>
    <w:p w14:paraId="15EC3DDA" w14:textId="733030EC" w:rsidR="0065639C"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Wykonawca składa ofertę za pośrednictwem zakładki „Oferty/wnioski”, widocznej w podglądzie postępowania po zalogowaniu się na konto Wykonawcy. Po wybraniu przycisku „Złóż ofertę” system prezentuje okno składania oferty</w:t>
      </w:r>
      <w:r w:rsidR="00631BC4" w:rsidRPr="00021EFE">
        <w:rPr>
          <w:rFonts w:asciiTheme="minorHAnsi" w:hAnsiTheme="minorHAnsi" w:cstheme="minorHAnsi"/>
          <w:sz w:val="24"/>
          <w:szCs w:val="24"/>
        </w:rPr>
        <w:t>,</w:t>
      </w:r>
      <w:r w:rsidRPr="00021EFE">
        <w:rPr>
          <w:rFonts w:asciiTheme="minorHAnsi" w:hAnsiTheme="minorHAnsi" w:cstheme="minorHAnsi"/>
          <w:sz w:val="24"/>
          <w:szCs w:val="24"/>
        </w:rPr>
        <w:t xml:space="preserve"> umożliwiające przekazanie dokumentów elektronicznych, w którym znajdują się dwa pola drag&amp;drop („przeciągnij” i „upuść”) służące do dodawania plików.</w:t>
      </w:r>
    </w:p>
    <w:p w14:paraId="16BA4B77" w14:textId="70B38C57" w:rsidR="0065639C"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Wykonawca dodaje wybrany z dysku i uprzednio podpisany „Formularz oferty” w pierwszym polu („Wypełniony formularz oferty”). W kolejnym polu („Załączniki i inne dokumenty przedstawione w ofercie przez Wykonawcę”) </w:t>
      </w:r>
      <w:r w:rsidR="00631BC4" w:rsidRPr="00021EFE">
        <w:rPr>
          <w:rFonts w:asciiTheme="minorHAnsi" w:hAnsiTheme="minorHAnsi" w:cstheme="minorHAnsi"/>
          <w:sz w:val="24"/>
          <w:szCs w:val="24"/>
        </w:rPr>
        <w:t>W</w:t>
      </w:r>
      <w:r w:rsidRPr="00021EFE">
        <w:rPr>
          <w:rFonts w:asciiTheme="minorHAnsi" w:hAnsiTheme="minorHAnsi" w:cstheme="minorHAnsi"/>
          <w:sz w:val="24"/>
          <w:szCs w:val="24"/>
        </w:rPr>
        <w:t>ykonawca dodaje pozostałe pliki</w:t>
      </w:r>
      <w:r w:rsidR="00631BC4" w:rsidRPr="00021EFE">
        <w:rPr>
          <w:rFonts w:asciiTheme="minorHAnsi" w:hAnsiTheme="minorHAnsi" w:cstheme="minorHAnsi"/>
          <w:sz w:val="24"/>
          <w:szCs w:val="24"/>
        </w:rPr>
        <w:t>,</w:t>
      </w:r>
      <w:r w:rsidRPr="00021EFE">
        <w:rPr>
          <w:rFonts w:asciiTheme="minorHAnsi" w:hAnsiTheme="minorHAnsi" w:cstheme="minorHAnsi"/>
          <w:sz w:val="24"/>
          <w:szCs w:val="24"/>
        </w:rPr>
        <w:t xml:space="preserve"> stanowiące ofertę lub składane wraz z ofertą.</w:t>
      </w:r>
    </w:p>
    <w:p w14:paraId="1626C5FF" w14:textId="77777777"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65AAA02" w14:textId="14C858BB"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Pozostałe dokumenty</w:t>
      </w:r>
      <w:r w:rsidR="00106C78" w:rsidRPr="00021EFE">
        <w:rPr>
          <w:rFonts w:asciiTheme="minorHAnsi" w:hAnsiTheme="minorHAnsi" w:cstheme="minorHAnsi"/>
          <w:sz w:val="24"/>
          <w:szCs w:val="24"/>
        </w:rPr>
        <w:t>,</w:t>
      </w:r>
      <w:r w:rsidRPr="00021EFE">
        <w:rPr>
          <w:rFonts w:asciiTheme="minorHAnsi" w:hAnsiTheme="minorHAnsi" w:cstheme="minorHAnsi"/>
          <w:sz w:val="24"/>
          <w:szCs w:val="24"/>
        </w:rPr>
        <w:t xml:space="preserve"> wchodzące w skład oferty lub składane wraz z ofertą, które są zgodne z ustawą Pzp lub </w:t>
      </w:r>
      <w:r w:rsidR="00AF3F06" w:rsidRPr="00021EFE">
        <w:rPr>
          <w:rFonts w:asciiTheme="minorHAnsi" w:hAnsiTheme="minorHAnsi" w:cstheme="minorHAnsi"/>
          <w:sz w:val="24"/>
          <w:szCs w:val="24"/>
        </w:rPr>
        <w:t>R</w:t>
      </w:r>
      <w:r w:rsidRPr="00021EFE">
        <w:rPr>
          <w:rFonts w:asciiTheme="minorHAnsi" w:hAnsiTheme="minorHAnsi" w:cstheme="minorHAnsi"/>
          <w:sz w:val="24"/>
          <w:szCs w:val="24"/>
        </w:rPr>
        <w:t>ozporządzeniem Prezesa Rady Ministrów w sprawie wymagań dla dokumentów elektronicznych</w:t>
      </w:r>
      <w:r w:rsidR="003B5DB3" w:rsidRPr="00021EFE">
        <w:rPr>
          <w:rFonts w:asciiTheme="minorHAnsi" w:hAnsiTheme="minorHAnsi" w:cstheme="minorHAnsi"/>
          <w:sz w:val="24"/>
          <w:szCs w:val="24"/>
        </w:rPr>
        <w:t>,</w:t>
      </w:r>
      <w:r w:rsidRPr="00021EFE">
        <w:rPr>
          <w:rFonts w:asciiTheme="minorHAnsi" w:hAnsiTheme="minorHAnsi" w:cstheme="minorHAnsi"/>
          <w:sz w:val="24"/>
          <w:szCs w:val="24"/>
        </w:rPr>
        <w:t xml:space="preserve"> opatrzone kwalifikowanym podpisem elektronicznym, podpisem zaufanym lub podpisem osobistym, mogą być zgodnie z wyborem </w:t>
      </w:r>
      <w:r w:rsidR="00631BC4" w:rsidRPr="00021EFE">
        <w:rPr>
          <w:rFonts w:asciiTheme="minorHAnsi" w:hAnsiTheme="minorHAnsi" w:cstheme="minorHAnsi"/>
          <w:sz w:val="24"/>
          <w:szCs w:val="24"/>
        </w:rPr>
        <w:t>W</w:t>
      </w:r>
      <w:r w:rsidRPr="00021EFE">
        <w:rPr>
          <w:rFonts w:asciiTheme="minorHAnsi" w:hAnsiTheme="minorHAnsi" w:cstheme="minorHAnsi"/>
          <w:sz w:val="24"/>
          <w:szCs w:val="24"/>
        </w:rPr>
        <w:t>ykonawcy/</w:t>
      </w:r>
      <w:r w:rsidR="00631BC4" w:rsidRPr="00021EFE">
        <w:rPr>
          <w:rFonts w:asciiTheme="minorHAnsi" w:hAnsiTheme="minorHAnsi" w:cstheme="minorHAnsi"/>
          <w:sz w:val="24"/>
          <w:szCs w:val="24"/>
        </w:rPr>
        <w:t>W</w:t>
      </w:r>
      <w:r w:rsidRPr="00021EFE">
        <w:rPr>
          <w:rFonts w:asciiTheme="minorHAnsi" w:hAnsiTheme="minorHAnsi" w:cstheme="minorHAnsi"/>
          <w:sz w:val="24"/>
          <w:szCs w:val="24"/>
        </w:rPr>
        <w:t>ykonawcy wspólnie ubiegającego się o udzielenie zamówienia/podmiotu udostępniającego zasoby</w:t>
      </w:r>
      <w:r w:rsidR="00C60F78" w:rsidRPr="00021EFE">
        <w:rPr>
          <w:rFonts w:asciiTheme="minorHAnsi" w:hAnsiTheme="minorHAnsi" w:cstheme="minorHAnsi"/>
          <w:sz w:val="24"/>
          <w:szCs w:val="24"/>
        </w:rPr>
        <w:t>,</w:t>
      </w:r>
      <w:r w:rsidRPr="00021EFE">
        <w:rPr>
          <w:rFonts w:asciiTheme="minorHAnsi" w:hAnsiTheme="minorHAnsi" w:cstheme="minorHAnsi"/>
          <w:sz w:val="24"/>
          <w:szCs w:val="24"/>
        </w:rPr>
        <w:t xml:space="preserve">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D7BD4F6" w14:textId="77777777"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D1CFED2" w14:textId="69F5B489"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System sprawdza, czy złożone pliki są podpisane i automatycznie je szyfruje, jednocześnie informując o tym </w:t>
      </w:r>
      <w:r w:rsidR="00631BC4" w:rsidRPr="00021EFE">
        <w:rPr>
          <w:rFonts w:asciiTheme="minorHAnsi" w:hAnsiTheme="minorHAnsi" w:cstheme="minorHAnsi"/>
          <w:sz w:val="24"/>
          <w:szCs w:val="24"/>
        </w:rPr>
        <w:t>W</w:t>
      </w:r>
      <w:r w:rsidRPr="00021EFE">
        <w:rPr>
          <w:rFonts w:asciiTheme="minorHAnsi" w:hAnsiTheme="minorHAnsi" w:cstheme="minorHAnsi"/>
          <w:sz w:val="24"/>
          <w:szCs w:val="24"/>
        </w:rPr>
        <w:t>ykonawcę. Potwierdzenie czasu przekazania i odbioru oferty znajduje się w Elektronicznym Potwierdzeniu Przesłania (EPP) i Elektronicznym Potwierdzeniu Odebrania (EPO). EPP i EPO dostępne są dla zalogowanego Wykonawcy w zakładce „Oferty/Wnioski”.</w:t>
      </w:r>
    </w:p>
    <w:p w14:paraId="137C57C6" w14:textId="121BCCF4"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lastRenderedPageBreak/>
        <w:t>Maksymalny łączny rozmiar plików</w:t>
      </w:r>
      <w:r w:rsidR="00631BC4" w:rsidRPr="00021EFE">
        <w:rPr>
          <w:rFonts w:asciiTheme="minorHAnsi" w:hAnsiTheme="minorHAnsi" w:cstheme="minorHAnsi"/>
          <w:sz w:val="24"/>
          <w:szCs w:val="24"/>
        </w:rPr>
        <w:t>,</w:t>
      </w:r>
      <w:r w:rsidRPr="00021EFE">
        <w:rPr>
          <w:rFonts w:asciiTheme="minorHAnsi" w:hAnsiTheme="minorHAnsi" w:cstheme="minorHAnsi"/>
          <w:sz w:val="24"/>
          <w:szCs w:val="24"/>
        </w:rPr>
        <w:t xml:space="preserve"> stanowiących ofertę lub składanych wraz z ofertą to 250 MB.</w:t>
      </w:r>
    </w:p>
    <w:p w14:paraId="2A506E0C" w14:textId="54EF0E03"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Jeżeli wraz z ofertą składane są dokumenty zawierające tajemnicę przedsiębiorstwa</w:t>
      </w:r>
      <w:r w:rsidR="00106C78" w:rsidRPr="00021EFE">
        <w:rPr>
          <w:rFonts w:asciiTheme="minorHAnsi" w:hAnsiTheme="minorHAnsi" w:cstheme="minorHAnsi"/>
          <w:sz w:val="24"/>
          <w:szCs w:val="24"/>
        </w:rPr>
        <w:t>,</w:t>
      </w:r>
      <w:r w:rsidRPr="00021EFE">
        <w:rPr>
          <w:rFonts w:asciiTheme="minorHAnsi" w:hAnsiTheme="minorHAnsi" w:cstheme="minorHAnsi"/>
          <w:sz w:val="24"/>
          <w:szCs w:val="24"/>
        </w:rPr>
        <w:t xml:space="preserve"> </w:t>
      </w:r>
      <w:r w:rsidR="00312B09" w:rsidRPr="00021EFE">
        <w:rPr>
          <w:rFonts w:asciiTheme="minorHAnsi" w:hAnsiTheme="minorHAnsi" w:cstheme="minorHAnsi"/>
          <w:sz w:val="24"/>
          <w:szCs w:val="24"/>
        </w:rPr>
        <w:t>W</w:t>
      </w:r>
      <w:r w:rsidRPr="00021EFE">
        <w:rPr>
          <w:rFonts w:asciiTheme="minorHAnsi" w:hAnsiTheme="minorHAnsi" w:cstheme="minorHAnsi"/>
          <w:sz w:val="24"/>
          <w:szCs w:val="24"/>
        </w:rPr>
        <w:t>ykonawca</w:t>
      </w:r>
      <w:r w:rsidR="00106C78" w:rsidRPr="00021EFE">
        <w:rPr>
          <w:rFonts w:asciiTheme="minorHAnsi" w:hAnsiTheme="minorHAnsi" w:cstheme="minorHAnsi"/>
          <w:sz w:val="24"/>
          <w:szCs w:val="24"/>
        </w:rPr>
        <w:t xml:space="preserve"> </w:t>
      </w:r>
      <w:r w:rsidRPr="00021EFE">
        <w:rPr>
          <w:rFonts w:asciiTheme="minorHAnsi" w:hAnsiTheme="minorHAnsi" w:cstheme="minorHAnsi"/>
          <w:sz w:val="24"/>
          <w:szCs w:val="24"/>
        </w:rPr>
        <w:t>w celu utrzymania w poufności tych informacji, przekazuje je w wydzielonym i odpowiednio oznaczonym pliku, wraz z jednoczesnym zaznaczeniem w nazwie pliku „Dokument stanowiący tajemnicę przedsiębiorstwa”.</w:t>
      </w:r>
    </w:p>
    <w:p w14:paraId="50939570" w14:textId="77777777"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Zamawiający zwraca uwagę Wykonawcy, że skuteczne zastrzeżenie informacji stanowiących tajemnicę przedsiębiorstwa może być dokonane nie później niż w terminie składania ofert, wraz z zastrzeżeniem, że nie mogą one być udostępnione oraz wykazaniem, iż zastrzeżone informacje stanowią tajemnicę przedsiębiorstwa. Dokumenty</w:t>
      </w:r>
      <w:r w:rsidR="00106C78" w:rsidRPr="00021EFE">
        <w:rPr>
          <w:rFonts w:asciiTheme="minorHAnsi" w:hAnsiTheme="minorHAnsi" w:cstheme="minorHAnsi"/>
          <w:sz w:val="24"/>
          <w:szCs w:val="24"/>
        </w:rPr>
        <w:t>,</w:t>
      </w:r>
      <w:r w:rsidRPr="00021EFE">
        <w:rPr>
          <w:rFonts w:asciiTheme="minorHAnsi" w:hAnsiTheme="minorHAnsi" w:cstheme="minorHAnsi"/>
          <w:sz w:val="24"/>
          <w:szCs w:val="24"/>
        </w:rPr>
        <w:t xml:space="preserve"> będące częścią oferty, oznaczone jako „Dokumenty stanowiące tajemnicę przedsiębiorstwa”</w:t>
      </w:r>
      <w:r w:rsidR="00106C78" w:rsidRPr="00021EFE">
        <w:rPr>
          <w:rFonts w:asciiTheme="minorHAnsi" w:hAnsiTheme="minorHAnsi" w:cstheme="minorHAnsi"/>
          <w:sz w:val="24"/>
          <w:szCs w:val="24"/>
        </w:rPr>
        <w:t>,</w:t>
      </w:r>
      <w:r w:rsidRPr="00021EFE">
        <w:rPr>
          <w:rFonts w:asciiTheme="minorHAnsi" w:hAnsiTheme="minorHAnsi" w:cstheme="minorHAnsi"/>
          <w:sz w:val="24"/>
          <w:szCs w:val="24"/>
        </w:rPr>
        <w:t xml:space="preserve"> składane są w formie elektronicznej lub w postaci elektronicznej opatrzonej podpisem zaufanym lub podpisem osobistym.</w:t>
      </w:r>
    </w:p>
    <w:p w14:paraId="24363A20" w14:textId="71F9785B"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W przypadku gdy uzasadnienie zastrzeżenia informacji jako tajemnicy przedsiębiorstwa składane jest jako osobny dokument</w:t>
      </w:r>
      <w:r w:rsidR="00106C78" w:rsidRPr="00021EFE">
        <w:rPr>
          <w:rFonts w:asciiTheme="minorHAnsi" w:hAnsiTheme="minorHAnsi" w:cstheme="minorHAnsi"/>
          <w:sz w:val="24"/>
          <w:szCs w:val="24"/>
        </w:rPr>
        <w:t>,</w:t>
      </w:r>
      <w:r w:rsidRPr="00021EFE">
        <w:rPr>
          <w:rFonts w:asciiTheme="minorHAnsi" w:hAnsiTheme="minorHAnsi" w:cstheme="minorHAnsi"/>
          <w:sz w:val="24"/>
          <w:szCs w:val="24"/>
        </w:rPr>
        <w:t xml:space="preserve"> należy go złożyć w formie elektronicznej lub w postaci elektronicznej z podpisem zaufanym lub osobistym albo jako kopia w postaci cyfrowego odwzorowania dokumentu papierowego (skan), której zgodność z oryginałem poświadcza </w:t>
      </w:r>
      <w:r w:rsidR="00A14DCC" w:rsidRPr="00021EFE">
        <w:rPr>
          <w:rFonts w:asciiTheme="minorHAnsi" w:hAnsiTheme="minorHAnsi" w:cstheme="minorHAnsi"/>
          <w:sz w:val="24"/>
          <w:szCs w:val="24"/>
        </w:rPr>
        <w:t>Wykonawca</w:t>
      </w:r>
      <w:r w:rsidRPr="00021EFE">
        <w:rPr>
          <w:rFonts w:asciiTheme="minorHAnsi" w:hAnsiTheme="minorHAnsi" w:cstheme="minorHAnsi"/>
          <w:sz w:val="24"/>
          <w:szCs w:val="24"/>
        </w:rPr>
        <w:t xml:space="preserve"> podpisem kwalifikowanym, zaufanym lub osobistym lub notariusz podpisem kwalifikowanym.</w:t>
      </w:r>
    </w:p>
    <w:p w14:paraId="2204B296" w14:textId="18E93C79"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Zarówno załącznik</w:t>
      </w:r>
      <w:r w:rsidR="009F0CE8" w:rsidRPr="00021EFE">
        <w:rPr>
          <w:rFonts w:asciiTheme="minorHAnsi" w:hAnsiTheme="minorHAnsi" w:cstheme="minorHAnsi"/>
          <w:sz w:val="24"/>
          <w:szCs w:val="24"/>
        </w:rPr>
        <w:t>,</w:t>
      </w:r>
      <w:r w:rsidRPr="00021EFE">
        <w:rPr>
          <w:rFonts w:asciiTheme="minorHAnsi" w:hAnsiTheme="minorHAnsi" w:cstheme="minorHAnsi"/>
          <w:sz w:val="24"/>
          <w:szCs w:val="24"/>
        </w:rPr>
        <w:t xml:space="preserve"> stanowiący tajemnicę przedsiębiorstwa</w:t>
      </w:r>
      <w:r w:rsidR="009F0CE8" w:rsidRPr="00021EFE">
        <w:rPr>
          <w:rFonts w:asciiTheme="minorHAnsi" w:hAnsiTheme="minorHAnsi" w:cstheme="minorHAnsi"/>
          <w:sz w:val="24"/>
          <w:szCs w:val="24"/>
        </w:rPr>
        <w:t>,</w:t>
      </w:r>
      <w:r w:rsidRPr="00021EFE">
        <w:rPr>
          <w:rFonts w:asciiTheme="minorHAnsi" w:hAnsiTheme="minorHAnsi" w:cstheme="minorHAnsi"/>
          <w:sz w:val="24"/>
          <w:szCs w:val="24"/>
        </w:rPr>
        <w:t xml:space="preserve"> jak i uzasadnienie zastrzeżenia tajemnicy przedsiębiorstwa należy dodać w polu „Załączniki i inne dokumenty przedstawione w ofercie przez Wykonawcę”.</w:t>
      </w:r>
    </w:p>
    <w:p w14:paraId="2A37281E" w14:textId="77777777"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W przypadku niewykazania, że zastrzeżone informacje stanowią tajemnicę przedsiębiorstwa, wraz z przekazaniem tych informacji, Zamawiający dokona odtajnienia zastrzeżonych informacji. Wykonawca nie może zastrzec informacji, o których mowa w art. 222 ust. 5 ustawy Pzp.</w:t>
      </w:r>
    </w:p>
    <w:p w14:paraId="09EA693E" w14:textId="50A85D20" w:rsidR="00987B85"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b/>
          <w:sz w:val="24"/>
          <w:szCs w:val="24"/>
          <w:u w:color="000000"/>
        </w:rPr>
        <w:t>Wykonawca w ofercie winien ponadto wykazać,</w:t>
      </w:r>
      <w:r w:rsidRPr="00021EFE">
        <w:rPr>
          <w:rFonts w:asciiTheme="minorHAnsi" w:hAnsiTheme="minorHAnsi" w:cstheme="minorHAnsi"/>
          <w:b/>
          <w:sz w:val="24"/>
          <w:szCs w:val="24"/>
        </w:rPr>
        <w:t xml:space="preserve"> iż zastrzeżone informacje stanowią tajemnicę przedsiębiorstwa, przez którą rozumie się informacje techniczne, technologiczne, organizacyjne przedsiębiorstwa lub inne informacje posiadające wartość gospodarczą, które:</w:t>
      </w:r>
    </w:p>
    <w:p w14:paraId="367C7AD2" w14:textId="15DC3A81" w:rsidR="00010E56" w:rsidRPr="00021EFE" w:rsidRDefault="00010E56" w:rsidP="005D4545">
      <w:pPr>
        <w:pStyle w:val="Akapitzlist"/>
        <w:numPr>
          <w:ilvl w:val="0"/>
          <w:numId w:val="48"/>
        </w:numPr>
        <w:spacing w:after="0"/>
        <w:rPr>
          <w:rFonts w:asciiTheme="minorHAnsi" w:hAnsiTheme="minorHAnsi" w:cstheme="minorHAnsi"/>
          <w:sz w:val="24"/>
          <w:szCs w:val="24"/>
        </w:rPr>
      </w:pPr>
      <w:r w:rsidRPr="00021EFE">
        <w:rPr>
          <w:rFonts w:asciiTheme="minorHAnsi" w:hAnsiTheme="minorHAnsi" w:cstheme="minorHAnsi"/>
          <w:b/>
          <w:sz w:val="24"/>
          <w:szCs w:val="24"/>
        </w:rPr>
        <w:t>jako całość lub w szczególnym zestawieniu i zbiorze elementów nie są powszechnie znane osobom zwykle zajmującym się tym rodzajem informacji albo</w:t>
      </w:r>
    </w:p>
    <w:p w14:paraId="52656DE2" w14:textId="77777777" w:rsidR="001B5678" w:rsidRPr="00021EFE" w:rsidRDefault="00010E56" w:rsidP="005D4545">
      <w:pPr>
        <w:pStyle w:val="Akapitzlist"/>
        <w:numPr>
          <w:ilvl w:val="0"/>
          <w:numId w:val="48"/>
        </w:numPr>
        <w:spacing w:after="0"/>
        <w:rPr>
          <w:rFonts w:asciiTheme="minorHAnsi" w:hAnsiTheme="minorHAnsi" w:cstheme="minorHAnsi"/>
          <w:sz w:val="24"/>
          <w:szCs w:val="24"/>
        </w:rPr>
      </w:pPr>
      <w:r w:rsidRPr="00021EFE">
        <w:rPr>
          <w:rFonts w:asciiTheme="minorHAnsi" w:hAnsiTheme="minorHAnsi" w:cstheme="minorHAnsi"/>
          <w:b/>
          <w:sz w:val="24"/>
          <w:szCs w:val="24"/>
        </w:rPr>
        <w:t>nie są łatwo dostępne dla takich osób, o ile uprawniony do korzystania z informacji lub rozporządzenia nimi podjął, przy zachowaniu należytej staranności, działania w celu utrzymania ich w poufności.</w:t>
      </w:r>
    </w:p>
    <w:p w14:paraId="39BEA057" w14:textId="77777777"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Zaleca się, aby uzasadnienie zastrzeżenia informacji jako tajemnicy przedsiębiorstwa było sformułowane w sposób umożliwiający jego udostępnienie.</w:t>
      </w:r>
    </w:p>
    <w:p w14:paraId="6C4356C8" w14:textId="77777777"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System sprawdza, czy złożone pliki są podpisane i automatycznie je szyfruje, jednocześnie informując o tym Wykonawcę. Potwierdzenie czasu przekazania i odbioru oferty znajduje się </w:t>
      </w:r>
      <w:r w:rsidRPr="00021EFE">
        <w:rPr>
          <w:rFonts w:asciiTheme="minorHAnsi" w:hAnsiTheme="minorHAnsi" w:cstheme="minorHAnsi"/>
          <w:sz w:val="24"/>
          <w:szCs w:val="24"/>
        </w:rPr>
        <w:lastRenderedPageBreak/>
        <w:t>w Elektronicznym Potwierdzeniu Przesłania (EPP) i Elektronicznym Potwierdzeniu Odebrania (EPO). EPP i EPO dostępne są dla zalogowanego Wykonawcy w zakładce „Oferty/Wnioski”.</w:t>
      </w:r>
    </w:p>
    <w:p w14:paraId="746B0DCE" w14:textId="77777777"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Każdy dokument składający się na ofertę powinien być czytelny.</w:t>
      </w:r>
    </w:p>
    <w:p w14:paraId="1FEFCB7B" w14:textId="77777777" w:rsidR="001B5678" w:rsidRPr="00021EFE" w:rsidRDefault="003E0552"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Oferta może być złożona tylko do upływu terminu składania ofert.</w:t>
      </w:r>
    </w:p>
    <w:p w14:paraId="629939B5" w14:textId="77777777" w:rsidR="001B5678"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Wykonawca po upływie terminu do składania ofert nie może skutecznie dokonać zmiany ani wycofać złożonej oferty.</w:t>
      </w:r>
    </w:p>
    <w:p w14:paraId="5AB4DC2F" w14:textId="7FBFBA6E" w:rsidR="00987B85" w:rsidRPr="00021EFE" w:rsidRDefault="00010E56" w:rsidP="005D4545">
      <w:pPr>
        <w:pStyle w:val="Akapitzlist"/>
        <w:numPr>
          <w:ilvl w:val="0"/>
          <w:numId w:val="38"/>
        </w:numPr>
        <w:spacing w:after="0"/>
        <w:ind w:left="0"/>
        <w:rPr>
          <w:rFonts w:asciiTheme="minorHAnsi" w:hAnsiTheme="minorHAnsi" w:cstheme="minorHAnsi"/>
          <w:sz w:val="24"/>
          <w:szCs w:val="24"/>
        </w:rPr>
      </w:pPr>
      <w:r w:rsidRPr="00021EFE">
        <w:rPr>
          <w:rFonts w:asciiTheme="minorHAnsi" w:hAnsiTheme="minorHAnsi" w:cstheme="minorHAnsi"/>
          <w:sz w:val="24"/>
          <w:szCs w:val="24"/>
        </w:rPr>
        <w:t>Przed upływem terminu składania ofert, Wykonawca może wprowadzić zmiany do złożonej oferty lub wycofać ofertę. Wykonawca wycofuje ofertę w zakładce „Oferty/wnioski” używając przycisku „Wycofaj ofertę”.</w:t>
      </w:r>
    </w:p>
    <w:p w14:paraId="7A1C5648" w14:textId="1898BD0C" w:rsidR="00B8360F" w:rsidRPr="00021EFE" w:rsidRDefault="004851F1" w:rsidP="001A593E">
      <w:pPr>
        <w:pStyle w:val="Nagwek1"/>
        <w:rPr>
          <w:rFonts w:asciiTheme="minorHAnsi" w:hAnsiTheme="minorHAnsi" w:cstheme="minorHAnsi"/>
          <w:color w:val="auto"/>
        </w:rPr>
      </w:pPr>
      <w:r w:rsidRPr="00021EFE">
        <w:rPr>
          <w:rStyle w:val="Nagwek1Znak"/>
          <w:rFonts w:asciiTheme="minorHAnsi" w:hAnsiTheme="minorHAnsi" w:cstheme="minorHAnsi"/>
          <w:b/>
          <w:color w:val="auto"/>
        </w:rPr>
        <w:t xml:space="preserve">Rozdział 10. </w:t>
      </w:r>
      <w:r w:rsidR="00B8360F" w:rsidRPr="00021EFE">
        <w:rPr>
          <w:rStyle w:val="Nagwek1Znak"/>
          <w:rFonts w:asciiTheme="minorHAnsi" w:hAnsiTheme="minorHAnsi" w:cstheme="minorHAnsi"/>
          <w:b/>
          <w:color w:val="auto"/>
        </w:rPr>
        <w:t xml:space="preserve">Informacje dotyczące Wykonawców wspólnie ubiegających się o udzielenie zamówienia </w:t>
      </w:r>
    </w:p>
    <w:p w14:paraId="2C2705BD" w14:textId="606ED307" w:rsidR="00B8360F" w:rsidRPr="00021EFE" w:rsidRDefault="00B8360F" w:rsidP="005D4545">
      <w:pPr>
        <w:numPr>
          <w:ilvl w:val="0"/>
          <w:numId w:val="7"/>
        </w:numPr>
        <w:spacing w:after="0"/>
        <w:ind w:left="0" w:hanging="284"/>
        <w:rPr>
          <w:rFonts w:asciiTheme="minorHAnsi" w:hAnsiTheme="minorHAnsi" w:cstheme="minorHAnsi"/>
          <w:sz w:val="24"/>
          <w:szCs w:val="24"/>
        </w:rPr>
      </w:pPr>
      <w:r w:rsidRPr="00021EFE">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w:t>
      </w:r>
      <w:r w:rsidR="00C17B13" w:rsidRPr="00021EFE">
        <w:rPr>
          <w:rFonts w:asciiTheme="minorHAnsi" w:hAnsiTheme="minorHAnsi" w:cstheme="minorHAnsi"/>
          <w:sz w:val="24"/>
          <w:szCs w:val="24"/>
        </w:rPr>
        <w:t>oferty</w:t>
      </w:r>
      <w:r w:rsidR="00B63231" w:rsidRPr="00021EFE">
        <w:rPr>
          <w:rFonts w:asciiTheme="minorHAnsi" w:hAnsiTheme="minorHAnsi" w:cstheme="minorHAnsi"/>
          <w:sz w:val="24"/>
          <w:szCs w:val="24"/>
        </w:rPr>
        <w:t xml:space="preserve"> zgodnie z pkt 7.3 rozdziału 9 SWZ.</w:t>
      </w:r>
    </w:p>
    <w:p w14:paraId="348C7E50" w14:textId="67E22AF3" w:rsidR="00B63231" w:rsidRPr="00021EFE" w:rsidRDefault="00B8360F" w:rsidP="005D4545">
      <w:pPr>
        <w:numPr>
          <w:ilvl w:val="0"/>
          <w:numId w:val="7"/>
        </w:numPr>
        <w:spacing w:after="0"/>
        <w:ind w:left="0" w:hanging="284"/>
        <w:rPr>
          <w:rFonts w:asciiTheme="minorHAnsi" w:hAnsiTheme="minorHAnsi" w:cstheme="minorHAnsi"/>
          <w:sz w:val="24"/>
          <w:szCs w:val="24"/>
        </w:rPr>
      </w:pPr>
      <w:r w:rsidRPr="00021EFE">
        <w:rPr>
          <w:rFonts w:asciiTheme="minorHAnsi" w:hAnsiTheme="minorHAnsi" w:cstheme="minorHAnsi"/>
          <w:sz w:val="24"/>
          <w:szCs w:val="24"/>
        </w:rPr>
        <w:t xml:space="preserve">Przez Wykonawców wspólnie ubiegających się o zamówienie rozumie się np. konsorcjum firm, spółkę cywilną. W przypadku </w:t>
      </w:r>
      <w:r w:rsidR="009F0CE8" w:rsidRPr="00021EFE">
        <w:rPr>
          <w:rFonts w:asciiTheme="minorHAnsi" w:hAnsiTheme="minorHAnsi" w:cstheme="minorHAnsi"/>
          <w:sz w:val="24"/>
          <w:szCs w:val="24"/>
        </w:rPr>
        <w:t>W</w:t>
      </w:r>
      <w:r w:rsidRPr="00021EFE">
        <w:rPr>
          <w:rFonts w:asciiTheme="minorHAnsi" w:hAnsiTheme="minorHAnsi" w:cstheme="minorHAnsi"/>
          <w:sz w:val="24"/>
          <w:szCs w:val="24"/>
        </w:rPr>
        <w:t xml:space="preserve">ykonawców będących spółką cywilną, zaleca się aby pełnomocnictwo do reprezentowania wspólników jako </w:t>
      </w:r>
      <w:r w:rsidR="009F0CE8" w:rsidRPr="00021EFE">
        <w:rPr>
          <w:rFonts w:asciiTheme="minorHAnsi" w:hAnsiTheme="minorHAnsi" w:cstheme="minorHAnsi"/>
          <w:sz w:val="24"/>
          <w:szCs w:val="24"/>
        </w:rPr>
        <w:t>W</w:t>
      </w:r>
      <w:r w:rsidRPr="00021EFE">
        <w:rPr>
          <w:rFonts w:asciiTheme="minorHAnsi" w:hAnsiTheme="minorHAnsi" w:cstheme="minorHAnsi"/>
          <w:sz w:val="24"/>
          <w:szCs w:val="24"/>
        </w:rPr>
        <w:t xml:space="preserve">ykonawców wspólnie ubiegających się o zamówienie, zostało podpisane przez wszystkich wspólników spółki cywilnej, zgodnie z pkt </w:t>
      </w:r>
      <w:r w:rsidR="00C74091" w:rsidRPr="00021EFE">
        <w:rPr>
          <w:rFonts w:asciiTheme="minorHAnsi" w:hAnsiTheme="minorHAnsi" w:cstheme="minorHAnsi"/>
          <w:sz w:val="24"/>
          <w:szCs w:val="24"/>
        </w:rPr>
        <w:t>7</w:t>
      </w:r>
      <w:r w:rsidRPr="00021EFE">
        <w:rPr>
          <w:rFonts w:asciiTheme="minorHAnsi" w:hAnsiTheme="minorHAnsi" w:cstheme="minorHAnsi"/>
          <w:sz w:val="24"/>
          <w:szCs w:val="24"/>
        </w:rPr>
        <w:t xml:space="preserve">.3. rozdziału </w:t>
      </w:r>
      <w:r w:rsidR="004851F1" w:rsidRPr="00021EFE">
        <w:rPr>
          <w:rFonts w:asciiTheme="minorHAnsi" w:hAnsiTheme="minorHAnsi" w:cstheme="minorHAnsi"/>
          <w:sz w:val="24"/>
          <w:szCs w:val="24"/>
        </w:rPr>
        <w:t>9</w:t>
      </w:r>
      <w:r w:rsidRPr="00021EFE">
        <w:rPr>
          <w:rFonts w:asciiTheme="minorHAnsi" w:hAnsiTheme="minorHAnsi" w:cstheme="minorHAnsi"/>
          <w:sz w:val="24"/>
          <w:szCs w:val="24"/>
        </w:rPr>
        <w:t xml:space="preserve"> SWZ.</w:t>
      </w:r>
    </w:p>
    <w:p w14:paraId="22377F69" w14:textId="0AC55621" w:rsidR="00B63231" w:rsidRPr="00021EFE" w:rsidRDefault="00B63231" w:rsidP="005D4545">
      <w:pPr>
        <w:numPr>
          <w:ilvl w:val="0"/>
          <w:numId w:val="7"/>
        </w:numPr>
        <w:spacing w:after="0"/>
        <w:ind w:left="0" w:hanging="284"/>
        <w:rPr>
          <w:rFonts w:asciiTheme="minorHAnsi" w:hAnsiTheme="minorHAnsi" w:cstheme="minorHAnsi"/>
          <w:sz w:val="24"/>
          <w:szCs w:val="24"/>
        </w:rPr>
      </w:pPr>
      <w:r w:rsidRPr="00021EFE">
        <w:rPr>
          <w:rFonts w:asciiTheme="minorHAnsi" w:hAnsiTheme="minorHAnsi" w:cstheme="minorHAnsi"/>
          <w:sz w:val="24"/>
          <w:szCs w:val="24"/>
        </w:rPr>
        <w:t>W przypadku spółki cywilnej dokumentami zastępującymi pełnomocnictwo mogą być umowa spółki lub uchwała wspólników, wskazująca jednego ze wspólników jako umocowanego do reprezentacji spółki (wszystkich wspólników). W przypadku konsorcjum ustanowienie pełnomocnika może być dokonane w umowie konsorcjum lub w odrębnym dokumencie pełnomocnictwa.</w:t>
      </w:r>
    </w:p>
    <w:p w14:paraId="46A98EEF" w14:textId="740F633D" w:rsidR="00B8360F" w:rsidRPr="00021EFE" w:rsidRDefault="00B8360F" w:rsidP="005D4545">
      <w:pPr>
        <w:numPr>
          <w:ilvl w:val="0"/>
          <w:numId w:val="7"/>
        </w:numPr>
        <w:spacing w:after="0"/>
        <w:ind w:left="0" w:hanging="284"/>
        <w:rPr>
          <w:rFonts w:asciiTheme="minorHAnsi" w:hAnsiTheme="minorHAnsi" w:cstheme="minorHAnsi"/>
          <w:sz w:val="24"/>
          <w:szCs w:val="24"/>
        </w:rPr>
      </w:pPr>
      <w:r w:rsidRPr="00021EFE">
        <w:rPr>
          <w:rFonts w:asciiTheme="minorHAnsi" w:hAnsiTheme="minorHAnsi" w:cstheme="minorHAnsi"/>
          <w:sz w:val="24"/>
          <w:szCs w:val="24"/>
        </w:rPr>
        <w:t xml:space="preserve">W przypadku Wykonawców wspólnie ubiegających się o udzielenie zamówienia, oświadczenia o których mowa w pkt </w:t>
      </w:r>
      <w:r w:rsidR="00C74091" w:rsidRPr="00021EFE">
        <w:rPr>
          <w:rFonts w:asciiTheme="minorHAnsi" w:hAnsiTheme="minorHAnsi" w:cstheme="minorHAnsi"/>
          <w:sz w:val="24"/>
          <w:szCs w:val="24"/>
        </w:rPr>
        <w:t>7</w:t>
      </w:r>
      <w:r w:rsidR="000A2B64" w:rsidRPr="00021EFE">
        <w:rPr>
          <w:rFonts w:asciiTheme="minorHAnsi" w:hAnsiTheme="minorHAnsi" w:cstheme="minorHAnsi"/>
          <w:sz w:val="24"/>
          <w:szCs w:val="24"/>
        </w:rPr>
        <w:t>.</w:t>
      </w:r>
      <w:r w:rsidRPr="00021EFE">
        <w:rPr>
          <w:rFonts w:asciiTheme="minorHAnsi" w:hAnsiTheme="minorHAnsi" w:cstheme="minorHAnsi"/>
          <w:sz w:val="24"/>
          <w:szCs w:val="24"/>
        </w:rPr>
        <w:t xml:space="preserve">1. rozdziału </w:t>
      </w:r>
      <w:r w:rsidR="004851F1" w:rsidRPr="00021EFE">
        <w:rPr>
          <w:rFonts w:asciiTheme="minorHAnsi" w:hAnsiTheme="minorHAnsi" w:cstheme="minorHAnsi"/>
          <w:sz w:val="24"/>
          <w:szCs w:val="24"/>
        </w:rPr>
        <w:t>9</w:t>
      </w:r>
      <w:r w:rsidRPr="00021EFE">
        <w:rPr>
          <w:rFonts w:asciiTheme="minorHAnsi" w:hAnsiTheme="minorHAnsi" w:cstheme="minorHAnsi"/>
          <w:sz w:val="24"/>
          <w:szCs w:val="24"/>
        </w:rPr>
        <w:t xml:space="preserve"> SWZ, składa każdy z Wykonawców wspólnie ubiegających się o udzielenie zamówienia. Oświadczenia te potwierdzają brak podstaw wykluczenia</w:t>
      </w:r>
      <w:r w:rsidR="00B63231" w:rsidRPr="00021EFE">
        <w:rPr>
          <w:rFonts w:asciiTheme="minorHAnsi" w:hAnsiTheme="minorHAnsi" w:cstheme="minorHAnsi"/>
          <w:sz w:val="24"/>
          <w:szCs w:val="24"/>
        </w:rPr>
        <w:t xml:space="preserve"> oraz spełnianie warunków udziału w postępowaniu w zakresie, w jakim każdy z Wykonawców wykazuje spełnianie warunków udziału w postępowaniu. </w:t>
      </w:r>
    </w:p>
    <w:p w14:paraId="676BF05B" w14:textId="238A4FBE" w:rsidR="00987B85" w:rsidRPr="00021EFE" w:rsidRDefault="00B8360F" w:rsidP="005D4545">
      <w:pPr>
        <w:numPr>
          <w:ilvl w:val="0"/>
          <w:numId w:val="7"/>
        </w:numPr>
        <w:spacing w:after="0"/>
        <w:ind w:left="0" w:hanging="284"/>
        <w:rPr>
          <w:rFonts w:asciiTheme="minorHAnsi" w:hAnsiTheme="minorHAnsi" w:cstheme="minorHAnsi"/>
          <w:sz w:val="24"/>
          <w:szCs w:val="24"/>
        </w:rPr>
      </w:pPr>
      <w:r w:rsidRPr="00021EFE">
        <w:rPr>
          <w:rFonts w:asciiTheme="minorHAnsi" w:hAnsiTheme="minorHAnsi" w:cstheme="minorHAnsi"/>
          <w:sz w:val="24"/>
          <w:szCs w:val="24"/>
        </w:rPr>
        <w:t xml:space="preserve">Jeżeli w imieniu Wykonawców wspólnie ubiegających się o udzielenie zamówienia działa osoba, której umocowanie do jego reprezentowania nie wynika z pełnomocnictwa, o którym mowa w </w:t>
      </w:r>
      <w:r w:rsidR="00D82EEC" w:rsidRPr="00021EFE">
        <w:rPr>
          <w:rFonts w:asciiTheme="minorHAnsi" w:hAnsiTheme="minorHAnsi" w:cstheme="minorHAnsi"/>
          <w:sz w:val="24"/>
          <w:szCs w:val="24"/>
        </w:rPr>
        <w:t>ust.</w:t>
      </w:r>
      <w:r w:rsidRPr="00021EFE">
        <w:rPr>
          <w:rFonts w:asciiTheme="minorHAnsi" w:hAnsiTheme="minorHAnsi" w:cstheme="minorHAnsi"/>
          <w:sz w:val="24"/>
          <w:szCs w:val="24"/>
        </w:rPr>
        <w:t xml:space="preserve"> 1, Zamawiający w toku postępowania wezwie Wykonawcę do złożenia stosownego pełnomocnictwa. Zaleca się, aby Wykonawcy wspólnie ubiegający się o udzielenie zamówienia w złożonym na wezwanie pełnomocnictwie lub w odrębnym oświadczeniu, potwierdzili czynności dokonane przez tzw. pełnomocnika rzekomego w okresie</w:t>
      </w:r>
      <w:r w:rsidR="001A593E" w:rsidRPr="00021EFE">
        <w:rPr>
          <w:rFonts w:asciiTheme="minorHAnsi" w:hAnsiTheme="minorHAnsi" w:cstheme="minorHAnsi"/>
          <w:sz w:val="24"/>
          <w:szCs w:val="24"/>
        </w:rPr>
        <w:t>,</w:t>
      </w:r>
      <w:r w:rsidRPr="00021EFE">
        <w:rPr>
          <w:rFonts w:asciiTheme="minorHAnsi" w:hAnsiTheme="minorHAnsi" w:cstheme="minorHAnsi"/>
          <w:sz w:val="24"/>
          <w:szCs w:val="24"/>
        </w:rPr>
        <w:t xml:space="preserve"> kiedy nie posiadał on stosownego umocowania, pod rygorem nieważności czynności prawnej dokonanej w cudzym imieniu bez umocowania lub z przekroczeniem jego zakresu. </w:t>
      </w:r>
    </w:p>
    <w:p w14:paraId="521773A2" w14:textId="7782C1C7" w:rsidR="00B8360F" w:rsidRPr="0039491A" w:rsidRDefault="004851F1" w:rsidP="001A593E">
      <w:pPr>
        <w:pStyle w:val="Nagwek1"/>
        <w:rPr>
          <w:rFonts w:asciiTheme="minorHAnsi" w:hAnsiTheme="minorHAnsi" w:cstheme="minorHAnsi"/>
          <w:color w:val="auto"/>
        </w:rPr>
      </w:pPr>
      <w:r w:rsidRPr="00021EFE">
        <w:rPr>
          <w:rFonts w:asciiTheme="minorHAnsi" w:hAnsiTheme="minorHAnsi" w:cstheme="minorHAnsi"/>
          <w:color w:val="auto"/>
        </w:rPr>
        <w:lastRenderedPageBreak/>
        <w:t>Rozdział 11</w:t>
      </w:r>
      <w:r w:rsidRPr="0039491A">
        <w:rPr>
          <w:rFonts w:asciiTheme="minorHAnsi" w:hAnsiTheme="minorHAnsi" w:cstheme="minorHAnsi"/>
          <w:color w:val="auto"/>
        </w:rPr>
        <w:t xml:space="preserve">. </w:t>
      </w:r>
      <w:r w:rsidR="00B8360F" w:rsidRPr="0039491A">
        <w:rPr>
          <w:rFonts w:asciiTheme="minorHAnsi" w:hAnsiTheme="minorHAnsi" w:cstheme="minorHAnsi"/>
          <w:color w:val="auto"/>
        </w:rPr>
        <w:t xml:space="preserve">Sposób oraz termin składania i otwarcia ofert </w:t>
      </w:r>
    </w:p>
    <w:p w14:paraId="68BBF061" w14:textId="279E7666" w:rsidR="00B8360F" w:rsidRPr="0039491A" w:rsidRDefault="00B8360F" w:rsidP="005D4545">
      <w:pPr>
        <w:pStyle w:val="Akapitzlist"/>
        <w:numPr>
          <w:ilvl w:val="0"/>
          <w:numId w:val="8"/>
        </w:numPr>
        <w:spacing w:after="0"/>
        <w:ind w:left="0" w:hanging="355"/>
        <w:rPr>
          <w:rFonts w:asciiTheme="minorHAnsi" w:hAnsiTheme="minorHAnsi" w:cstheme="minorHAnsi"/>
          <w:sz w:val="24"/>
          <w:szCs w:val="24"/>
        </w:rPr>
      </w:pPr>
      <w:r w:rsidRPr="0039491A">
        <w:rPr>
          <w:rFonts w:asciiTheme="minorHAnsi" w:hAnsiTheme="minorHAnsi" w:cstheme="minorHAnsi"/>
          <w:sz w:val="24"/>
          <w:szCs w:val="24"/>
        </w:rPr>
        <w:t xml:space="preserve">Ofertę należy złożyć </w:t>
      </w:r>
      <w:r w:rsidRPr="0039491A">
        <w:rPr>
          <w:rFonts w:asciiTheme="minorHAnsi" w:hAnsiTheme="minorHAnsi" w:cstheme="minorHAnsi"/>
          <w:b/>
          <w:sz w:val="24"/>
          <w:szCs w:val="24"/>
        </w:rPr>
        <w:t>wg załączonego do specyfikacji formularza ofertowego</w:t>
      </w:r>
      <w:r w:rsidR="00322700" w:rsidRPr="0039491A">
        <w:rPr>
          <w:rFonts w:asciiTheme="minorHAnsi" w:hAnsiTheme="minorHAnsi" w:cstheme="minorHAnsi"/>
          <w:b/>
          <w:sz w:val="24"/>
          <w:szCs w:val="24"/>
        </w:rPr>
        <w:t>,</w:t>
      </w:r>
      <w:r w:rsidRPr="0039491A">
        <w:rPr>
          <w:rFonts w:asciiTheme="minorHAnsi" w:hAnsiTheme="minorHAnsi" w:cstheme="minorHAnsi"/>
          <w:b/>
          <w:sz w:val="24"/>
          <w:szCs w:val="24"/>
        </w:rPr>
        <w:t xml:space="preserve"> stanowiącego </w:t>
      </w:r>
      <w:r w:rsidR="001A593E" w:rsidRPr="0039491A">
        <w:rPr>
          <w:rFonts w:asciiTheme="minorHAnsi" w:hAnsiTheme="minorHAnsi" w:cstheme="minorHAnsi"/>
          <w:b/>
          <w:sz w:val="24"/>
          <w:szCs w:val="24"/>
        </w:rPr>
        <w:t>z</w:t>
      </w:r>
      <w:r w:rsidRPr="0039491A">
        <w:rPr>
          <w:rFonts w:asciiTheme="minorHAnsi" w:hAnsiTheme="minorHAnsi" w:cstheme="minorHAnsi"/>
          <w:b/>
          <w:sz w:val="24"/>
          <w:szCs w:val="24"/>
        </w:rPr>
        <w:t>ałącznik nr 1 do SWZ</w:t>
      </w:r>
      <w:r w:rsidR="00B63231" w:rsidRPr="0039491A">
        <w:rPr>
          <w:rFonts w:asciiTheme="minorHAnsi" w:hAnsiTheme="minorHAnsi" w:cstheme="minorHAnsi"/>
          <w:b/>
          <w:sz w:val="24"/>
          <w:szCs w:val="24"/>
        </w:rPr>
        <w:t xml:space="preserve"> wraz z załącznikami do formularza ofertowego</w:t>
      </w:r>
      <w:r w:rsidR="00322700" w:rsidRPr="0039491A">
        <w:rPr>
          <w:rFonts w:asciiTheme="minorHAnsi" w:hAnsiTheme="minorHAnsi" w:cstheme="minorHAnsi"/>
          <w:b/>
          <w:sz w:val="24"/>
          <w:szCs w:val="24"/>
        </w:rPr>
        <w:t>,</w:t>
      </w:r>
      <w:r w:rsidRPr="0039491A">
        <w:rPr>
          <w:rFonts w:asciiTheme="minorHAnsi" w:hAnsiTheme="minorHAnsi" w:cstheme="minorHAnsi"/>
          <w:b/>
          <w:sz w:val="24"/>
          <w:szCs w:val="24"/>
        </w:rPr>
        <w:t xml:space="preserve"> </w:t>
      </w:r>
      <w:r w:rsidR="001A00E5" w:rsidRPr="0039491A">
        <w:rPr>
          <w:rFonts w:asciiTheme="minorHAnsi" w:hAnsiTheme="minorHAnsi" w:cstheme="minorHAnsi"/>
          <w:b/>
          <w:sz w:val="24"/>
          <w:szCs w:val="24"/>
        </w:rPr>
        <w:t>za pośrednictwem</w:t>
      </w:r>
      <w:r w:rsidR="00A1702F" w:rsidRPr="0039491A">
        <w:rPr>
          <w:rFonts w:asciiTheme="minorHAnsi" w:hAnsiTheme="minorHAnsi" w:cstheme="minorHAnsi"/>
          <w:bCs/>
          <w:sz w:val="24"/>
          <w:szCs w:val="24"/>
        </w:rPr>
        <w:t xml:space="preserve"> </w:t>
      </w:r>
      <w:r w:rsidR="001A593E" w:rsidRPr="0039491A">
        <w:rPr>
          <w:rFonts w:asciiTheme="minorHAnsi" w:hAnsiTheme="minorHAnsi" w:cstheme="minorHAnsi"/>
          <w:bCs/>
          <w:sz w:val="24"/>
          <w:szCs w:val="24"/>
        </w:rPr>
        <w:t>p</w:t>
      </w:r>
      <w:r w:rsidR="00A1702F" w:rsidRPr="0039491A">
        <w:rPr>
          <w:rFonts w:asciiTheme="minorHAnsi" w:hAnsiTheme="minorHAnsi" w:cstheme="minorHAnsi"/>
          <w:bCs/>
          <w:sz w:val="24"/>
          <w:szCs w:val="24"/>
        </w:rPr>
        <w:t>latformy e-Zamówienia</w:t>
      </w:r>
      <w:r w:rsidR="00106C78" w:rsidRPr="0039491A">
        <w:rPr>
          <w:rFonts w:asciiTheme="minorHAnsi" w:hAnsiTheme="minorHAnsi" w:cstheme="minorHAnsi"/>
          <w:bCs/>
          <w:sz w:val="24"/>
          <w:szCs w:val="24"/>
        </w:rPr>
        <w:t>:</w:t>
      </w:r>
      <w:r w:rsidR="001E0963" w:rsidRPr="0039491A">
        <w:rPr>
          <w:rFonts w:asciiTheme="minorHAnsi" w:hAnsiTheme="minorHAnsi" w:cstheme="minorHAnsi"/>
          <w:sz w:val="24"/>
          <w:szCs w:val="24"/>
        </w:rPr>
        <w:t xml:space="preserve"> </w:t>
      </w:r>
      <w:hyperlink r:id="rId24" w:history="1">
        <w:r w:rsidR="00FA70CF" w:rsidRPr="0039491A">
          <w:rPr>
            <w:rStyle w:val="Hipercze"/>
            <w:rFonts w:asciiTheme="minorHAnsi" w:hAnsiTheme="minorHAnsi" w:cstheme="minorHAnsi"/>
            <w:sz w:val="24"/>
            <w:szCs w:val="24"/>
          </w:rPr>
          <w:t>https://ezamowienia.gov.pl</w:t>
        </w:r>
      </w:hyperlink>
      <w:r w:rsidR="002B1742" w:rsidRPr="0039491A">
        <w:rPr>
          <w:rFonts w:asciiTheme="minorHAnsi" w:hAnsiTheme="minorHAnsi" w:cstheme="minorHAnsi"/>
          <w:sz w:val="24"/>
          <w:szCs w:val="24"/>
        </w:rPr>
        <w:t xml:space="preserve"> </w:t>
      </w:r>
      <w:r w:rsidRPr="0039491A">
        <w:rPr>
          <w:rFonts w:asciiTheme="minorHAnsi" w:hAnsiTheme="minorHAnsi" w:cstheme="minorHAnsi"/>
          <w:b/>
          <w:sz w:val="24"/>
          <w:szCs w:val="24"/>
        </w:rPr>
        <w:t>do dnia</w:t>
      </w:r>
      <w:r w:rsidR="00FA70CF" w:rsidRPr="0039491A">
        <w:rPr>
          <w:rFonts w:asciiTheme="minorHAnsi" w:hAnsiTheme="minorHAnsi" w:cstheme="minorHAnsi"/>
          <w:b/>
          <w:sz w:val="24"/>
          <w:szCs w:val="24"/>
        </w:rPr>
        <w:t xml:space="preserve"> </w:t>
      </w:r>
      <w:r w:rsidR="00F84372" w:rsidRPr="0039491A">
        <w:rPr>
          <w:rFonts w:asciiTheme="minorHAnsi" w:hAnsiTheme="minorHAnsi" w:cstheme="minorHAnsi"/>
          <w:b/>
          <w:sz w:val="24"/>
          <w:szCs w:val="24"/>
        </w:rPr>
        <w:t>09.03</w:t>
      </w:r>
      <w:r w:rsidR="00C602AB" w:rsidRPr="0039491A">
        <w:rPr>
          <w:rFonts w:asciiTheme="minorHAnsi" w:hAnsiTheme="minorHAnsi" w:cstheme="minorHAnsi"/>
          <w:b/>
          <w:sz w:val="24"/>
          <w:szCs w:val="24"/>
        </w:rPr>
        <w:t>.</w:t>
      </w:r>
      <w:r w:rsidR="00C17B13" w:rsidRPr="0039491A">
        <w:rPr>
          <w:rFonts w:asciiTheme="minorHAnsi" w:hAnsiTheme="minorHAnsi" w:cstheme="minorHAnsi"/>
          <w:b/>
          <w:sz w:val="24"/>
          <w:szCs w:val="24"/>
        </w:rPr>
        <w:t>202</w:t>
      </w:r>
      <w:r w:rsidR="00B63231" w:rsidRPr="0039491A">
        <w:rPr>
          <w:rFonts w:asciiTheme="minorHAnsi" w:hAnsiTheme="minorHAnsi" w:cstheme="minorHAnsi"/>
          <w:b/>
          <w:sz w:val="24"/>
          <w:szCs w:val="24"/>
        </w:rPr>
        <w:t>6</w:t>
      </w:r>
      <w:r w:rsidR="00C17B13" w:rsidRPr="0039491A">
        <w:rPr>
          <w:rFonts w:asciiTheme="minorHAnsi" w:hAnsiTheme="minorHAnsi" w:cstheme="minorHAnsi"/>
          <w:b/>
          <w:sz w:val="24"/>
          <w:szCs w:val="24"/>
        </w:rPr>
        <w:t xml:space="preserve"> r. do godz. </w:t>
      </w:r>
      <w:r w:rsidR="00381D0E" w:rsidRPr="0039491A">
        <w:rPr>
          <w:rFonts w:asciiTheme="minorHAnsi" w:hAnsiTheme="minorHAnsi" w:cstheme="minorHAnsi"/>
          <w:b/>
          <w:sz w:val="24"/>
          <w:szCs w:val="24"/>
        </w:rPr>
        <w:t>9</w:t>
      </w:r>
      <w:r w:rsidR="00C17B13" w:rsidRPr="0039491A">
        <w:rPr>
          <w:rFonts w:asciiTheme="minorHAnsi" w:hAnsiTheme="minorHAnsi" w:cstheme="minorHAnsi"/>
          <w:b/>
          <w:sz w:val="24"/>
          <w:szCs w:val="24"/>
        </w:rPr>
        <w:t>:00</w:t>
      </w:r>
      <w:r w:rsidRPr="0039491A">
        <w:rPr>
          <w:rFonts w:asciiTheme="minorHAnsi" w:hAnsiTheme="minorHAnsi" w:cstheme="minorHAnsi"/>
          <w:b/>
          <w:sz w:val="24"/>
          <w:szCs w:val="24"/>
        </w:rPr>
        <w:t xml:space="preserve">. </w:t>
      </w:r>
    </w:p>
    <w:p w14:paraId="0D01B3F9" w14:textId="608CBD5E" w:rsidR="00B8360F" w:rsidRPr="0039491A" w:rsidRDefault="00B8360F" w:rsidP="005D4545">
      <w:pPr>
        <w:numPr>
          <w:ilvl w:val="0"/>
          <w:numId w:val="8"/>
        </w:numPr>
        <w:spacing w:after="0"/>
        <w:ind w:left="0" w:hanging="428"/>
        <w:rPr>
          <w:rFonts w:asciiTheme="minorHAnsi" w:hAnsiTheme="minorHAnsi" w:cstheme="minorHAnsi"/>
          <w:sz w:val="24"/>
          <w:szCs w:val="24"/>
        </w:rPr>
      </w:pPr>
      <w:r w:rsidRPr="0039491A">
        <w:rPr>
          <w:rFonts w:asciiTheme="minorHAnsi" w:hAnsiTheme="minorHAnsi" w:cstheme="minorHAnsi"/>
          <w:sz w:val="24"/>
          <w:szCs w:val="24"/>
        </w:rPr>
        <w:t xml:space="preserve">Za datę i godzinę złożenia oferty rozumie się datę i godzinę jej wpływu na </w:t>
      </w:r>
      <w:r w:rsidR="00A1702F" w:rsidRPr="0039491A">
        <w:rPr>
          <w:rFonts w:asciiTheme="minorHAnsi" w:hAnsiTheme="minorHAnsi" w:cstheme="minorHAnsi"/>
          <w:sz w:val="24"/>
          <w:szCs w:val="24"/>
        </w:rPr>
        <w:t>Pla</w:t>
      </w:r>
      <w:r w:rsidR="00D169C0" w:rsidRPr="0039491A">
        <w:rPr>
          <w:rFonts w:asciiTheme="minorHAnsi" w:hAnsiTheme="minorHAnsi" w:cstheme="minorHAnsi"/>
          <w:sz w:val="24"/>
          <w:szCs w:val="24"/>
        </w:rPr>
        <w:t>t</w:t>
      </w:r>
      <w:r w:rsidR="00A1702F" w:rsidRPr="0039491A">
        <w:rPr>
          <w:rFonts w:asciiTheme="minorHAnsi" w:hAnsiTheme="minorHAnsi" w:cstheme="minorHAnsi"/>
          <w:sz w:val="24"/>
          <w:szCs w:val="24"/>
        </w:rPr>
        <w:t xml:space="preserve">formie </w:t>
      </w:r>
      <w:r w:rsidR="00540322" w:rsidRPr="0039491A">
        <w:rPr>
          <w:rFonts w:asciiTheme="minorHAnsi" w:hAnsiTheme="minorHAnsi" w:cstheme="minorHAnsi"/>
          <w:sz w:val="24"/>
          <w:szCs w:val="24"/>
        </w:rPr>
        <w:br/>
      </w:r>
      <w:r w:rsidR="00A1702F" w:rsidRPr="0039491A">
        <w:rPr>
          <w:rFonts w:asciiTheme="minorHAnsi" w:hAnsiTheme="minorHAnsi" w:cstheme="minorHAnsi"/>
          <w:sz w:val="24"/>
          <w:szCs w:val="24"/>
        </w:rPr>
        <w:t>e-Zamówienia</w:t>
      </w:r>
      <w:r w:rsidRPr="0039491A">
        <w:rPr>
          <w:rFonts w:asciiTheme="minorHAnsi" w:hAnsiTheme="minorHAnsi" w:cstheme="minorHAnsi"/>
          <w:sz w:val="24"/>
          <w:szCs w:val="24"/>
        </w:rPr>
        <w:t xml:space="preserve">, tj. datę i godzinę złożenia oferty wyświetloną na koncie Zamawiającego. </w:t>
      </w:r>
    </w:p>
    <w:p w14:paraId="15621F2B" w14:textId="36BA6868" w:rsidR="002B1742" w:rsidRPr="0039491A" w:rsidRDefault="00C17B13" w:rsidP="005D4545">
      <w:pPr>
        <w:numPr>
          <w:ilvl w:val="0"/>
          <w:numId w:val="8"/>
        </w:numPr>
        <w:spacing w:after="0"/>
        <w:ind w:left="0" w:hanging="428"/>
        <w:rPr>
          <w:rFonts w:asciiTheme="minorHAnsi" w:hAnsiTheme="minorHAnsi" w:cstheme="minorHAnsi"/>
          <w:color w:val="EE0000"/>
          <w:sz w:val="24"/>
          <w:szCs w:val="24"/>
        </w:rPr>
      </w:pPr>
      <w:r w:rsidRPr="0039491A">
        <w:rPr>
          <w:rFonts w:asciiTheme="minorHAnsi" w:hAnsiTheme="minorHAnsi" w:cstheme="minorHAnsi"/>
          <w:b/>
          <w:sz w:val="24"/>
          <w:szCs w:val="24"/>
        </w:rPr>
        <w:t>Otwarcie ofert nastąpi w dniu</w:t>
      </w:r>
      <w:r w:rsidR="00FA70CF" w:rsidRPr="0039491A">
        <w:rPr>
          <w:rFonts w:asciiTheme="minorHAnsi" w:hAnsiTheme="minorHAnsi" w:cstheme="minorHAnsi"/>
          <w:b/>
          <w:sz w:val="24"/>
          <w:szCs w:val="24"/>
        </w:rPr>
        <w:t xml:space="preserve"> </w:t>
      </w:r>
      <w:r w:rsidR="00F84372" w:rsidRPr="0039491A">
        <w:rPr>
          <w:rFonts w:asciiTheme="minorHAnsi" w:hAnsiTheme="minorHAnsi" w:cstheme="minorHAnsi"/>
          <w:b/>
          <w:sz w:val="24"/>
          <w:szCs w:val="24"/>
        </w:rPr>
        <w:t>09.03</w:t>
      </w:r>
      <w:r w:rsidR="00F47642" w:rsidRPr="0039491A">
        <w:rPr>
          <w:rFonts w:asciiTheme="minorHAnsi" w:hAnsiTheme="minorHAnsi" w:cstheme="minorHAnsi"/>
          <w:b/>
          <w:sz w:val="24"/>
          <w:szCs w:val="24"/>
        </w:rPr>
        <w:t>.</w:t>
      </w:r>
      <w:r w:rsidRPr="0039491A">
        <w:rPr>
          <w:rFonts w:asciiTheme="minorHAnsi" w:hAnsiTheme="minorHAnsi" w:cstheme="minorHAnsi"/>
          <w:b/>
          <w:sz w:val="24"/>
          <w:szCs w:val="24"/>
        </w:rPr>
        <w:t>202</w:t>
      </w:r>
      <w:r w:rsidR="00B63231" w:rsidRPr="0039491A">
        <w:rPr>
          <w:rFonts w:asciiTheme="minorHAnsi" w:hAnsiTheme="minorHAnsi" w:cstheme="minorHAnsi"/>
          <w:b/>
          <w:sz w:val="24"/>
          <w:szCs w:val="24"/>
        </w:rPr>
        <w:t>6</w:t>
      </w:r>
      <w:r w:rsidRPr="0039491A">
        <w:rPr>
          <w:rFonts w:asciiTheme="minorHAnsi" w:hAnsiTheme="minorHAnsi" w:cstheme="minorHAnsi"/>
          <w:b/>
          <w:sz w:val="24"/>
          <w:szCs w:val="24"/>
        </w:rPr>
        <w:t xml:space="preserve"> r. o godz. </w:t>
      </w:r>
      <w:r w:rsidR="00381D0E" w:rsidRPr="0039491A">
        <w:rPr>
          <w:rFonts w:asciiTheme="minorHAnsi" w:hAnsiTheme="minorHAnsi" w:cstheme="minorHAnsi"/>
          <w:b/>
          <w:sz w:val="24"/>
          <w:szCs w:val="24"/>
        </w:rPr>
        <w:t>10</w:t>
      </w:r>
      <w:r w:rsidRPr="0039491A">
        <w:rPr>
          <w:rFonts w:asciiTheme="minorHAnsi" w:hAnsiTheme="minorHAnsi" w:cstheme="minorHAnsi"/>
          <w:b/>
          <w:sz w:val="24"/>
          <w:szCs w:val="24"/>
        </w:rPr>
        <w:t>:00</w:t>
      </w:r>
      <w:r w:rsidR="001B5678" w:rsidRPr="0039491A">
        <w:rPr>
          <w:rFonts w:asciiTheme="minorHAnsi" w:hAnsiTheme="minorHAnsi" w:cstheme="minorHAnsi"/>
          <w:b/>
          <w:sz w:val="24"/>
          <w:szCs w:val="24"/>
        </w:rPr>
        <w:t>.</w:t>
      </w:r>
    </w:p>
    <w:p w14:paraId="70526193" w14:textId="77777777" w:rsidR="002B1742" w:rsidRPr="00021EFE" w:rsidRDefault="00C17B13" w:rsidP="005D4545">
      <w:pPr>
        <w:numPr>
          <w:ilvl w:val="0"/>
          <w:numId w:val="8"/>
        </w:numPr>
        <w:spacing w:after="0"/>
        <w:ind w:left="0" w:hanging="428"/>
        <w:rPr>
          <w:rFonts w:asciiTheme="minorHAnsi" w:hAnsiTheme="minorHAnsi" w:cstheme="minorHAnsi"/>
          <w:sz w:val="24"/>
          <w:szCs w:val="24"/>
        </w:rPr>
      </w:pPr>
      <w:r w:rsidRPr="00021EFE">
        <w:rPr>
          <w:rFonts w:asciiTheme="minorHAnsi" w:hAnsiTheme="minorHAnsi" w:cstheme="minorHAnsi"/>
          <w:bCs/>
          <w:sz w:val="24"/>
          <w:szCs w:val="24"/>
        </w:rPr>
        <w:t xml:space="preserve">Otwarcie ofert następuje </w:t>
      </w:r>
      <w:r w:rsidR="00FF23B1" w:rsidRPr="00021EFE">
        <w:rPr>
          <w:rFonts w:asciiTheme="minorHAnsi" w:hAnsiTheme="minorHAnsi" w:cstheme="minorHAnsi"/>
          <w:bCs/>
          <w:sz w:val="24"/>
          <w:szCs w:val="24"/>
        </w:rPr>
        <w:t>przez Platformę e-Zamówienia.</w:t>
      </w:r>
    </w:p>
    <w:p w14:paraId="23764402" w14:textId="77777777" w:rsidR="004A51F2" w:rsidRPr="00021EFE" w:rsidRDefault="004A51F2" w:rsidP="005D4545">
      <w:pPr>
        <w:numPr>
          <w:ilvl w:val="0"/>
          <w:numId w:val="8"/>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Zamawiający, najpóźniej przed otwarciem ofert, udostępni na stronie internetowej prowadzonego postępowania informację o kwocie, jaką zamierza przeznaczyć na sfinansowanie zamówienia.</w:t>
      </w:r>
    </w:p>
    <w:p w14:paraId="0B1BC118" w14:textId="3E27B27E" w:rsidR="002B1742" w:rsidRPr="00021EFE" w:rsidRDefault="00E70C6A" w:rsidP="005D4545">
      <w:pPr>
        <w:numPr>
          <w:ilvl w:val="0"/>
          <w:numId w:val="8"/>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Ponieważ otwarcie ofert będzie następować przy użyciu systemu teleinformatycznego</w:t>
      </w:r>
      <w:r w:rsidR="009F0CE8" w:rsidRPr="00021EFE">
        <w:rPr>
          <w:rFonts w:asciiTheme="minorHAnsi" w:hAnsiTheme="minorHAnsi" w:cstheme="minorHAnsi"/>
          <w:sz w:val="24"/>
          <w:szCs w:val="24"/>
        </w:rPr>
        <w:t>,</w:t>
      </w:r>
      <w:r w:rsidRPr="00021EFE">
        <w:rPr>
          <w:rFonts w:asciiTheme="minorHAnsi" w:hAnsiTheme="minorHAnsi" w:cstheme="minorHAnsi"/>
          <w:sz w:val="24"/>
          <w:szCs w:val="24"/>
        </w:rPr>
        <w:t xml:space="preserve"> to</w:t>
      </w:r>
      <w:r w:rsidR="009F0CE8" w:rsidRPr="00021EFE">
        <w:rPr>
          <w:rFonts w:asciiTheme="minorHAnsi" w:hAnsiTheme="minorHAnsi" w:cstheme="minorHAnsi"/>
          <w:sz w:val="24"/>
          <w:szCs w:val="24"/>
        </w:rPr>
        <w:t xml:space="preserve"> </w:t>
      </w:r>
      <w:r w:rsidRPr="00021EFE">
        <w:rPr>
          <w:rFonts w:asciiTheme="minorHAnsi" w:hAnsiTheme="minorHAnsi" w:cstheme="minorHAnsi"/>
          <w:sz w:val="24"/>
          <w:szCs w:val="24"/>
        </w:rPr>
        <w:t>Zamawiający informuje, że w</w:t>
      </w:r>
      <w:r w:rsidR="009F0CE8" w:rsidRPr="00021EFE">
        <w:rPr>
          <w:rFonts w:asciiTheme="minorHAnsi" w:hAnsiTheme="minorHAnsi" w:cstheme="minorHAnsi"/>
          <w:sz w:val="24"/>
          <w:szCs w:val="24"/>
        </w:rPr>
        <w:t xml:space="preserve"> </w:t>
      </w:r>
      <w:r w:rsidRPr="00021EFE">
        <w:rPr>
          <w:rFonts w:asciiTheme="minorHAnsi" w:hAnsiTheme="minorHAnsi" w:cstheme="minorHAnsi"/>
          <w:sz w:val="24"/>
          <w:szCs w:val="24"/>
        </w:rPr>
        <w:t>przypadku awarii tego systemu</w:t>
      </w:r>
      <w:r w:rsidR="009F0CE8" w:rsidRPr="00021EFE">
        <w:rPr>
          <w:rFonts w:asciiTheme="minorHAnsi" w:hAnsiTheme="minorHAnsi" w:cstheme="minorHAnsi"/>
          <w:sz w:val="24"/>
          <w:szCs w:val="24"/>
        </w:rPr>
        <w:t>,</w:t>
      </w:r>
      <w:r w:rsidRPr="00021EFE">
        <w:rPr>
          <w:rFonts w:asciiTheme="minorHAnsi" w:hAnsiTheme="minorHAnsi" w:cstheme="minorHAnsi"/>
          <w:sz w:val="24"/>
          <w:szCs w:val="24"/>
        </w:rPr>
        <w:t xml:space="preserve"> powodującej brak możliwości otwarcia ofert w terminie określonym powyżej, otwarcie ofert nastąpi niezwłocznie po</w:t>
      </w:r>
      <w:r w:rsidR="009F0CE8" w:rsidRPr="00021EFE">
        <w:rPr>
          <w:rFonts w:asciiTheme="minorHAnsi" w:hAnsiTheme="minorHAnsi" w:cstheme="minorHAnsi"/>
          <w:sz w:val="24"/>
          <w:szCs w:val="24"/>
        </w:rPr>
        <w:t xml:space="preserve"> </w:t>
      </w:r>
      <w:r w:rsidRPr="00021EFE">
        <w:rPr>
          <w:rFonts w:asciiTheme="minorHAnsi" w:hAnsiTheme="minorHAnsi" w:cstheme="minorHAnsi"/>
          <w:sz w:val="24"/>
          <w:szCs w:val="24"/>
        </w:rPr>
        <w:t xml:space="preserve">usunięciu awarii. </w:t>
      </w:r>
    </w:p>
    <w:p w14:paraId="42CB6A52" w14:textId="2F398B29" w:rsidR="00E70C6A" w:rsidRPr="00021EFE" w:rsidRDefault="002B1742" w:rsidP="005D4545">
      <w:pPr>
        <w:numPr>
          <w:ilvl w:val="0"/>
          <w:numId w:val="8"/>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 xml:space="preserve">Informacja z otwarcia ofert opublikowana zostanie na platformie zakupowej dostępnej pod adresem </w:t>
      </w:r>
      <w:hyperlink r:id="rId25" w:history="1">
        <w:r w:rsidR="00FA70CF" w:rsidRPr="00021EFE">
          <w:rPr>
            <w:rStyle w:val="Hipercze"/>
            <w:rFonts w:asciiTheme="minorHAnsi" w:hAnsiTheme="minorHAnsi" w:cstheme="minorHAnsi"/>
            <w:sz w:val="24"/>
            <w:szCs w:val="24"/>
          </w:rPr>
          <w:t>https://ezamowienia.gov.pl</w:t>
        </w:r>
      </w:hyperlink>
      <w:r w:rsidR="00381D0E" w:rsidRPr="00021EFE">
        <w:rPr>
          <w:rFonts w:asciiTheme="minorHAnsi" w:hAnsiTheme="minorHAnsi" w:cstheme="minorHAnsi"/>
          <w:sz w:val="24"/>
          <w:szCs w:val="24"/>
        </w:rPr>
        <w:t xml:space="preserve"> </w:t>
      </w:r>
      <w:r w:rsidRPr="00021EFE">
        <w:rPr>
          <w:rFonts w:asciiTheme="minorHAnsi" w:hAnsiTheme="minorHAnsi" w:cstheme="minorHAnsi"/>
          <w:sz w:val="24"/>
          <w:szCs w:val="24"/>
        </w:rPr>
        <w:t>w sekcji „Pozostałe dokumenty postępowania” w folderze pod nazwą „Informacja z otwarcia ofert” i zawierać będzie dane określone w art. 222 ust. 5 ustawy Pzp</w:t>
      </w:r>
      <w:r w:rsidR="004A51F2" w:rsidRPr="00021EFE">
        <w:rPr>
          <w:rFonts w:asciiTheme="minorHAnsi" w:hAnsiTheme="minorHAnsi" w:cstheme="minorHAnsi"/>
          <w:sz w:val="24"/>
          <w:szCs w:val="24"/>
        </w:rPr>
        <w:t xml:space="preserve"> </w:t>
      </w:r>
      <w:r w:rsidR="00E70C6A" w:rsidRPr="00021EFE">
        <w:rPr>
          <w:rFonts w:asciiTheme="minorHAnsi" w:hAnsiTheme="minorHAnsi" w:cstheme="minorHAnsi"/>
          <w:sz w:val="24"/>
          <w:szCs w:val="24"/>
        </w:rPr>
        <w:t>o:</w:t>
      </w:r>
    </w:p>
    <w:p w14:paraId="10BA92E6" w14:textId="77777777" w:rsidR="00E70C6A" w:rsidRPr="00021EFE" w:rsidRDefault="00E70C6A" w:rsidP="005D4545">
      <w:pPr>
        <w:pStyle w:val="Akapitzlist"/>
        <w:numPr>
          <w:ilvl w:val="0"/>
          <w:numId w:val="19"/>
        </w:numPr>
        <w:spacing w:after="0"/>
        <w:ind w:left="0"/>
        <w:rPr>
          <w:rFonts w:asciiTheme="minorHAnsi" w:hAnsiTheme="minorHAnsi" w:cstheme="minorHAnsi"/>
          <w:sz w:val="24"/>
          <w:szCs w:val="24"/>
        </w:rPr>
      </w:pPr>
      <w:r w:rsidRPr="00021EFE">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60A2437D" w14:textId="77777777" w:rsidR="00E70C6A" w:rsidRPr="00021EFE" w:rsidRDefault="00E70C6A" w:rsidP="005D4545">
      <w:pPr>
        <w:pStyle w:val="Akapitzlist"/>
        <w:numPr>
          <w:ilvl w:val="0"/>
          <w:numId w:val="19"/>
        </w:numPr>
        <w:spacing w:after="0"/>
        <w:ind w:left="0"/>
        <w:rPr>
          <w:rFonts w:asciiTheme="minorHAnsi" w:hAnsiTheme="minorHAnsi" w:cstheme="minorHAnsi"/>
          <w:sz w:val="24"/>
          <w:szCs w:val="24"/>
        </w:rPr>
      </w:pPr>
      <w:r w:rsidRPr="00021EFE">
        <w:rPr>
          <w:rFonts w:asciiTheme="minorHAnsi" w:hAnsiTheme="minorHAnsi" w:cstheme="minorHAnsi"/>
          <w:sz w:val="24"/>
          <w:szCs w:val="24"/>
        </w:rPr>
        <w:t>cenach lub kosztach zawartych w ofertach.</w:t>
      </w:r>
    </w:p>
    <w:p w14:paraId="48A2C7B0" w14:textId="0726F462" w:rsidR="00987B85" w:rsidRPr="00021EFE" w:rsidRDefault="00B8360F" w:rsidP="005D4545">
      <w:pPr>
        <w:numPr>
          <w:ilvl w:val="0"/>
          <w:numId w:val="8"/>
        </w:numPr>
        <w:spacing w:after="0"/>
        <w:ind w:left="0" w:hanging="428"/>
        <w:rPr>
          <w:rFonts w:asciiTheme="minorHAnsi" w:hAnsiTheme="minorHAnsi" w:cstheme="minorHAnsi"/>
          <w:bCs/>
          <w:sz w:val="24"/>
          <w:szCs w:val="24"/>
        </w:rPr>
      </w:pPr>
      <w:r w:rsidRPr="00021EFE">
        <w:rPr>
          <w:rFonts w:asciiTheme="minorHAnsi" w:hAnsiTheme="minorHAnsi" w:cstheme="minorHAnsi"/>
          <w:bCs/>
          <w:sz w:val="24"/>
          <w:szCs w:val="24"/>
        </w:rPr>
        <w:t>Zamawiający nie przewiduje jawnego/publicznego otwarcia ofert.</w:t>
      </w:r>
    </w:p>
    <w:p w14:paraId="7BE47016" w14:textId="77777777" w:rsidR="00EE0885" w:rsidRPr="00021EFE" w:rsidRDefault="00EE0885" w:rsidP="00EE0885">
      <w:pPr>
        <w:spacing w:after="0"/>
        <w:rPr>
          <w:rFonts w:asciiTheme="minorHAnsi" w:hAnsiTheme="minorHAnsi" w:cstheme="minorHAnsi"/>
          <w:bCs/>
          <w:color w:val="EE0000"/>
          <w:sz w:val="24"/>
          <w:szCs w:val="24"/>
        </w:rPr>
      </w:pPr>
    </w:p>
    <w:p w14:paraId="5264ED0D" w14:textId="00CA217D" w:rsidR="00B8360F" w:rsidRPr="00021EFE" w:rsidRDefault="004851F1" w:rsidP="001A593E">
      <w:pPr>
        <w:pStyle w:val="Nagwek1"/>
        <w:rPr>
          <w:rFonts w:asciiTheme="minorHAnsi" w:hAnsiTheme="minorHAnsi" w:cstheme="minorHAnsi"/>
          <w:color w:val="auto"/>
        </w:rPr>
      </w:pPr>
      <w:r w:rsidRPr="00021EFE">
        <w:rPr>
          <w:rFonts w:asciiTheme="minorHAnsi" w:hAnsiTheme="minorHAnsi" w:cstheme="minorHAnsi"/>
          <w:color w:val="auto"/>
        </w:rPr>
        <w:t xml:space="preserve">Rozdział 12. </w:t>
      </w:r>
      <w:r w:rsidR="00B8360F" w:rsidRPr="00021EFE">
        <w:rPr>
          <w:rFonts w:asciiTheme="minorHAnsi" w:hAnsiTheme="minorHAnsi" w:cstheme="minorHAnsi"/>
          <w:color w:val="auto"/>
        </w:rPr>
        <w:t>Podstawy wykluczenia z postępowania</w:t>
      </w:r>
      <w:r w:rsidR="00603B35" w:rsidRPr="00021EFE">
        <w:rPr>
          <w:rFonts w:asciiTheme="minorHAnsi" w:hAnsiTheme="minorHAnsi" w:cstheme="minorHAnsi"/>
          <w:color w:val="auto"/>
        </w:rPr>
        <w:t>, warunki udziału w postępowaniu, wykaz podmiotowych środków dowodowych:</w:t>
      </w:r>
    </w:p>
    <w:p w14:paraId="04E6FBE5" w14:textId="77777777" w:rsidR="00C22120" w:rsidRPr="00021EFE" w:rsidRDefault="00B8360F" w:rsidP="005D4545">
      <w:pPr>
        <w:numPr>
          <w:ilvl w:val="0"/>
          <w:numId w:val="9"/>
        </w:numPr>
        <w:spacing w:after="0"/>
        <w:ind w:left="0" w:hanging="428"/>
        <w:rPr>
          <w:rFonts w:asciiTheme="minorHAnsi" w:hAnsiTheme="minorHAnsi" w:cstheme="minorHAnsi"/>
          <w:b/>
          <w:sz w:val="24"/>
          <w:szCs w:val="24"/>
        </w:rPr>
      </w:pPr>
      <w:r w:rsidRPr="00021EFE">
        <w:rPr>
          <w:rFonts w:asciiTheme="minorHAnsi" w:hAnsiTheme="minorHAnsi" w:cstheme="minorHAnsi"/>
          <w:b/>
          <w:sz w:val="24"/>
          <w:szCs w:val="24"/>
        </w:rPr>
        <w:t xml:space="preserve">O udzielenie zamówienia mogą ubiegać się </w:t>
      </w:r>
      <w:r w:rsidR="00F051B9" w:rsidRPr="00021EFE">
        <w:rPr>
          <w:rFonts w:asciiTheme="minorHAnsi" w:hAnsiTheme="minorHAnsi" w:cstheme="minorHAnsi"/>
          <w:b/>
          <w:sz w:val="24"/>
          <w:szCs w:val="24"/>
        </w:rPr>
        <w:t>W</w:t>
      </w:r>
      <w:r w:rsidRPr="00021EFE">
        <w:rPr>
          <w:rFonts w:asciiTheme="minorHAnsi" w:hAnsiTheme="minorHAnsi" w:cstheme="minorHAnsi"/>
          <w:b/>
          <w:sz w:val="24"/>
          <w:szCs w:val="24"/>
        </w:rPr>
        <w:t>ykonawcy, którzy</w:t>
      </w:r>
      <w:r w:rsidR="0078028E" w:rsidRPr="00021EFE">
        <w:rPr>
          <w:rFonts w:asciiTheme="minorHAnsi" w:hAnsiTheme="minorHAnsi" w:cstheme="minorHAnsi"/>
          <w:b/>
          <w:sz w:val="24"/>
          <w:szCs w:val="24"/>
        </w:rPr>
        <w:t xml:space="preserve"> </w:t>
      </w:r>
      <w:r w:rsidRPr="00021EFE">
        <w:rPr>
          <w:rFonts w:asciiTheme="minorHAnsi" w:hAnsiTheme="minorHAnsi" w:cstheme="minorHAnsi"/>
          <w:b/>
          <w:sz w:val="24"/>
          <w:szCs w:val="24"/>
        </w:rPr>
        <w:t>nie podlegają wykluczeniu</w:t>
      </w:r>
      <w:r w:rsidR="0078028E" w:rsidRPr="00021EFE">
        <w:rPr>
          <w:rFonts w:asciiTheme="minorHAnsi" w:hAnsiTheme="minorHAnsi" w:cstheme="minorHAnsi"/>
          <w:b/>
          <w:sz w:val="24"/>
          <w:szCs w:val="24"/>
        </w:rPr>
        <w:t>.</w:t>
      </w:r>
    </w:p>
    <w:p w14:paraId="2C5A3072" w14:textId="77777777" w:rsidR="00345887" w:rsidRPr="00021EFE" w:rsidRDefault="00345887" w:rsidP="005D4545">
      <w:pPr>
        <w:numPr>
          <w:ilvl w:val="0"/>
          <w:numId w:val="9"/>
        </w:numPr>
        <w:spacing w:after="0"/>
        <w:ind w:left="0" w:hanging="428"/>
        <w:rPr>
          <w:rFonts w:asciiTheme="minorHAnsi" w:hAnsiTheme="minorHAnsi" w:cstheme="minorHAnsi"/>
          <w:b/>
          <w:sz w:val="24"/>
          <w:szCs w:val="24"/>
        </w:rPr>
      </w:pPr>
      <w:r w:rsidRPr="00021EFE">
        <w:rPr>
          <w:rFonts w:asciiTheme="minorHAnsi" w:hAnsiTheme="minorHAnsi" w:cstheme="minorHAnsi"/>
          <w:b/>
          <w:sz w:val="24"/>
          <w:szCs w:val="24"/>
        </w:rPr>
        <w:t>Podstawy wykluczenia</w:t>
      </w:r>
      <w:r w:rsidR="00071F4C" w:rsidRPr="00021EFE">
        <w:rPr>
          <w:rFonts w:asciiTheme="minorHAnsi" w:hAnsiTheme="minorHAnsi" w:cstheme="minorHAnsi"/>
          <w:b/>
          <w:sz w:val="24"/>
          <w:szCs w:val="24"/>
        </w:rPr>
        <w:t>:</w:t>
      </w:r>
    </w:p>
    <w:p w14:paraId="1B015E5B" w14:textId="6485E3B4" w:rsidR="00B8360F" w:rsidRPr="00021EFE" w:rsidRDefault="00B8360F" w:rsidP="005D4545">
      <w:pPr>
        <w:pStyle w:val="Akapitzlist"/>
        <w:numPr>
          <w:ilvl w:val="1"/>
          <w:numId w:val="9"/>
        </w:numPr>
        <w:tabs>
          <w:tab w:val="left" w:pos="426"/>
        </w:tabs>
        <w:spacing w:after="0"/>
        <w:ind w:left="0" w:hanging="567"/>
        <w:rPr>
          <w:rFonts w:asciiTheme="minorHAnsi" w:hAnsiTheme="minorHAnsi" w:cstheme="minorHAnsi"/>
          <w:b/>
          <w:sz w:val="24"/>
          <w:szCs w:val="24"/>
        </w:rPr>
      </w:pPr>
      <w:r w:rsidRPr="00021EFE">
        <w:rPr>
          <w:rFonts w:asciiTheme="minorHAnsi" w:hAnsiTheme="minorHAnsi" w:cstheme="minorHAnsi"/>
          <w:b/>
          <w:sz w:val="24"/>
          <w:szCs w:val="24"/>
        </w:rPr>
        <w:t>Zamawiający wykluczy z postępowania Wykonawcę w przypadkach, o których mowa w art. 108 ust. 1 pkt 1-6 ustawy Pzp (obligatoryjne przesłanki wykluczenia), z zastrzeżeniem art. 110 ust. 2 ustawy Pzp:</w:t>
      </w:r>
    </w:p>
    <w:p w14:paraId="1E8D93D7" w14:textId="77777777" w:rsidR="00B8360F" w:rsidRPr="00021EFE" w:rsidRDefault="00B8360F" w:rsidP="005D4545">
      <w:pPr>
        <w:pStyle w:val="Akapitzlist"/>
        <w:numPr>
          <w:ilvl w:val="2"/>
          <w:numId w:val="20"/>
        </w:numPr>
        <w:tabs>
          <w:tab w:val="left" w:pos="426"/>
        </w:tabs>
        <w:spacing w:after="0"/>
        <w:ind w:left="0" w:hanging="709"/>
        <w:rPr>
          <w:rFonts w:asciiTheme="minorHAnsi" w:hAnsiTheme="minorHAnsi" w:cstheme="minorHAnsi"/>
          <w:sz w:val="24"/>
          <w:szCs w:val="24"/>
        </w:rPr>
      </w:pPr>
      <w:r w:rsidRPr="00021EFE">
        <w:rPr>
          <w:rFonts w:asciiTheme="minorHAnsi" w:hAnsiTheme="minorHAnsi" w:cstheme="minorHAnsi"/>
          <w:sz w:val="24"/>
          <w:szCs w:val="24"/>
        </w:rPr>
        <w:t>Będącego osobą fizyczną, którego prawomocnie skazano za przestępstwo:</w:t>
      </w:r>
    </w:p>
    <w:p w14:paraId="386D5D39" w14:textId="77777777" w:rsidR="00B8360F" w:rsidRPr="00021EFE" w:rsidRDefault="00B8360F" w:rsidP="005D4545">
      <w:pPr>
        <w:numPr>
          <w:ilvl w:val="2"/>
          <w:numId w:val="9"/>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udziału w zorganizowanej grupie przestępczej albo związku mającym na celu popełnienie przestępstwa lub przestępstwa skarbowego, o którym mowa w art. 258 Kodeksu karnego;</w:t>
      </w:r>
    </w:p>
    <w:p w14:paraId="569E1D6F" w14:textId="77777777" w:rsidR="00B8360F" w:rsidRPr="00021EFE" w:rsidRDefault="00B8360F" w:rsidP="005D4545">
      <w:pPr>
        <w:numPr>
          <w:ilvl w:val="2"/>
          <w:numId w:val="9"/>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handlu ludźmi, o którym mowa w art. 189a Kodeksu karnego;</w:t>
      </w:r>
    </w:p>
    <w:p w14:paraId="0ADC2157" w14:textId="7002E9D5" w:rsidR="00B8360F" w:rsidRPr="00021EFE" w:rsidRDefault="00B8360F" w:rsidP="005D4545">
      <w:pPr>
        <w:numPr>
          <w:ilvl w:val="2"/>
          <w:numId w:val="9"/>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o którym mowa w art. 228-230a, art. 250a Kodeksu karnego</w:t>
      </w:r>
      <w:r w:rsidR="00871609" w:rsidRPr="00021EFE">
        <w:rPr>
          <w:rFonts w:asciiTheme="minorHAnsi" w:hAnsiTheme="minorHAnsi" w:cstheme="minorHAnsi"/>
          <w:sz w:val="24"/>
          <w:szCs w:val="24"/>
        </w:rPr>
        <w:t>, w</w:t>
      </w:r>
      <w:r w:rsidRPr="00021EFE">
        <w:rPr>
          <w:rFonts w:asciiTheme="minorHAnsi" w:hAnsiTheme="minorHAnsi" w:cstheme="minorHAnsi"/>
          <w:sz w:val="24"/>
          <w:szCs w:val="24"/>
        </w:rPr>
        <w:t xml:space="preserve"> art. </w:t>
      </w:r>
      <w:r w:rsidR="00871609" w:rsidRPr="00021EFE">
        <w:rPr>
          <w:rFonts w:asciiTheme="minorHAnsi" w:hAnsiTheme="minorHAnsi" w:cstheme="minorHAnsi"/>
          <w:sz w:val="24"/>
          <w:szCs w:val="24"/>
        </w:rPr>
        <w:t>46-</w:t>
      </w:r>
      <w:r w:rsidRPr="00021EFE">
        <w:rPr>
          <w:rFonts w:asciiTheme="minorHAnsi" w:hAnsiTheme="minorHAnsi" w:cstheme="minorHAnsi"/>
          <w:sz w:val="24"/>
          <w:szCs w:val="24"/>
        </w:rPr>
        <w:t>48 ustawy z dnia 25 czerwca 2010 r. o sporcie</w:t>
      </w:r>
      <w:r w:rsidR="00381D0E" w:rsidRPr="00021EFE">
        <w:rPr>
          <w:rFonts w:asciiTheme="minorHAnsi" w:hAnsiTheme="minorHAnsi" w:cstheme="minorHAnsi"/>
          <w:sz w:val="24"/>
          <w:szCs w:val="24"/>
        </w:rPr>
        <w:t xml:space="preserve"> </w:t>
      </w:r>
      <w:r w:rsidR="00871609" w:rsidRPr="00021EFE">
        <w:rPr>
          <w:rFonts w:asciiTheme="minorHAnsi" w:hAnsiTheme="minorHAnsi" w:cstheme="minorHAnsi"/>
          <w:sz w:val="24"/>
          <w:szCs w:val="24"/>
        </w:rPr>
        <w:t>(</w:t>
      </w:r>
      <w:r w:rsidR="00D80989" w:rsidRPr="00021EFE">
        <w:rPr>
          <w:rFonts w:asciiTheme="minorHAnsi" w:hAnsiTheme="minorHAnsi" w:cstheme="minorHAnsi"/>
          <w:sz w:val="24"/>
          <w:szCs w:val="24"/>
        </w:rPr>
        <w:t>t.</w:t>
      </w:r>
      <w:r w:rsidR="009F0CE8" w:rsidRPr="00021EFE">
        <w:rPr>
          <w:rFonts w:asciiTheme="minorHAnsi" w:hAnsiTheme="minorHAnsi" w:cstheme="minorHAnsi"/>
          <w:sz w:val="24"/>
          <w:szCs w:val="24"/>
        </w:rPr>
        <w:t xml:space="preserve"> </w:t>
      </w:r>
      <w:r w:rsidR="00D80989" w:rsidRPr="00021EFE">
        <w:rPr>
          <w:rFonts w:asciiTheme="minorHAnsi" w:hAnsiTheme="minorHAnsi" w:cstheme="minorHAnsi"/>
          <w:sz w:val="24"/>
          <w:szCs w:val="24"/>
        </w:rPr>
        <w:t xml:space="preserve">j. </w:t>
      </w:r>
      <w:r w:rsidR="00871609" w:rsidRPr="00021EFE">
        <w:rPr>
          <w:rFonts w:asciiTheme="minorHAnsi" w:hAnsiTheme="minorHAnsi" w:cstheme="minorHAnsi"/>
          <w:sz w:val="24"/>
          <w:szCs w:val="24"/>
        </w:rPr>
        <w:t>Dz.U.</w:t>
      </w:r>
      <w:r w:rsidR="00D80989" w:rsidRPr="00021EFE">
        <w:rPr>
          <w:rFonts w:asciiTheme="minorHAnsi" w:hAnsiTheme="minorHAnsi" w:cstheme="minorHAnsi"/>
          <w:sz w:val="24"/>
          <w:szCs w:val="24"/>
        </w:rPr>
        <w:t xml:space="preserve"> z </w:t>
      </w:r>
      <w:r w:rsidR="00871609" w:rsidRPr="00021EFE">
        <w:rPr>
          <w:rFonts w:asciiTheme="minorHAnsi" w:hAnsiTheme="minorHAnsi" w:cstheme="minorHAnsi"/>
          <w:sz w:val="24"/>
          <w:szCs w:val="24"/>
        </w:rPr>
        <w:t>20</w:t>
      </w:r>
      <w:r w:rsidR="00773F53" w:rsidRPr="00021EFE">
        <w:rPr>
          <w:rFonts w:asciiTheme="minorHAnsi" w:hAnsiTheme="minorHAnsi" w:cstheme="minorHAnsi"/>
          <w:sz w:val="24"/>
          <w:szCs w:val="24"/>
        </w:rPr>
        <w:t>2</w:t>
      </w:r>
      <w:r w:rsidR="00B63231" w:rsidRPr="00021EFE">
        <w:rPr>
          <w:rFonts w:asciiTheme="minorHAnsi" w:hAnsiTheme="minorHAnsi" w:cstheme="minorHAnsi"/>
          <w:sz w:val="24"/>
          <w:szCs w:val="24"/>
        </w:rPr>
        <w:t>6</w:t>
      </w:r>
      <w:r w:rsidR="00D80989" w:rsidRPr="00021EFE">
        <w:rPr>
          <w:rFonts w:asciiTheme="minorHAnsi" w:hAnsiTheme="minorHAnsi" w:cstheme="minorHAnsi"/>
          <w:sz w:val="24"/>
          <w:szCs w:val="24"/>
        </w:rPr>
        <w:t xml:space="preserve"> r.</w:t>
      </w:r>
      <w:r w:rsidR="00871609" w:rsidRPr="00021EFE">
        <w:rPr>
          <w:rFonts w:asciiTheme="minorHAnsi" w:hAnsiTheme="minorHAnsi" w:cstheme="minorHAnsi"/>
          <w:sz w:val="24"/>
          <w:szCs w:val="24"/>
        </w:rPr>
        <w:t xml:space="preserve">, </w:t>
      </w:r>
      <w:r w:rsidR="007A7B78" w:rsidRPr="00021EFE">
        <w:rPr>
          <w:rFonts w:asciiTheme="minorHAnsi" w:hAnsiTheme="minorHAnsi" w:cstheme="minorHAnsi"/>
          <w:sz w:val="24"/>
          <w:szCs w:val="24"/>
        </w:rPr>
        <w:t xml:space="preserve">poz. </w:t>
      </w:r>
      <w:r w:rsidR="00B63231" w:rsidRPr="00021EFE">
        <w:rPr>
          <w:rFonts w:asciiTheme="minorHAnsi" w:hAnsiTheme="minorHAnsi" w:cstheme="minorHAnsi"/>
          <w:sz w:val="24"/>
          <w:szCs w:val="24"/>
        </w:rPr>
        <w:t>95</w:t>
      </w:r>
      <w:r w:rsidR="00871609" w:rsidRPr="00021EFE">
        <w:rPr>
          <w:rFonts w:asciiTheme="minorHAnsi" w:hAnsiTheme="minorHAnsi" w:cstheme="minorHAnsi"/>
          <w:sz w:val="24"/>
          <w:szCs w:val="24"/>
        </w:rPr>
        <w:t>) lub w art. 54 ust.</w:t>
      </w:r>
      <w:r w:rsidR="009F0CE8" w:rsidRPr="00021EFE">
        <w:rPr>
          <w:rFonts w:asciiTheme="minorHAnsi" w:hAnsiTheme="minorHAnsi" w:cstheme="minorHAnsi"/>
          <w:sz w:val="24"/>
          <w:szCs w:val="24"/>
        </w:rPr>
        <w:t xml:space="preserve"> </w:t>
      </w:r>
      <w:r w:rsidR="00871609" w:rsidRPr="00021EFE">
        <w:rPr>
          <w:rFonts w:asciiTheme="minorHAnsi" w:hAnsiTheme="minorHAnsi" w:cstheme="minorHAnsi"/>
          <w:sz w:val="24"/>
          <w:szCs w:val="24"/>
        </w:rPr>
        <w:t xml:space="preserve">1-4 ustawy z dnia 12 </w:t>
      </w:r>
      <w:r w:rsidR="00871609" w:rsidRPr="00021EFE">
        <w:rPr>
          <w:rFonts w:asciiTheme="minorHAnsi" w:hAnsiTheme="minorHAnsi" w:cstheme="minorHAnsi"/>
          <w:sz w:val="24"/>
          <w:szCs w:val="24"/>
        </w:rPr>
        <w:lastRenderedPageBreak/>
        <w:t>maja 2011 r. o refundacji leków, środków spożywczych specjalnego przeznaczenia żywieniowego or</w:t>
      </w:r>
      <w:r w:rsidR="001C5E5A" w:rsidRPr="00021EFE">
        <w:rPr>
          <w:rFonts w:asciiTheme="minorHAnsi" w:hAnsiTheme="minorHAnsi" w:cstheme="minorHAnsi"/>
          <w:sz w:val="24"/>
          <w:szCs w:val="24"/>
        </w:rPr>
        <w:t>az wyrobów medycznych (</w:t>
      </w:r>
      <w:r w:rsidR="00D80989" w:rsidRPr="00021EFE">
        <w:rPr>
          <w:rFonts w:asciiTheme="minorHAnsi" w:hAnsiTheme="minorHAnsi" w:cstheme="minorHAnsi"/>
          <w:sz w:val="24"/>
          <w:szCs w:val="24"/>
        </w:rPr>
        <w:t>t.</w:t>
      </w:r>
      <w:r w:rsidR="001A593E" w:rsidRPr="00021EFE">
        <w:rPr>
          <w:rFonts w:asciiTheme="minorHAnsi" w:hAnsiTheme="minorHAnsi" w:cstheme="minorHAnsi"/>
          <w:sz w:val="24"/>
          <w:szCs w:val="24"/>
        </w:rPr>
        <w:t xml:space="preserve"> </w:t>
      </w:r>
      <w:r w:rsidR="00D80989" w:rsidRPr="00021EFE">
        <w:rPr>
          <w:rFonts w:asciiTheme="minorHAnsi" w:hAnsiTheme="minorHAnsi" w:cstheme="minorHAnsi"/>
          <w:sz w:val="24"/>
          <w:szCs w:val="24"/>
        </w:rPr>
        <w:t>j.</w:t>
      </w:r>
      <w:r w:rsidR="009F0CE8" w:rsidRPr="00021EFE">
        <w:rPr>
          <w:rFonts w:asciiTheme="minorHAnsi" w:hAnsiTheme="minorHAnsi" w:cstheme="minorHAnsi"/>
          <w:sz w:val="24"/>
          <w:szCs w:val="24"/>
        </w:rPr>
        <w:t xml:space="preserve"> </w:t>
      </w:r>
      <w:r w:rsidR="001C5E5A" w:rsidRPr="00021EFE">
        <w:rPr>
          <w:rFonts w:asciiTheme="minorHAnsi" w:hAnsiTheme="minorHAnsi" w:cstheme="minorHAnsi"/>
          <w:sz w:val="24"/>
          <w:szCs w:val="24"/>
        </w:rPr>
        <w:t>Dz.U.</w:t>
      </w:r>
      <w:r w:rsidR="00D80989" w:rsidRPr="00021EFE">
        <w:rPr>
          <w:rFonts w:asciiTheme="minorHAnsi" w:hAnsiTheme="minorHAnsi" w:cstheme="minorHAnsi"/>
          <w:sz w:val="24"/>
          <w:szCs w:val="24"/>
        </w:rPr>
        <w:t xml:space="preserve"> z </w:t>
      </w:r>
      <w:r w:rsidR="001C5E5A" w:rsidRPr="00021EFE">
        <w:rPr>
          <w:rFonts w:asciiTheme="minorHAnsi" w:hAnsiTheme="minorHAnsi" w:cstheme="minorHAnsi"/>
          <w:sz w:val="24"/>
          <w:szCs w:val="24"/>
        </w:rPr>
        <w:t>202</w:t>
      </w:r>
      <w:r w:rsidR="00B63231" w:rsidRPr="00021EFE">
        <w:rPr>
          <w:rFonts w:asciiTheme="minorHAnsi" w:hAnsiTheme="minorHAnsi" w:cstheme="minorHAnsi"/>
          <w:sz w:val="24"/>
          <w:szCs w:val="24"/>
        </w:rPr>
        <w:t>5</w:t>
      </w:r>
      <w:r w:rsidR="00D80989" w:rsidRPr="00021EFE">
        <w:rPr>
          <w:rFonts w:asciiTheme="minorHAnsi" w:hAnsiTheme="minorHAnsi" w:cstheme="minorHAnsi"/>
          <w:sz w:val="24"/>
          <w:szCs w:val="24"/>
        </w:rPr>
        <w:t xml:space="preserve"> r.</w:t>
      </w:r>
      <w:r w:rsidR="00871609" w:rsidRPr="00021EFE">
        <w:rPr>
          <w:rFonts w:asciiTheme="minorHAnsi" w:hAnsiTheme="minorHAnsi" w:cstheme="minorHAnsi"/>
          <w:sz w:val="24"/>
          <w:szCs w:val="24"/>
        </w:rPr>
        <w:t>, poz.</w:t>
      </w:r>
      <w:r w:rsidR="009F0CE8" w:rsidRPr="00021EFE">
        <w:rPr>
          <w:rFonts w:asciiTheme="minorHAnsi" w:hAnsiTheme="minorHAnsi" w:cstheme="minorHAnsi"/>
          <w:sz w:val="24"/>
          <w:szCs w:val="24"/>
        </w:rPr>
        <w:t xml:space="preserve"> </w:t>
      </w:r>
      <w:r w:rsidR="007A7B78" w:rsidRPr="00021EFE">
        <w:rPr>
          <w:rFonts w:asciiTheme="minorHAnsi" w:hAnsiTheme="minorHAnsi" w:cstheme="minorHAnsi"/>
          <w:sz w:val="24"/>
          <w:szCs w:val="24"/>
        </w:rPr>
        <w:t>9</w:t>
      </w:r>
      <w:r w:rsidR="00B63231" w:rsidRPr="00021EFE">
        <w:rPr>
          <w:rFonts w:asciiTheme="minorHAnsi" w:hAnsiTheme="minorHAnsi" w:cstheme="minorHAnsi"/>
          <w:sz w:val="24"/>
          <w:szCs w:val="24"/>
        </w:rPr>
        <w:t>07</w:t>
      </w:r>
      <w:r w:rsidR="007A7B78" w:rsidRPr="00021EFE">
        <w:rPr>
          <w:rFonts w:asciiTheme="minorHAnsi" w:hAnsiTheme="minorHAnsi" w:cstheme="minorHAnsi"/>
          <w:sz w:val="24"/>
          <w:szCs w:val="24"/>
        </w:rPr>
        <w:t xml:space="preserve"> </w:t>
      </w:r>
      <w:r w:rsidR="00871609" w:rsidRPr="00021EFE">
        <w:rPr>
          <w:rFonts w:asciiTheme="minorHAnsi" w:hAnsiTheme="minorHAnsi" w:cstheme="minorHAnsi"/>
          <w:sz w:val="24"/>
          <w:szCs w:val="24"/>
        </w:rPr>
        <w:t>z późn</w:t>
      </w:r>
      <w:r w:rsidR="001A593E" w:rsidRPr="00021EFE">
        <w:rPr>
          <w:rFonts w:asciiTheme="minorHAnsi" w:hAnsiTheme="minorHAnsi" w:cstheme="minorHAnsi"/>
          <w:sz w:val="24"/>
          <w:szCs w:val="24"/>
        </w:rPr>
        <w:t>.</w:t>
      </w:r>
      <w:r w:rsidR="00871609" w:rsidRPr="00021EFE">
        <w:rPr>
          <w:rFonts w:asciiTheme="minorHAnsi" w:hAnsiTheme="minorHAnsi" w:cstheme="minorHAnsi"/>
          <w:sz w:val="24"/>
          <w:szCs w:val="24"/>
        </w:rPr>
        <w:t xml:space="preserve"> zm.)</w:t>
      </w:r>
    </w:p>
    <w:p w14:paraId="39F7BD4E" w14:textId="509B4964" w:rsidR="00B8360F" w:rsidRPr="00021EFE" w:rsidRDefault="00B8360F" w:rsidP="005D4545">
      <w:pPr>
        <w:numPr>
          <w:ilvl w:val="2"/>
          <w:numId w:val="9"/>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02623BD" w14:textId="5AF296DA" w:rsidR="00B8360F" w:rsidRPr="00021EFE" w:rsidRDefault="00B8360F" w:rsidP="005D4545">
      <w:pPr>
        <w:numPr>
          <w:ilvl w:val="2"/>
          <w:numId w:val="9"/>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o charakterze terrorystycznym, o którym mowa w art. 115 § 20 Kodeksu karnego</w:t>
      </w:r>
      <w:r w:rsidR="004F22E9" w:rsidRPr="00021EFE">
        <w:rPr>
          <w:rFonts w:asciiTheme="minorHAnsi" w:hAnsiTheme="minorHAnsi" w:cstheme="minorHAnsi"/>
          <w:sz w:val="24"/>
          <w:szCs w:val="24"/>
        </w:rPr>
        <w:t>,</w:t>
      </w:r>
      <w:r w:rsidRPr="00021EFE">
        <w:rPr>
          <w:rFonts w:asciiTheme="minorHAnsi" w:hAnsiTheme="minorHAnsi" w:cstheme="minorHAnsi"/>
          <w:sz w:val="24"/>
          <w:szCs w:val="24"/>
        </w:rPr>
        <w:t xml:space="preserve"> lub mające na celu popełnienie tego przestępstwa;</w:t>
      </w:r>
    </w:p>
    <w:p w14:paraId="0235F1AA" w14:textId="0939FB4A" w:rsidR="00B8360F" w:rsidRPr="00021EFE" w:rsidRDefault="00B8360F" w:rsidP="005D4545">
      <w:pPr>
        <w:numPr>
          <w:ilvl w:val="2"/>
          <w:numId w:val="9"/>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powierzenia wykonywania pracy małoletniemu cudzoziemcowi, o którym mowa w art. 9 ust. 2 ustawy z dnia 15 czerwca 2012 r. o skutkach powierzania wykonywania pracy cudzoziemcom</w:t>
      </w:r>
      <w:r w:rsidR="00937EAA" w:rsidRPr="00021EFE">
        <w:rPr>
          <w:rFonts w:asciiTheme="minorHAnsi" w:hAnsiTheme="minorHAnsi" w:cstheme="minorHAnsi"/>
          <w:sz w:val="24"/>
          <w:szCs w:val="24"/>
        </w:rPr>
        <w:t>,</w:t>
      </w:r>
      <w:r w:rsidRPr="00021EFE">
        <w:rPr>
          <w:rFonts w:asciiTheme="minorHAnsi" w:hAnsiTheme="minorHAnsi" w:cstheme="minorHAnsi"/>
          <w:sz w:val="24"/>
          <w:szCs w:val="24"/>
        </w:rPr>
        <w:t xml:space="preserve"> przebywającym wbrew przepisom na terytorium Rzeczypospolitej Polskiej (</w:t>
      </w:r>
      <w:r w:rsidR="00A7507F" w:rsidRPr="00021EFE">
        <w:rPr>
          <w:rFonts w:asciiTheme="minorHAnsi" w:hAnsiTheme="minorHAnsi" w:cstheme="minorHAnsi"/>
          <w:sz w:val="24"/>
          <w:szCs w:val="24"/>
        </w:rPr>
        <w:t>t.</w:t>
      </w:r>
      <w:r w:rsidR="001A593E" w:rsidRPr="00021EFE">
        <w:rPr>
          <w:rFonts w:asciiTheme="minorHAnsi" w:hAnsiTheme="minorHAnsi" w:cstheme="minorHAnsi"/>
          <w:sz w:val="24"/>
          <w:szCs w:val="24"/>
        </w:rPr>
        <w:t xml:space="preserve"> </w:t>
      </w:r>
      <w:r w:rsidR="00A7507F" w:rsidRPr="00021EFE">
        <w:rPr>
          <w:rFonts w:asciiTheme="minorHAnsi" w:hAnsiTheme="minorHAnsi" w:cstheme="minorHAnsi"/>
          <w:sz w:val="24"/>
          <w:szCs w:val="24"/>
        </w:rPr>
        <w:t>j.</w:t>
      </w:r>
      <w:r w:rsidR="00937EAA" w:rsidRPr="00021EFE">
        <w:rPr>
          <w:rFonts w:asciiTheme="minorHAnsi" w:hAnsiTheme="minorHAnsi" w:cstheme="minorHAnsi"/>
          <w:sz w:val="24"/>
          <w:szCs w:val="24"/>
        </w:rPr>
        <w:t xml:space="preserve"> </w:t>
      </w:r>
      <w:r w:rsidRPr="00021EFE">
        <w:rPr>
          <w:rFonts w:asciiTheme="minorHAnsi" w:hAnsiTheme="minorHAnsi" w:cstheme="minorHAnsi"/>
          <w:sz w:val="24"/>
          <w:szCs w:val="24"/>
        </w:rPr>
        <w:t>Dz.U.</w:t>
      </w:r>
      <w:r w:rsidR="00937EAA" w:rsidRPr="00021EFE">
        <w:rPr>
          <w:rFonts w:asciiTheme="minorHAnsi" w:hAnsiTheme="minorHAnsi" w:cstheme="minorHAnsi"/>
          <w:sz w:val="24"/>
          <w:szCs w:val="24"/>
        </w:rPr>
        <w:t xml:space="preserve"> z </w:t>
      </w:r>
      <w:r w:rsidR="00871609" w:rsidRPr="00021EFE">
        <w:rPr>
          <w:rFonts w:asciiTheme="minorHAnsi" w:hAnsiTheme="minorHAnsi" w:cstheme="minorHAnsi"/>
          <w:sz w:val="24"/>
          <w:szCs w:val="24"/>
        </w:rPr>
        <w:t>202</w:t>
      </w:r>
      <w:r w:rsidR="00CD1D24" w:rsidRPr="00021EFE">
        <w:rPr>
          <w:rFonts w:asciiTheme="minorHAnsi" w:hAnsiTheme="minorHAnsi" w:cstheme="minorHAnsi"/>
          <w:sz w:val="24"/>
          <w:szCs w:val="24"/>
        </w:rPr>
        <w:t>5</w:t>
      </w:r>
      <w:r w:rsidR="00937EAA" w:rsidRPr="00021EFE">
        <w:rPr>
          <w:rFonts w:asciiTheme="minorHAnsi" w:hAnsiTheme="minorHAnsi" w:cstheme="minorHAnsi"/>
          <w:sz w:val="24"/>
          <w:szCs w:val="24"/>
        </w:rPr>
        <w:t xml:space="preserve"> r.,</w:t>
      </w:r>
      <w:r w:rsidRPr="00021EFE">
        <w:rPr>
          <w:rFonts w:asciiTheme="minorHAnsi" w:hAnsiTheme="minorHAnsi" w:cstheme="minorHAnsi"/>
          <w:sz w:val="24"/>
          <w:szCs w:val="24"/>
        </w:rPr>
        <w:t xml:space="preserve"> poz. </w:t>
      </w:r>
      <w:r w:rsidR="00CD1D24" w:rsidRPr="00021EFE">
        <w:rPr>
          <w:rFonts w:asciiTheme="minorHAnsi" w:hAnsiTheme="minorHAnsi" w:cstheme="minorHAnsi"/>
          <w:sz w:val="24"/>
          <w:szCs w:val="24"/>
        </w:rPr>
        <w:t>1567</w:t>
      </w:r>
      <w:r w:rsidRPr="00021EFE">
        <w:rPr>
          <w:rFonts w:asciiTheme="minorHAnsi" w:hAnsiTheme="minorHAnsi" w:cstheme="minorHAnsi"/>
          <w:sz w:val="24"/>
          <w:szCs w:val="24"/>
        </w:rPr>
        <w:t>);</w:t>
      </w:r>
    </w:p>
    <w:p w14:paraId="6A84BEBA" w14:textId="77777777" w:rsidR="00B8360F" w:rsidRPr="00021EFE" w:rsidRDefault="00B8360F" w:rsidP="005D4545">
      <w:pPr>
        <w:numPr>
          <w:ilvl w:val="2"/>
          <w:numId w:val="9"/>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CCDFA6C" w14:textId="6BDF67D0" w:rsidR="00B8360F" w:rsidRPr="00021EFE" w:rsidRDefault="00B8360F" w:rsidP="005D4545">
      <w:pPr>
        <w:numPr>
          <w:ilvl w:val="2"/>
          <w:numId w:val="9"/>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o którym mowa w art. 9 ust. 1 i 3 lub art. 10 ustawy z dnia 15 czerwca 2012 r. o skutkach powierzania wykonywania pracy cudzoziemcom przebywającym wbrew przepisom na terytor</w:t>
      </w:r>
      <w:r w:rsidR="001C5E5A" w:rsidRPr="00021EFE">
        <w:rPr>
          <w:rFonts w:asciiTheme="minorHAnsi" w:hAnsiTheme="minorHAnsi" w:cstheme="minorHAnsi"/>
          <w:sz w:val="24"/>
          <w:szCs w:val="24"/>
        </w:rPr>
        <w:t>ium Rzeczypospolitej Polskiej</w:t>
      </w:r>
      <w:r w:rsidR="00937EAA" w:rsidRPr="00021EFE">
        <w:rPr>
          <w:rFonts w:asciiTheme="minorHAnsi" w:hAnsiTheme="minorHAnsi" w:cstheme="minorHAnsi"/>
          <w:sz w:val="24"/>
          <w:szCs w:val="24"/>
        </w:rPr>
        <w:t xml:space="preserve"> </w:t>
      </w:r>
      <w:r w:rsidRPr="00021EFE">
        <w:rPr>
          <w:rFonts w:asciiTheme="minorHAnsi" w:hAnsiTheme="minorHAnsi" w:cstheme="minorHAnsi"/>
          <w:sz w:val="24"/>
          <w:szCs w:val="24"/>
        </w:rPr>
        <w:t>lub odpowiedni czyn zabroniony określony w przepisach prawa obcego.</w:t>
      </w:r>
    </w:p>
    <w:p w14:paraId="350D033D" w14:textId="61378A61" w:rsidR="00F22F3E" w:rsidRPr="00021EFE" w:rsidRDefault="00B8360F" w:rsidP="005D4545">
      <w:pPr>
        <w:pStyle w:val="Akapitzlist"/>
        <w:numPr>
          <w:ilvl w:val="2"/>
          <w:numId w:val="20"/>
        </w:numPr>
        <w:spacing w:after="0"/>
        <w:ind w:left="0"/>
        <w:rPr>
          <w:rFonts w:asciiTheme="minorHAnsi" w:hAnsiTheme="minorHAnsi" w:cstheme="minorHAnsi"/>
          <w:sz w:val="24"/>
          <w:szCs w:val="24"/>
        </w:rPr>
      </w:pPr>
      <w:r w:rsidRPr="00021EFE">
        <w:rPr>
          <w:rFonts w:asciiTheme="minorHAnsi" w:hAnsiTheme="minorHAnsi" w:cstheme="min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F41FFDE" w14:textId="7CEDD360" w:rsidR="00B8360F" w:rsidRPr="00021EFE" w:rsidRDefault="00B8360F" w:rsidP="005D4545">
      <w:pPr>
        <w:pStyle w:val="Akapitzlist"/>
        <w:numPr>
          <w:ilvl w:val="2"/>
          <w:numId w:val="20"/>
        </w:numPr>
        <w:spacing w:after="0"/>
        <w:ind w:left="0"/>
        <w:rPr>
          <w:rFonts w:asciiTheme="minorHAnsi" w:hAnsiTheme="minorHAnsi" w:cstheme="minorHAnsi"/>
          <w:sz w:val="24"/>
          <w:szCs w:val="24"/>
        </w:rPr>
      </w:pPr>
      <w:r w:rsidRPr="00021EFE">
        <w:rPr>
          <w:rFonts w:asciiTheme="minorHAnsi" w:hAnsiTheme="minorHAnsi"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prawie spłaty tych należności.</w:t>
      </w:r>
    </w:p>
    <w:p w14:paraId="3201D725" w14:textId="77777777" w:rsidR="00E936E8" w:rsidRPr="00021EFE" w:rsidRDefault="00B8360F" w:rsidP="005D4545">
      <w:pPr>
        <w:pStyle w:val="Akapitzlist"/>
        <w:numPr>
          <w:ilvl w:val="2"/>
          <w:numId w:val="20"/>
        </w:numPr>
        <w:spacing w:after="0"/>
        <w:ind w:left="0"/>
        <w:rPr>
          <w:rFonts w:asciiTheme="minorHAnsi" w:hAnsiTheme="minorHAnsi" w:cstheme="minorHAnsi"/>
          <w:sz w:val="24"/>
          <w:szCs w:val="24"/>
        </w:rPr>
      </w:pPr>
      <w:r w:rsidRPr="00021EFE">
        <w:rPr>
          <w:rFonts w:asciiTheme="minorHAnsi" w:hAnsiTheme="minorHAnsi" w:cstheme="minorHAnsi"/>
          <w:sz w:val="24"/>
          <w:szCs w:val="24"/>
        </w:rPr>
        <w:t>Wobec którego prawomocnie orzeczono zakaz ubiegania się o zamówienia publiczne.</w:t>
      </w:r>
    </w:p>
    <w:p w14:paraId="0BA764B6" w14:textId="15E2FCAD" w:rsidR="00B8360F" w:rsidRPr="00021EFE" w:rsidRDefault="00B8360F" w:rsidP="005D4545">
      <w:pPr>
        <w:pStyle w:val="Akapitzlist"/>
        <w:numPr>
          <w:ilvl w:val="2"/>
          <w:numId w:val="20"/>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 </w:t>
      </w:r>
      <w:r w:rsidR="00AD7D46" w:rsidRPr="00021EFE">
        <w:rPr>
          <w:rFonts w:asciiTheme="minorHAnsi" w:hAnsiTheme="minorHAnsi" w:cstheme="minorHAnsi"/>
          <w:sz w:val="24"/>
          <w:szCs w:val="24"/>
        </w:rPr>
        <w:t>szczególności,</w:t>
      </w:r>
      <w:r w:rsidRPr="00021EFE">
        <w:rPr>
          <w:rFonts w:asciiTheme="minorHAnsi" w:hAnsiTheme="minorHAnsi" w:cstheme="minorHAnsi"/>
          <w:sz w:val="24"/>
          <w:szCs w:val="24"/>
        </w:rPr>
        <w:t xml:space="preserve"> jeżeli należąc do tej samej grupy kapitałowej w rozumieniu ustawy z dnia 16 lutego 2007 r. o ochronie konkurencji i konsumentów, złożyli odrębne oferty, oferty częściowe</w:t>
      </w:r>
      <w:r w:rsidR="007F7D6C" w:rsidRPr="00021EFE">
        <w:rPr>
          <w:rFonts w:asciiTheme="minorHAnsi" w:hAnsiTheme="minorHAnsi" w:cstheme="minorHAnsi"/>
          <w:sz w:val="24"/>
          <w:szCs w:val="24"/>
        </w:rPr>
        <w:t xml:space="preserve"> lub wnioski o dopuszczenie do udziału w postępowaniu</w:t>
      </w:r>
      <w:r w:rsidRPr="00021EFE">
        <w:rPr>
          <w:rFonts w:asciiTheme="minorHAnsi" w:hAnsiTheme="minorHAnsi" w:cstheme="minorHAnsi"/>
          <w:sz w:val="24"/>
          <w:szCs w:val="24"/>
        </w:rPr>
        <w:t>, chyba że wykażą</w:t>
      </w:r>
      <w:r w:rsidR="00F051B9" w:rsidRPr="00021EFE">
        <w:rPr>
          <w:rFonts w:asciiTheme="minorHAnsi" w:hAnsiTheme="minorHAnsi" w:cstheme="minorHAnsi"/>
          <w:sz w:val="24"/>
          <w:szCs w:val="24"/>
        </w:rPr>
        <w:t>,</w:t>
      </w:r>
      <w:r w:rsidR="00FF0758" w:rsidRPr="00021EFE">
        <w:rPr>
          <w:rFonts w:asciiTheme="minorHAnsi" w:hAnsiTheme="minorHAnsi" w:cstheme="minorHAnsi"/>
          <w:sz w:val="24"/>
          <w:szCs w:val="24"/>
        </w:rPr>
        <w:t xml:space="preserve"> </w:t>
      </w:r>
      <w:r w:rsidRPr="00021EFE">
        <w:rPr>
          <w:rFonts w:asciiTheme="minorHAnsi" w:hAnsiTheme="minorHAnsi" w:cstheme="minorHAnsi"/>
          <w:sz w:val="24"/>
          <w:szCs w:val="24"/>
        </w:rPr>
        <w:t xml:space="preserve">że przygotowali te oferty </w:t>
      </w:r>
      <w:r w:rsidR="007F7D6C" w:rsidRPr="00021EFE">
        <w:rPr>
          <w:rFonts w:asciiTheme="minorHAnsi" w:hAnsiTheme="minorHAnsi" w:cstheme="minorHAnsi"/>
          <w:sz w:val="24"/>
          <w:szCs w:val="24"/>
        </w:rPr>
        <w:t xml:space="preserve">lub wnioski </w:t>
      </w:r>
      <w:r w:rsidRPr="00021EFE">
        <w:rPr>
          <w:rFonts w:asciiTheme="minorHAnsi" w:hAnsiTheme="minorHAnsi" w:cstheme="minorHAnsi"/>
          <w:sz w:val="24"/>
          <w:szCs w:val="24"/>
        </w:rPr>
        <w:t>niezależnie od siebie.</w:t>
      </w:r>
    </w:p>
    <w:p w14:paraId="2FCF4B6C" w14:textId="4D9C703F" w:rsidR="00B8360F" w:rsidRPr="00021EFE" w:rsidRDefault="00B8360F" w:rsidP="005D4545">
      <w:pPr>
        <w:pStyle w:val="Akapitzlist"/>
        <w:numPr>
          <w:ilvl w:val="2"/>
          <w:numId w:val="20"/>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dnia 16 </w:t>
      </w:r>
      <w:r w:rsidRPr="00021EFE">
        <w:rPr>
          <w:rFonts w:asciiTheme="minorHAnsi" w:hAnsiTheme="minorHAnsi" w:cstheme="minorHAnsi"/>
          <w:sz w:val="24"/>
          <w:szCs w:val="24"/>
        </w:rPr>
        <w:lastRenderedPageBreak/>
        <w:t>lutego 2007 r. o ochronie konkurencji i konsumentów</w:t>
      </w:r>
      <w:r w:rsidR="00773F53" w:rsidRPr="00021EFE">
        <w:rPr>
          <w:rFonts w:asciiTheme="minorHAnsi" w:hAnsiTheme="minorHAnsi" w:cstheme="minorHAnsi"/>
          <w:sz w:val="24"/>
          <w:szCs w:val="24"/>
        </w:rPr>
        <w:t xml:space="preserve"> (</w:t>
      </w:r>
      <w:r w:rsidR="00D80989" w:rsidRPr="00021EFE">
        <w:rPr>
          <w:rFonts w:asciiTheme="minorHAnsi" w:hAnsiTheme="minorHAnsi" w:cstheme="minorHAnsi"/>
          <w:sz w:val="24"/>
          <w:szCs w:val="24"/>
        </w:rPr>
        <w:t>t.</w:t>
      </w:r>
      <w:r w:rsidR="001A593E" w:rsidRPr="00021EFE">
        <w:rPr>
          <w:rFonts w:asciiTheme="minorHAnsi" w:hAnsiTheme="minorHAnsi" w:cstheme="minorHAnsi"/>
          <w:sz w:val="24"/>
          <w:szCs w:val="24"/>
        </w:rPr>
        <w:t xml:space="preserve"> </w:t>
      </w:r>
      <w:r w:rsidR="00D80989" w:rsidRPr="00021EFE">
        <w:rPr>
          <w:rFonts w:asciiTheme="minorHAnsi" w:hAnsiTheme="minorHAnsi" w:cstheme="minorHAnsi"/>
          <w:sz w:val="24"/>
          <w:szCs w:val="24"/>
        </w:rPr>
        <w:t xml:space="preserve">j. </w:t>
      </w:r>
      <w:r w:rsidR="00773F53" w:rsidRPr="00021EFE">
        <w:rPr>
          <w:rFonts w:asciiTheme="minorHAnsi" w:hAnsiTheme="minorHAnsi" w:cstheme="minorHAnsi"/>
          <w:sz w:val="24"/>
          <w:szCs w:val="24"/>
        </w:rPr>
        <w:t>Dz.</w:t>
      </w:r>
      <w:r w:rsidR="00FF0758" w:rsidRPr="00021EFE">
        <w:rPr>
          <w:rFonts w:asciiTheme="minorHAnsi" w:hAnsiTheme="minorHAnsi" w:cstheme="minorHAnsi"/>
          <w:sz w:val="24"/>
          <w:szCs w:val="24"/>
        </w:rPr>
        <w:t xml:space="preserve"> </w:t>
      </w:r>
      <w:r w:rsidR="00773F53" w:rsidRPr="00021EFE">
        <w:rPr>
          <w:rFonts w:asciiTheme="minorHAnsi" w:hAnsiTheme="minorHAnsi" w:cstheme="minorHAnsi"/>
          <w:sz w:val="24"/>
          <w:szCs w:val="24"/>
        </w:rPr>
        <w:t>U.</w:t>
      </w:r>
      <w:r w:rsidR="00D80989" w:rsidRPr="00021EFE">
        <w:rPr>
          <w:rFonts w:asciiTheme="minorHAnsi" w:hAnsiTheme="minorHAnsi" w:cstheme="minorHAnsi"/>
          <w:sz w:val="24"/>
          <w:szCs w:val="24"/>
        </w:rPr>
        <w:t xml:space="preserve"> z </w:t>
      </w:r>
      <w:r w:rsidR="00773F53" w:rsidRPr="00021EFE">
        <w:rPr>
          <w:rFonts w:asciiTheme="minorHAnsi" w:hAnsiTheme="minorHAnsi" w:cstheme="minorHAnsi"/>
          <w:sz w:val="24"/>
          <w:szCs w:val="24"/>
        </w:rPr>
        <w:t>202</w:t>
      </w:r>
      <w:r w:rsidR="00CD1D24" w:rsidRPr="00021EFE">
        <w:rPr>
          <w:rFonts w:asciiTheme="minorHAnsi" w:hAnsiTheme="minorHAnsi" w:cstheme="minorHAnsi"/>
          <w:sz w:val="24"/>
          <w:szCs w:val="24"/>
        </w:rPr>
        <w:t>5</w:t>
      </w:r>
      <w:r w:rsidR="00773F53" w:rsidRPr="00021EFE">
        <w:rPr>
          <w:rFonts w:asciiTheme="minorHAnsi" w:hAnsiTheme="minorHAnsi" w:cstheme="minorHAnsi"/>
          <w:sz w:val="24"/>
          <w:szCs w:val="24"/>
        </w:rPr>
        <w:t xml:space="preserve"> </w:t>
      </w:r>
      <w:r w:rsidR="00D80989" w:rsidRPr="00021EFE">
        <w:rPr>
          <w:rFonts w:asciiTheme="minorHAnsi" w:hAnsiTheme="minorHAnsi" w:cstheme="minorHAnsi"/>
          <w:sz w:val="24"/>
          <w:szCs w:val="24"/>
        </w:rPr>
        <w:t xml:space="preserve">r., </w:t>
      </w:r>
      <w:r w:rsidR="00773F53" w:rsidRPr="00021EFE">
        <w:rPr>
          <w:rFonts w:asciiTheme="minorHAnsi" w:hAnsiTheme="minorHAnsi" w:cstheme="minorHAnsi"/>
          <w:sz w:val="24"/>
          <w:szCs w:val="24"/>
        </w:rPr>
        <w:t>poz.</w:t>
      </w:r>
      <w:r w:rsidR="00A7507F" w:rsidRPr="00021EFE">
        <w:rPr>
          <w:rFonts w:asciiTheme="minorHAnsi" w:hAnsiTheme="minorHAnsi" w:cstheme="minorHAnsi"/>
          <w:sz w:val="24"/>
          <w:szCs w:val="24"/>
        </w:rPr>
        <w:t xml:space="preserve"> </w:t>
      </w:r>
      <w:r w:rsidR="00CD1D24" w:rsidRPr="00021EFE">
        <w:rPr>
          <w:rFonts w:asciiTheme="minorHAnsi" w:hAnsiTheme="minorHAnsi" w:cstheme="minorHAnsi"/>
          <w:sz w:val="24"/>
          <w:szCs w:val="24"/>
        </w:rPr>
        <w:t xml:space="preserve">1714 </w:t>
      </w:r>
      <w:r w:rsidR="00773F53" w:rsidRPr="00021EFE">
        <w:rPr>
          <w:rFonts w:asciiTheme="minorHAnsi" w:hAnsiTheme="minorHAnsi" w:cstheme="minorHAnsi"/>
          <w:sz w:val="24"/>
          <w:szCs w:val="24"/>
        </w:rPr>
        <w:t>)</w:t>
      </w:r>
      <w:r w:rsidRPr="00021EFE">
        <w:rPr>
          <w:rFonts w:asciiTheme="minorHAnsi" w:hAnsiTheme="minorHAnsi" w:cstheme="minorHAnsi"/>
          <w:sz w:val="24"/>
          <w:szCs w:val="24"/>
        </w:rPr>
        <w:t>, chyba że spowodowane tym zakłócenie konkurencji może być wyeliminowane w inny sposób niż przez wykluczenie Wykonawcy z udziału w postępowaniu o udzielenie zamówienia.</w:t>
      </w:r>
    </w:p>
    <w:p w14:paraId="3E8D35A4" w14:textId="058AFE40" w:rsidR="00120E42" w:rsidRPr="00021EFE" w:rsidRDefault="00120E42" w:rsidP="005D4545">
      <w:pPr>
        <w:pStyle w:val="Akapitzlist"/>
        <w:numPr>
          <w:ilvl w:val="1"/>
          <w:numId w:val="23"/>
        </w:numPr>
        <w:autoSpaceDE w:val="0"/>
        <w:autoSpaceDN w:val="0"/>
        <w:adjustRightInd w:val="0"/>
        <w:spacing w:after="0"/>
        <w:ind w:left="0" w:hanging="567"/>
        <w:rPr>
          <w:rFonts w:asciiTheme="minorHAnsi" w:hAnsiTheme="minorHAnsi" w:cstheme="minorHAnsi"/>
          <w:b/>
          <w:bCs/>
          <w:sz w:val="24"/>
          <w:szCs w:val="24"/>
        </w:rPr>
      </w:pPr>
      <w:r w:rsidRPr="00021EFE">
        <w:rPr>
          <w:rFonts w:asciiTheme="minorHAnsi" w:hAnsiTheme="minorHAnsi" w:cstheme="minorHAnsi"/>
          <w:b/>
          <w:bCs/>
          <w:sz w:val="24"/>
          <w:szCs w:val="24"/>
        </w:rPr>
        <w:t>Zamawiający wykluczy z postępowania Wykonawcę w przypadkach, o których mowa w art.</w:t>
      </w:r>
      <w:r w:rsidR="00F23A46" w:rsidRPr="00021EFE">
        <w:rPr>
          <w:rFonts w:asciiTheme="minorHAnsi" w:hAnsiTheme="minorHAnsi" w:cstheme="minorHAnsi"/>
          <w:b/>
          <w:bCs/>
          <w:sz w:val="24"/>
          <w:szCs w:val="24"/>
        </w:rPr>
        <w:t xml:space="preserve"> </w:t>
      </w:r>
      <w:r w:rsidR="00D058F7" w:rsidRPr="00021EFE">
        <w:rPr>
          <w:rFonts w:asciiTheme="minorHAnsi" w:hAnsiTheme="minorHAnsi" w:cstheme="minorHAnsi"/>
          <w:b/>
          <w:bCs/>
          <w:sz w:val="24"/>
          <w:szCs w:val="24"/>
        </w:rPr>
        <w:t xml:space="preserve">7 </w:t>
      </w:r>
      <w:r w:rsidRPr="00021EFE">
        <w:rPr>
          <w:rFonts w:asciiTheme="minorHAnsi" w:hAnsiTheme="minorHAnsi" w:cstheme="minorHAnsi"/>
          <w:b/>
          <w:bCs/>
          <w:sz w:val="24"/>
          <w:szCs w:val="24"/>
        </w:rPr>
        <w:t>ust. 1 ustawy z dnia 13 kwietnia 2022 r. o szczególnych rozwiązaniach w zakresie przeciwdziałania wspieraniu agresji na Ukrainę oraz służących ochronie bezpieczeństwa narodowego (</w:t>
      </w:r>
      <w:r w:rsidR="00D80989" w:rsidRPr="00021EFE">
        <w:rPr>
          <w:rFonts w:asciiTheme="minorHAnsi" w:hAnsiTheme="minorHAnsi" w:cstheme="minorHAnsi"/>
          <w:b/>
          <w:bCs/>
          <w:sz w:val="24"/>
          <w:szCs w:val="24"/>
        </w:rPr>
        <w:t>t.</w:t>
      </w:r>
      <w:r w:rsidR="001A593E" w:rsidRPr="00021EFE">
        <w:rPr>
          <w:rFonts w:asciiTheme="minorHAnsi" w:hAnsiTheme="minorHAnsi" w:cstheme="minorHAnsi"/>
          <w:b/>
          <w:bCs/>
          <w:sz w:val="24"/>
          <w:szCs w:val="24"/>
        </w:rPr>
        <w:t xml:space="preserve"> </w:t>
      </w:r>
      <w:r w:rsidR="00D80989" w:rsidRPr="00021EFE">
        <w:rPr>
          <w:rFonts w:asciiTheme="minorHAnsi" w:hAnsiTheme="minorHAnsi" w:cstheme="minorHAnsi"/>
          <w:b/>
          <w:bCs/>
          <w:sz w:val="24"/>
          <w:szCs w:val="24"/>
        </w:rPr>
        <w:t xml:space="preserve">j. </w:t>
      </w:r>
      <w:r w:rsidRPr="00021EFE">
        <w:rPr>
          <w:rFonts w:asciiTheme="minorHAnsi" w:hAnsiTheme="minorHAnsi" w:cstheme="minorHAnsi"/>
          <w:b/>
          <w:bCs/>
          <w:sz w:val="24"/>
          <w:szCs w:val="24"/>
        </w:rPr>
        <w:t>Dz. U. z 202</w:t>
      </w:r>
      <w:r w:rsidR="00BD04EC" w:rsidRPr="00021EFE">
        <w:rPr>
          <w:rFonts w:asciiTheme="minorHAnsi" w:hAnsiTheme="minorHAnsi" w:cstheme="minorHAnsi"/>
          <w:b/>
          <w:bCs/>
          <w:sz w:val="24"/>
          <w:szCs w:val="24"/>
        </w:rPr>
        <w:t>5</w:t>
      </w:r>
      <w:r w:rsidRPr="00021EFE">
        <w:rPr>
          <w:rFonts w:asciiTheme="minorHAnsi" w:hAnsiTheme="minorHAnsi" w:cstheme="minorHAnsi"/>
          <w:b/>
          <w:bCs/>
          <w:sz w:val="24"/>
          <w:szCs w:val="24"/>
        </w:rPr>
        <w:t xml:space="preserve"> r.</w:t>
      </w:r>
      <w:r w:rsidR="00FF0758" w:rsidRPr="00021EFE">
        <w:rPr>
          <w:rFonts w:asciiTheme="minorHAnsi" w:hAnsiTheme="minorHAnsi" w:cstheme="minorHAnsi"/>
          <w:b/>
          <w:bCs/>
          <w:sz w:val="24"/>
          <w:szCs w:val="24"/>
        </w:rPr>
        <w:t>,</w:t>
      </w:r>
      <w:r w:rsidRPr="00021EFE">
        <w:rPr>
          <w:rFonts w:asciiTheme="minorHAnsi" w:hAnsiTheme="minorHAnsi" w:cstheme="minorHAnsi"/>
          <w:b/>
          <w:bCs/>
          <w:sz w:val="24"/>
          <w:szCs w:val="24"/>
        </w:rPr>
        <w:t xml:space="preserve"> poz. </w:t>
      </w:r>
      <w:r w:rsidR="007A7B78" w:rsidRPr="00021EFE">
        <w:rPr>
          <w:rFonts w:asciiTheme="minorHAnsi" w:hAnsiTheme="minorHAnsi" w:cstheme="minorHAnsi"/>
          <w:b/>
          <w:bCs/>
          <w:sz w:val="24"/>
          <w:szCs w:val="24"/>
        </w:rPr>
        <w:t>5</w:t>
      </w:r>
      <w:r w:rsidR="00BD04EC" w:rsidRPr="00021EFE">
        <w:rPr>
          <w:rFonts w:asciiTheme="minorHAnsi" w:hAnsiTheme="minorHAnsi" w:cstheme="minorHAnsi"/>
          <w:b/>
          <w:bCs/>
          <w:sz w:val="24"/>
          <w:szCs w:val="24"/>
        </w:rPr>
        <w:t>14</w:t>
      </w:r>
      <w:r w:rsidRPr="00021EFE">
        <w:rPr>
          <w:rFonts w:asciiTheme="minorHAnsi" w:hAnsiTheme="minorHAnsi" w:cstheme="minorHAnsi"/>
          <w:b/>
          <w:bCs/>
          <w:sz w:val="24"/>
          <w:szCs w:val="24"/>
        </w:rPr>
        <w:t>) tj. Wykonawcę:</w:t>
      </w:r>
    </w:p>
    <w:p w14:paraId="0B3340A5" w14:textId="40489D2A" w:rsidR="00557698" w:rsidRPr="00021EFE" w:rsidRDefault="00120E42" w:rsidP="005D4545">
      <w:pPr>
        <w:pStyle w:val="Akapitzlist"/>
        <w:numPr>
          <w:ilvl w:val="2"/>
          <w:numId w:val="39"/>
        </w:numPr>
        <w:autoSpaceDE w:val="0"/>
        <w:autoSpaceDN w:val="0"/>
        <w:adjustRightInd w:val="0"/>
        <w:spacing w:after="0"/>
        <w:rPr>
          <w:rFonts w:asciiTheme="minorHAnsi" w:hAnsiTheme="minorHAnsi" w:cstheme="minorHAnsi"/>
          <w:sz w:val="24"/>
          <w:szCs w:val="24"/>
        </w:rPr>
      </w:pPr>
      <w:r w:rsidRPr="00021EFE">
        <w:rPr>
          <w:rFonts w:asciiTheme="minorHAnsi" w:hAnsiTheme="minorHAnsi" w:cstheme="minorHAnsi"/>
          <w:sz w:val="24"/>
          <w:szCs w:val="24"/>
        </w:rPr>
        <w:t>wymienionego w wykazach określonych w rozporządzeniu 765/2006 i rozporządzeniu 269/2014 albo wpisanego na listę na podstawie decyzji w sprawie wpisu na listę rozstrzygającej o zastosowaniu środka, o którym mowa w art.</w:t>
      </w:r>
      <w:r w:rsidR="00540322" w:rsidRPr="00021EFE">
        <w:rPr>
          <w:rFonts w:asciiTheme="minorHAnsi" w:hAnsiTheme="minorHAnsi" w:cstheme="minorHAnsi"/>
          <w:sz w:val="24"/>
          <w:szCs w:val="24"/>
        </w:rPr>
        <w:t xml:space="preserve"> </w:t>
      </w:r>
      <w:r w:rsidRPr="00021EFE">
        <w:rPr>
          <w:rFonts w:asciiTheme="minorHAnsi" w:hAnsiTheme="minorHAnsi" w:cstheme="minorHAnsi"/>
          <w:sz w:val="24"/>
          <w:szCs w:val="24"/>
        </w:rPr>
        <w:t>1 pkt 3;</w:t>
      </w:r>
    </w:p>
    <w:p w14:paraId="02C10693" w14:textId="3CC22BC6" w:rsidR="00557698" w:rsidRPr="00021EFE" w:rsidRDefault="00120E42" w:rsidP="005D4545">
      <w:pPr>
        <w:pStyle w:val="Akapitzlist"/>
        <w:numPr>
          <w:ilvl w:val="2"/>
          <w:numId w:val="39"/>
        </w:numPr>
        <w:autoSpaceDE w:val="0"/>
        <w:autoSpaceDN w:val="0"/>
        <w:adjustRightInd w:val="0"/>
        <w:spacing w:after="0"/>
        <w:rPr>
          <w:rFonts w:asciiTheme="minorHAnsi" w:hAnsiTheme="minorHAnsi" w:cstheme="minorHAnsi"/>
          <w:sz w:val="24"/>
          <w:szCs w:val="24"/>
        </w:rPr>
      </w:pPr>
      <w:r w:rsidRPr="00021EFE">
        <w:rPr>
          <w:rFonts w:asciiTheme="minorHAnsi" w:hAnsiTheme="minorHAnsi" w:cstheme="minorHAnsi"/>
          <w:sz w:val="24"/>
          <w:szCs w:val="24"/>
        </w:rPr>
        <w:t>którego beneficjentem rzeczywistym w rozumieniu ustawy z dnia 1 marca 2018 r. o przeciwdziałaniu praniu pieniędzy oraz finansowaniu terroryzmu (</w:t>
      </w:r>
      <w:r w:rsidR="00D80989" w:rsidRPr="00021EFE">
        <w:rPr>
          <w:rFonts w:asciiTheme="minorHAnsi" w:hAnsiTheme="minorHAnsi" w:cstheme="minorHAnsi"/>
          <w:sz w:val="24"/>
          <w:szCs w:val="24"/>
        </w:rPr>
        <w:t>t.</w:t>
      </w:r>
      <w:r w:rsidR="005D6862" w:rsidRPr="00021EFE">
        <w:rPr>
          <w:rFonts w:asciiTheme="minorHAnsi" w:hAnsiTheme="minorHAnsi" w:cstheme="minorHAnsi"/>
          <w:sz w:val="24"/>
          <w:szCs w:val="24"/>
        </w:rPr>
        <w:t xml:space="preserve"> </w:t>
      </w:r>
      <w:r w:rsidR="00D80989" w:rsidRPr="00021EFE">
        <w:rPr>
          <w:rFonts w:asciiTheme="minorHAnsi" w:hAnsiTheme="minorHAnsi" w:cstheme="minorHAnsi"/>
          <w:sz w:val="24"/>
          <w:szCs w:val="24"/>
        </w:rPr>
        <w:t xml:space="preserve">j. </w:t>
      </w:r>
      <w:r w:rsidRPr="00021EFE">
        <w:rPr>
          <w:rFonts w:asciiTheme="minorHAnsi" w:hAnsiTheme="minorHAnsi" w:cstheme="minorHAnsi"/>
          <w:sz w:val="24"/>
          <w:szCs w:val="24"/>
        </w:rPr>
        <w:t>Dz.</w:t>
      </w:r>
      <w:r w:rsidR="00F23A46" w:rsidRPr="00021EFE">
        <w:rPr>
          <w:rFonts w:asciiTheme="minorHAnsi" w:hAnsiTheme="minorHAnsi" w:cstheme="minorHAnsi"/>
          <w:sz w:val="24"/>
          <w:szCs w:val="24"/>
        </w:rPr>
        <w:t xml:space="preserve"> </w:t>
      </w:r>
      <w:r w:rsidR="001C5E5A" w:rsidRPr="00021EFE">
        <w:rPr>
          <w:rFonts w:asciiTheme="minorHAnsi" w:hAnsiTheme="minorHAnsi" w:cstheme="minorHAnsi"/>
          <w:sz w:val="24"/>
          <w:szCs w:val="24"/>
        </w:rPr>
        <w:t>U. z</w:t>
      </w:r>
      <w:r w:rsidR="00BD04EC" w:rsidRPr="00021EFE">
        <w:rPr>
          <w:rFonts w:asciiTheme="minorHAnsi" w:hAnsiTheme="minorHAnsi" w:cstheme="minorHAnsi"/>
          <w:sz w:val="24"/>
          <w:szCs w:val="24"/>
        </w:rPr>
        <w:t xml:space="preserve"> </w:t>
      </w:r>
      <w:r w:rsidR="001C5E5A" w:rsidRPr="00021EFE">
        <w:rPr>
          <w:rFonts w:asciiTheme="minorHAnsi" w:hAnsiTheme="minorHAnsi" w:cstheme="minorHAnsi"/>
          <w:sz w:val="24"/>
          <w:szCs w:val="24"/>
        </w:rPr>
        <w:t>202</w:t>
      </w:r>
      <w:r w:rsidR="00BD04EC" w:rsidRPr="00021EFE">
        <w:rPr>
          <w:rFonts w:asciiTheme="minorHAnsi" w:hAnsiTheme="minorHAnsi" w:cstheme="minorHAnsi"/>
          <w:sz w:val="24"/>
          <w:szCs w:val="24"/>
        </w:rPr>
        <w:t xml:space="preserve">5 </w:t>
      </w:r>
      <w:r w:rsidR="001C5E5A" w:rsidRPr="00021EFE">
        <w:rPr>
          <w:rFonts w:asciiTheme="minorHAnsi" w:hAnsiTheme="minorHAnsi" w:cstheme="minorHAnsi"/>
          <w:sz w:val="24"/>
          <w:szCs w:val="24"/>
        </w:rPr>
        <w:t xml:space="preserve">r. poz. </w:t>
      </w:r>
      <w:r w:rsidR="00BD04EC" w:rsidRPr="00021EFE">
        <w:rPr>
          <w:rFonts w:asciiTheme="minorHAnsi" w:hAnsiTheme="minorHAnsi" w:cstheme="minorHAnsi"/>
          <w:sz w:val="24"/>
          <w:szCs w:val="24"/>
        </w:rPr>
        <w:t>644</w:t>
      </w:r>
      <w:r w:rsidR="001C5E5A" w:rsidRPr="00021EFE">
        <w:rPr>
          <w:rFonts w:asciiTheme="minorHAnsi" w:hAnsiTheme="minorHAnsi" w:cstheme="minorHAnsi"/>
          <w:sz w:val="24"/>
          <w:szCs w:val="24"/>
        </w:rPr>
        <w:t>)</w:t>
      </w:r>
      <w:r w:rsidR="00AE5D54" w:rsidRPr="00021EFE">
        <w:rPr>
          <w:rFonts w:asciiTheme="minorHAnsi" w:hAnsiTheme="minorHAnsi" w:cstheme="minorHAnsi"/>
          <w:sz w:val="24"/>
          <w:szCs w:val="24"/>
        </w:rPr>
        <w:t xml:space="preserve">, </w:t>
      </w:r>
      <w:r w:rsidRPr="00021EFE">
        <w:rPr>
          <w:rFonts w:asciiTheme="minorHAnsi" w:hAnsiTheme="minorHAnsi" w:cstheme="minorHAnsi"/>
          <w:sz w:val="24"/>
          <w:szCs w:val="24"/>
        </w:rPr>
        <w:t>jest osoba wymieniona w wykazach określonych w rozporządzeniu 765/2006</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i rozporządzeniu 269/2014 albo wpisana na listę lub będąca takim beneficjentem</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rzeczywistym od dnia 24 lutego 2022 r., o ile została wpisana na listę na podstawie decyzji</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w sprawie wpisu na listę rozstrzygającej o zastosowaniu środka, o którym mowa w art. 1 pkt 3</w:t>
      </w:r>
      <w:r w:rsidR="00F23A46" w:rsidRPr="00021EFE">
        <w:rPr>
          <w:rFonts w:asciiTheme="minorHAnsi" w:hAnsiTheme="minorHAnsi" w:cstheme="minorHAnsi"/>
          <w:sz w:val="24"/>
          <w:szCs w:val="24"/>
        </w:rPr>
        <w:t>;</w:t>
      </w:r>
    </w:p>
    <w:p w14:paraId="0F926A18" w14:textId="6D7360E4" w:rsidR="00120E42" w:rsidRPr="00021EFE" w:rsidRDefault="00120E42" w:rsidP="005D4545">
      <w:pPr>
        <w:pStyle w:val="Akapitzlist"/>
        <w:numPr>
          <w:ilvl w:val="2"/>
          <w:numId w:val="39"/>
        </w:numPr>
        <w:autoSpaceDE w:val="0"/>
        <w:autoSpaceDN w:val="0"/>
        <w:adjustRightInd w:val="0"/>
        <w:spacing w:after="0"/>
        <w:rPr>
          <w:rFonts w:asciiTheme="minorHAnsi" w:hAnsiTheme="minorHAnsi" w:cstheme="minorHAnsi"/>
          <w:sz w:val="24"/>
          <w:szCs w:val="24"/>
        </w:rPr>
      </w:pPr>
      <w:r w:rsidRPr="00021EFE">
        <w:rPr>
          <w:rFonts w:asciiTheme="minorHAnsi" w:hAnsiTheme="minorHAnsi" w:cstheme="minorHAnsi"/>
          <w:sz w:val="24"/>
          <w:szCs w:val="24"/>
        </w:rPr>
        <w:t>którego jednostką dominującą w rozumieniu art. 3 ust.</w:t>
      </w:r>
      <w:r w:rsidR="00540322" w:rsidRPr="00021EFE">
        <w:rPr>
          <w:rFonts w:asciiTheme="minorHAnsi" w:hAnsiTheme="minorHAnsi" w:cstheme="minorHAnsi"/>
          <w:sz w:val="24"/>
          <w:szCs w:val="24"/>
        </w:rPr>
        <w:t xml:space="preserve"> </w:t>
      </w:r>
      <w:r w:rsidRPr="00021EFE">
        <w:rPr>
          <w:rFonts w:asciiTheme="minorHAnsi" w:hAnsiTheme="minorHAnsi" w:cstheme="minorHAnsi"/>
          <w:sz w:val="24"/>
          <w:szCs w:val="24"/>
        </w:rPr>
        <w:t>1 pkt 37 ustawy z dnia 29</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września 1994 r. o rachunkowości (</w:t>
      </w:r>
      <w:r w:rsidR="001C5E5A" w:rsidRPr="00021EFE">
        <w:rPr>
          <w:rFonts w:asciiTheme="minorHAnsi" w:hAnsiTheme="minorHAnsi" w:cstheme="minorHAnsi"/>
          <w:sz w:val="24"/>
          <w:szCs w:val="24"/>
        </w:rPr>
        <w:t>t</w:t>
      </w:r>
      <w:r w:rsidR="00192C4E" w:rsidRPr="00021EFE">
        <w:rPr>
          <w:rFonts w:asciiTheme="minorHAnsi" w:hAnsiTheme="minorHAnsi" w:cstheme="minorHAnsi"/>
          <w:sz w:val="24"/>
          <w:szCs w:val="24"/>
        </w:rPr>
        <w:t>.</w:t>
      </w:r>
      <w:r w:rsidR="005D6862" w:rsidRPr="00021EFE">
        <w:rPr>
          <w:rFonts w:asciiTheme="minorHAnsi" w:hAnsiTheme="minorHAnsi" w:cstheme="minorHAnsi"/>
          <w:sz w:val="24"/>
          <w:szCs w:val="24"/>
        </w:rPr>
        <w:t xml:space="preserve"> </w:t>
      </w:r>
      <w:r w:rsidR="001C5E5A" w:rsidRPr="00021EFE">
        <w:rPr>
          <w:rFonts w:asciiTheme="minorHAnsi" w:hAnsiTheme="minorHAnsi" w:cstheme="minorHAnsi"/>
          <w:sz w:val="24"/>
          <w:szCs w:val="24"/>
        </w:rPr>
        <w:t>j.</w:t>
      </w:r>
      <w:r w:rsidR="00192C4E" w:rsidRPr="00021EFE">
        <w:rPr>
          <w:rFonts w:asciiTheme="minorHAnsi" w:hAnsiTheme="minorHAnsi" w:cstheme="minorHAnsi"/>
          <w:sz w:val="24"/>
          <w:szCs w:val="24"/>
        </w:rPr>
        <w:t xml:space="preserve"> </w:t>
      </w:r>
      <w:r w:rsidRPr="00021EFE">
        <w:rPr>
          <w:rFonts w:asciiTheme="minorHAnsi" w:hAnsiTheme="minorHAnsi" w:cstheme="minorHAnsi"/>
          <w:sz w:val="24"/>
          <w:szCs w:val="24"/>
        </w:rPr>
        <w:t>Dz.</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U. z 202</w:t>
      </w:r>
      <w:r w:rsidR="001C5E5A" w:rsidRPr="00021EFE">
        <w:rPr>
          <w:rFonts w:asciiTheme="minorHAnsi" w:hAnsiTheme="minorHAnsi" w:cstheme="minorHAnsi"/>
          <w:sz w:val="24"/>
          <w:szCs w:val="24"/>
        </w:rPr>
        <w:t>3</w:t>
      </w:r>
      <w:r w:rsidRPr="00021EFE">
        <w:rPr>
          <w:rFonts w:asciiTheme="minorHAnsi" w:hAnsiTheme="minorHAnsi" w:cstheme="minorHAnsi"/>
          <w:sz w:val="24"/>
          <w:szCs w:val="24"/>
        </w:rPr>
        <w:t xml:space="preserve"> r.</w:t>
      </w:r>
      <w:r w:rsidR="00540322" w:rsidRPr="00021EFE">
        <w:rPr>
          <w:rFonts w:asciiTheme="minorHAnsi" w:hAnsiTheme="minorHAnsi" w:cstheme="minorHAnsi"/>
          <w:sz w:val="24"/>
          <w:szCs w:val="24"/>
        </w:rPr>
        <w:t>,</w:t>
      </w:r>
      <w:r w:rsidRPr="00021EFE">
        <w:rPr>
          <w:rFonts w:asciiTheme="minorHAnsi" w:hAnsiTheme="minorHAnsi" w:cstheme="minorHAnsi"/>
          <w:sz w:val="24"/>
          <w:szCs w:val="24"/>
        </w:rPr>
        <w:t xml:space="preserve"> poz.</w:t>
      </w:r>
      <w:r w:rsidR="005D6862" w:rsidRPr="00021EFE">
        <w:rPr>
          <w:rFonts w:asciiTheme="minorHAnsi" w:hAnsiTheme="minorHAnsi" w:cstheme="minorHAnsi"/>
          <w:sz w:val="24"/>
          <w:szCs w:val="24"/>
        </w:rPr>
        <w:t xml:space="preserve"> </w:t>
      </w:r>
      <w:r w:rsidR="001C5E5A" w:rsidRPr="00021EFE">
        <w:rPr>
          <w:rFonts w:asciiTheme="minorHAnsi" w:hAnsiTheme="minorHAnsi" w:cstheme="minorHAnsi"/>
          <w:sz w:val="24"/>
          <w:szCs w:val="24"/>
        </w:rPr>
        <w:t>120 z późn</w:t>
      </w:r>
      <w:r w:rsidR="00AE5D54" w:rsidRPr="00021EFE">
        <w:rPr>
          <w:rFonts w:asciiTheme="minorHAnsi" w:hAnsiTheme="minorHAnsi" w:cstheme="minorHAnsi"/>
          <w:sz w:val="24"/>
          <w:szCs w:val="24"/>
        </w:rPr>
        <w:t>.</w:t>
      </w:r>
      <w:r w:rsidR="005D6862" w:rsidRPr="00021EFE">
        <w:rPr>
          <w:rFonts w:asciiTheme="minorHAnsi" w:hAnsiTheme="minorHAnsi" w:cstheme="minorHAnsi"/>
          <w:sz w:val="24"/>
          <w:szCs w:val="24"/>
        </w:rPr>
        <w:t xml:space="preserve"> </w:t>
      </w:r>
      <w:r w:rsidR="001C5E5A" w:rsidRPr="00021EFE">
        <w:rPr>
          <w:rFonts w:asciiTheme="minorHAnsi" w:hAnsiTheme="minorHAnsi" w:cstheme="minorHAnsi"/>
          <w:sz w:val="24"/>
          <w:szCs w:val="24"/>
        </w:rPr>
        <w:t>zm.)</w:t>
      </w:r>
      <w:r w:rsidRPr="00021EFE">
        <w:rPr>
          <w:rFonts w:asciiTheme="minorHAnsi" w:hAnsiTheme="minorHAnsi" w:cstheme="minorHAnsi"/>
          <w:sz w:val="24"/>
          <w:szCs w:val="24"/>
        </w:rPr>
        <w:t xml:space="preserve"> jest podmiot</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wymieniony w wykazach określonych w rozporządzeniu 765/2006 i rozporządzeniu</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269/2014 albo wpisany na listę lub będący taką jednostką dominującą od dnia 24 lutego</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2022 r., o ile został wpisany na listę na podstawie decyzji w sprawie wpisu na listę</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rozstrzygającej o zastosowaniu środka, o którym mowa w art.</w:t>
      </w:r>
      <w:r w:rsidR="00F23A46" w:rsidRPr="00021EFE">
        <w:rPr>
          <w:rFonts w:asciiTheme="minorHAnsi" w:hAnsiTheme="minorHAnsi" w:cstheme="minorHAnsi"/>
          <w:sz w:val="24"/>
          <w:szCs w:val="24"/>
        </w:rPr>
        <w:t xml:space="preserve"> </w:t>
      </w:r>
      <w:r w:rsidRPr="00021EFE">
        <w:rPr>
          <w:rFonts w:asciiTheme="minorHAnsi" w:hAnsiTheme="minorHAnsi" w:cstheme="minorHAnsi"/>
          <w:sz w:val="24"/>
          <w:szCs w:val="24"/>
        </w:rPr>
        <w:t>1 pkt 3.</w:t>
      </w:r>
    </w:p>
    <w:p w14:paraId="7EFCD695" w14:textId="77777777" w:rsidR="00B8360F" w:rsidRPr="00021EFE" w:rsidRDefault="00B8360F" w:rsidP="005D4545">
      <w:pPr>
        <w:pStyle w:val="Akapitzlist"/>
        <w:numPr>
          <w:ilvl w:val="1"/>
          <w:numId w:val="39"/>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Wykonawca może zostać wykluczony przez Zamawiającego na każdym etapie postępowania o udzielenie zamówienia.</w:t>
      </w:r>
    </w:p>
    <w:p w14:paraId="17121DED" w14:textId="3701BF7F" w:rsidR="00EE4F2D" w:rsidRPr="00021EFE" w:rsidRDefault="00B8360F" w:rsidP="005D4545">
      <w:pPr>
        <w:pStyle w:val="Akapitzlist"/>
        <w:numPr>
          <w:ilvl w:val="1"/>
          <w:numId w:val="39"/>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Brak podstaw wykluczenia musi potwierdzić każdy z Wykonawców wspólnie ubiegających się o zamówienie.</w:t>
      </w:r>
    </w:p>
    <w:p w14:paraId="27B0D0D7" w14:textId="77777777" w:rsidR="00124EE8" w:rsidRPr="00021EFE" w:rsidRDefault="00124EE8" w:rsidP="00124EE8">
      <w:pPr>
        <w:pStyle w:val="Akapitzlist"/>
        <w:spacing w:after="0"/>
        <w:ind w:left="0"/>
        <w:rPr>
          <w:rFonts w:asciiTheme="minorHAnsi" w:hAnsiTheme="minorHAnsi" w:cstheme="minorHAnsi"/>
          <w:sz w:val="24"/>
          <w:szCs w:val="24"/>
        </w:rPr>
      </w:pPr>
    </w:p>
    <w:p w14:paraId="09787987" w14:textId="1722D7AF" w:rsidR="00EB046C" w:rsidRPr="00021EFE" w:rsidRDefault="00EB046C" w:rsidP="005D4545">
      <w:pPr>
        <w:pStyle w:val="Default"/>
        <w:numPr>
          <w:ilvl w:val="0"/>
          <w:numId w:val="20"/>
        </w:numPr>
        <w:spacing w:line="276" w:lineRule="auto"/>
        <w:ind w:left="0"/>
        <w:rPr>
          <w:rFonts w:asciiTheme="minorHAnsi" w:hAnsiTheme="minorHAnsi" w:cstheme="minorHAnsi"/>
          <w:b/>
          <w:bCs/>
          <w:color w:val="auto"/>
        </w:rPr>
      </w:pPr>
      <w:r w:rsidRPr="00021EFE">
        <w:rPr>
          <w:rFonts w:asciiTheme="minorHAnsi" w:hAnsiTheme="minorHAnsi" w:cstheme="minorHAnsi"/>
          <w:b/>
          <w:bCs/>
          <w:color w:val="auto"/>
        </w:rPr>
        <w:t>Warunki udziału w postępowaniu, określone przez Zamawiającego spośród warunków, o których mowa w art. 112 ust. 2 ustawy Pzp:</w:t>
      </w:r>
    </w:p>
    <w:p w14:paraId="079363E8" w14:textId="77777777" w:rsidR="00124EE8" w:rsidRPr="00021EFE" w:rsidRDefault="00124EE8" w:rsidP="00124EE8">
      <w:pPr>
        <w:pStyle w:val="Default"/>
        <w:spacing w:line="276" w:lineRule="auto"/>
        <w:rPr>
          <w:rFonts w:asciiTheme="minorHAnsi" w:hAnsiTheme="minorHAnsi" w:cstheme="minorHAnsi"/>
          <w:b/>
          <w:bCs/>
          <w:color w:val="auto"/>
        </w:rPr>
      </w:pPr>
    </w:p>
    <w:p w14:paraId="6DDAE11E" w14:textId="77777777" w:rsidR="00EB046C" w:rsidRPr="00021EFE" w:rsidRDefault="00EB046C" w:rsidP="005D4545">
      <w:pPr>
        <w:pStyle w:val="Default"/>
        <w:numPr>
          <w:ilvl w:val="1"/>
          <w:numId w:val="20"/>
        </w:numPr>
        <w:spacing w:line="276" w:lineRule="auto"/>
        <w:ind w:left="426"/>
        <w:rPr>
          <w:rFonts w:asciiTheme="minorHAnsi" w:hAnsiTheme="minorHAnsi" w:cstheme="minorHAnsi"/>
          <w:color w:val="auto"/>
        </w:rPr>
      </w:pPr>
      <w:r w:rsidRPr="00021EFE">
        <w:rPr>
          <w:rFonts w:asciiTheme="minorHAnsi" w:hAnsiTheme="minorHAnsi" w:cstheme="minorHAnsi"/>
          <w:b/>
          <w:bCs/>
          <w:color w:val="auto"/>
        </w:rPr>
        <w:t>Zdolność do występowania w obrocie gospodarczym</w:t>
      </w:r>
      <w:r w:rsidRPr="00021EFE">
        <w:rPr>
          <w:rFonts w:asciiTheme="minorHAnsi" w:hAnsiTheme="minorHAnsi" w:cstheme="minorHAnsi"/>
          <w:color w:val="auto"/>
        </w:rPr>
        <w:t xml:space="preserve"> </w:t>
      </w:r>
    </w:p>
    <w:p w14:paraId="2B2BDE8B" w14:textId="4D053BC2" w:rsidR="00BA663E" w:rsidRPr="00021EFE" w:rsidRDefault="00EB046C" w:rsidP="00EB046C">
      <w:pPr>
        <w:pStyle w:val="Default"/>
        <w:spacing w:line="276" w:lineRule="auto"/>
        <w:rPr>
          <w:rFonts w:asciiTheme="minorHAnsi" w:hAnsiTheme="minorHAnsi" w:cstheme="minorHAnsi"/>
          <w:b/>
          <w:bCs/>
          <w:color w:val="auto"/>
        </w:rPr>
      </w:pPr>
      <w:r w:rsidRPr="00021EFE">
        <w:rPr>
          <w:rFonts w:asciiTheme="minorHAnsi" w:hAnsiTheme="minorHAnsi" w:cstheme="minorHAnsi"/>
          <w:color w:val="auto"/>
        </w:rPr>
        <w:t>Zamawiający nie określa warunku w powyższym zakresie</w:t>
      </w:r>
      <w:r w:rsidRPr="00021EFE">
        <w:rPr>
          <w:rFonts w:asciiTheme="minorHAnsi" w:hAnsiTheme="minorHAnsi" w:cstheme="minorHAnsi"/>
          <w:b/>
          <w:bCs/>
          <w:color w:val="auto"/>
        </w:rPr>
        <w:t>.</w:t>
      </w:r>
    </w:p>
    <w:p w14:paraId="0E399643" w14:textId="77777777" w:rsidR="00BA663E" w:rsidRPr="00021EFE" w:rsidRDefault="00BA663E" w:rsidP="00EB046C">
      <w:pPr>
        <w:pStyle w:val="Default"/>
        <w:spacing w:line="276" w:lineRule="auto"/>
        <w:rPr>
          <w:rFonts w:asciiTheme="minorHAnsi" w:hAnsiTheme="minorHAnsi" w:cstheme="minorHAnsi"/>
          <w:b/>
          <w:bCs/>
          <w:color w:val="auto"/>
        </w:rPr>
      </w:pPr>
    </w:p>
    <w:p w14:paraId="411824F3" w14:textId="77777777" w:rsidR="00EB046C" w:rsidRPr="00021EFE" w:rsidRDefault="00EB046C" w:rsidP="005D4545">
      <w:pPr>
        <w:pStyle w:val="Default"/>
        <w:numPr>
          <w:ilvl w:val="0"/>
          <w:numId w:val="34"/>
        </w:numPr>
        <w:spacing w:line="276" w:lineRule="auto"/>
        <w:ind w:left="0"/>
        <w:rPr>
          <w:rFonts w:asciiTheme="minorHAnsi" w:hAnsiTheme="minorHAnsi" w:cstheme="minorHAnsi"/>
          <w:color w:val="auto"/>
        </w:rPr>
      </w:pPr>
      <w:r w:rsidRPr="00021EFE">
        <w:rPr>
          <w:rFonts w:asciiTheme="minorHAnsi" w:hAnsiTheme="minorHAnsi" w:cstheme="minorHAnsi"/>
          <w:b/>
          <w:bCs/>
          <w:color w:val="auto"/>
        </w:rPr>
        <w:t>Uprawnienia do prowadzenia określonej działalności gospodarczej lub zawodowej:</w:t>
      </w:r>
      <w:r w:rsidRPr="00021EFE">
        <w:rPr>
          <w:rFonts w:asciiTheme="minorHAnsi" w:hAnsiTheme="minorHAnsi" w:cstheme="minorHAnsi"/>
          <w:color w:val="auto"/>
        </w:rPr>
        <w:t xml:space="preserve"> Zamawiający nie określa warunku w powyższym zakresie. </w:t>
      </w:r>
    </w:p>
    <w:p w14:paraId="72148CB3" w14:textId="77777777" w:rsidR="00124EE8" w:rsidRPr="00021EFE" w:rsidRDefault="00124EE8" w:rsidP="00124EE8">
      <w:pPr>
        <w:pStyle w:val="Default"/>
        <w:spacing w:line="276" w:lineRule="auto"/>
        <w:rPr>
          <w:rFonts w:asciiTheme="minorHAnsi" w:hAnsiTheme="minorHAnsi" w:cstheme="minorHAnsi"/>
          <w:color w:val="auto"/>
        </w:rPr>
      </w:pPr>
    </w:p>
    <w:p w14:paraId="596A8626" w14:textId="34717939" w:rsidR="00124EE8" w:rsidRPr="00021EFE" w:rsidRDefault="00EB046C" w:rsidP="00124EE8">
      <w:pPr>
        <w:pStyle w:val="Default"/>
        <w:numPr>
          <w:ilvl w:val="0"/>
          <w:numId w:val="35"/>
        </w:numPr>
        <w:spacing w:line="276" w:lineRule="auto"/>
        <w:ind w:left="0"/>
        <w:rPr>
          <w:rFonts w:asciiTheme="minorHAnsi" w:hAnsiTheme="minorHAnsi" w:cstheme="minorHAnsi"/>
          <w:color w:val="auto"/>
        </w:rPr>
      </w:pPr>
      <w:r w:rsidRPr="00021EFE">
        <w:rPr>
          <w:rFonts w:asciiTheme="minorHAnsi" w:hAnsiTheme="minorHAnsi" w:cstheme="minorHAnsi"/>
          <w:b/>
          <w:bCs/>
          <w:color w:val="auto"/>
        </w:rPr>
        <w:t>Sytuacja ekonomiczna lub finansowa:</w:t>
      </w:r>
      <w:r w:rsidRPr="00021EFE">
        <w:rPr>
          <w:rFonts w:asciiTheme="minorHAnsi" w:hAnsiTheme="minorHAnsi" w:cstheme="minorHAnsi"/>
          <w:color w:val="auto"/>
        </w:rPr>
        <w:br/>
        <w:t>Zamawiający nie określa warunku w powyższym zakresie.</w:t>
      </w:r>
    </w:p>
    <w:p w14:paraId="429A4376" w14:textId="77777777" w:rsidR="00B84280" w:rsidRPr="00021EFE" w:rsidRDefault="00EB046C" w:rsidP="005D4545">
      <w:pPr>
        <w:pStyle w:val="Default"/>
        <w:numPr>
          <w:ilvl w:val="1"/>
          <w:numId w:val="41"/>
        </w:numPr>
        <w:spacing w:line="276" w:lineRule="auto"/>
        <w:ind w:left="0"/>
        <w:rPr>
          <w:rFonts w:asciiTheme="minorHAnsi" w:hAnsiTheme="minorHAnsi" w:cstheme="minorHAnsi"/>
          <w:color w:val="auto"/>
        </w:rPr>
      </w:pPr>
      <w:r w:rsidRPr="00021EFE">
        <w:rPr>
          <w:rFonts w:asciiTheme="minorHAnsi" w:hAnsiTheme="minorHAnsi" w:cstheme="minorHAnsi"/>
          <w:b/>
          <w:bCs/>
          <w:color w:val="auto"/>
        </w:rPr>
        <w:lastRenderedPageBreak/>
        <w:t xml:space="preserve">Zdolność techniczna lub zawodowa. </w:t>
      </w:r>
    </w:p>
    <w:p w14:paraId="74BC6765" w14:textId="53661652" w:rsidR="00B84280" w:rsidRPr="00021EFE" w:rsidRDefault="00EB046C" w:rsidP="00B84280">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Zamawiający uzna spełnienie ww. warunku, jeżeli Wykonawca wykaże, że:</w:t>
      </w:r>
      <w:r w:rsidRPr="00021EFE">
        <w:rPr>
          <w:rFonts w:asciiTheme="minorHAnsi" w:hAnsiTheme="minorHAnsi" w:cstheme="minorHAnsi"/>
          <w:color w:val="auto"/>
        </w:rPr>
        <w:t xml:space="preserve"> </w:t>
      </w:r>
    </w:p>
    <w:p w14:paraId="0A2F83FE" w14:textId="77777777" w:rsidR="00124EE8" w:rsidRPr="00021EFE" w:rsidRDefault="00124EE8" w:rsidP="00B84280">
      <w:pPr>
        <w:pStyle w:val="Default"/>
        <w:spacing w:line="276" w:lineRule="auto"/>
        <w:rPr>
          <w:rFonts w:asciiTheme="minorHAnsi" w:hAnsiTheme="minorHAnsi" w:cstheme="minorHAnsi"/>
          <w:color w:val="auto"/>
        </w:rPr>
      </w:pPr>
    </w:p>
    <w:p w14:paraId="2458B5C1" w14:textId="1EDFE54C" w:rsidR="00FA70CF" w:rsidRPr="00021EFE" w:rsidRDefault="00FA70CF" w:rsidP="005D4545">
      <w:pPr>
        <w:pStyle w:val="Default"/>
        <w:numPr>
          <w:ilvl w:val="2"/>
          <w:numId w:val="41"/>
        </w:numPr>
        <w:spacing w:line="276" w:lineRule="auto"/>
        <w:rPr>
          <w:rFonts w:asciiTheme="minorHAnsi" w:hAnsiTheme="minorHAnsi" w:cstheme="minorHAnsi"/>
          <w:b/>
          <w:bCs/>
          <w:color w:val="auto"/>
        </w:rPr>
      </w:pPr>
      <w:r w:rsidRPr="00021EFE">
        <w:rPr>
          <w:rFonts w:asciiTheme="minorHAnsi" w:hAnsiTheme="minorHAnsi" w:cstheme="minorHAnsi"/>
          <w:b/>
          <w:bCs/>
          <w:color w:val="auto"/>
        </w:rPr>
        <w:t>Warunek dla części 1 i 2:</w:t>
      </w:r>
    </w:p>
    <w:p w14:paraId="4DF49470" w14:textId="4758434C" w:rsidR="00FA70CF" w:rsidRPr="00021EFE" w:rsidRDefault="00FA70CF" w:rsidP="00FA70CF">
      <w:pPr>
        <w:pStyle w:val="Default"/>
        <w:spacing w:line="276" w:lineRule="auto"/>
        <w:rPr>
          <w:rFonts w:asciiTheme="minorHAnsi" w:hAnsiTheme="minorHAnsi" w:cstheme="minorHAnsi"/>
          <w:color w:val="auto"/>
        </w:rPr>
      </w:pPr>
      <w:r w:rsidRPr="00021EFE">
        <w:rPr>
          <w:rFonts w:asciiTheme="minorHAnsi" w:hAnsiTheme="minorHAnsi" w:cstheme="minorHAnsi"/>
          <w:color w:val="auto"/>
        </w:rPr>
        <w:t xml:space="preserve">Zamawiający uzna spełnienie </w:t>
      </w:r>
      <w:r w:rsidR="001F135E" w:rsidRPr="00021EFE">
        <w:rPr>
          <w:rFonts w:asciiTheme="minorHAnsi" w:hAnsiTheme="minorHAnsi" w:cstheme="minorHAnsi"/>
          <w:color w:val="auto"/>
        </w:rPr>
        <w:t>warunku,</w:t>
      </w:r>
      <w:r w:rsidRPr="00021EFE">
        <w:rPr>
          <w:rFonts w:asciiTheme="minorHAnsi" w:hAnsiTheme="minorHAnsi" w:cstheme="minorHAnsi"/>
          <w:color w:val="auto"/>
        </w:rPr>
        <w:t xml:space="preserve"> jeżeli Wykonawca wykaże, że: w okresie ostatnich 3 </w:t>
      </w:r>
      <w:bookmarkStart w:id="8" w:name="_Hlk161992846"/>
      <w:r w:rsidRPr="00021EFE">
        <w:rPr>
          <w:rFonts w:asciiTheme="minorHAnsi" w:hAnsiTheme="minorHAnsi" w:cstheme="minorHAnsi"/>
          <w:color w:val="auto"/>
        </w:rPr>
        <w:t>lat (licząc wstecz od dnia, w którym upływa termin składania ofert), a jeżeli okres prowadzenia działalności jest krótszy – w tym okresie, wykona</w:t>
      </w:r>
      <w:bookmarkEnd w:id="8"/>
      <w:r w:rsidRPr="00021EFE">
        <w:rPr>
          <w:rFonts w:asciiTheme="minorHAnsi" w:hAnsiTheme="minorHAnsi" w:cstheme="minorHAnsi"/>
          <w:color w:val="auto"/>
        </w:rPr>
        <w:t>ł co najmniej:</w:t>
      </w:r>
    </w:p>
    <w:p w14:paraId="05F62A95" w14:textId="7E58F3CD" w:rsidR="006F442A" w:rsidRPr="00021EFE" w:rsidRDefault="00FA70CF" w:rsidP="00FA70CF">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dwie usługi</w:t>
      </w:r>
      <w:r w:rsidRPr="00021EFE">
        <w:rPr>
          <w:rFonts w:asciiTheme="minorHAnsi" w:hAnsiTheme="minorHAnsi" w:cstheme="minorHAnsi"/>
          <w:color w:val="auto"/>
        </w:rPr>
        <w:t xml:space="preserve">, polegające na zorganizowaniu wydarzeń plenerowych*, </w:t>
      </w:r>
      <w:r w:rsidR="006F442A" w:rsidRPr="00021EFE">
        <w:rPr>
          <w:rFonts w:asciiTheme="minorHAnsi" w:hAnsiTheme="minorHAnsi" w:cstheme="minorHAnsi"/>
          <w:color w:val="auto"/>
        </w:rPr>
        <w:t xml:space="preserve">z których każde spełniało następujące warunki: </w:t>
      </w:r>
    </w:p>
    <w:p w14:paraId="212E1FB9" w14:textId="77777777" w:rsidR="00540322" w:rsidRPr="00021EFE" w:rsidRDefault="00FA70CF" w:rsidP="00FA70CF">
      <w:pPr>
        <w:pStyle w:val="Default"/>
        <w:numPr>
          <w:ilvl w:val="0"/>
          <w:numId w:val="60"/>
        </w:numPr>
        <w:spacing w:line="276" w:lineRule="auto"/>
        <w:rPr>
          <w:rFonts w:asciiTheme="minorHAnsi" w:hAnsiTheme="minorHAnsi" w:cstheme="minorHAnsi"/>
          <w:color w:val="auto"/>
        </w:rPr>
      </w:pPr>
      <w:r w:rsidRPr="00021EFE">
        <w:rPr>
          <w:rFonts w:asciiTheme="minorHAnsi" w:hAnsiTheme="minorHAnsi" w:cstheme="minorHAnsi"/>
          <w:color w:val="auto"/>
        </w:rPr>
        <w:t>dla co najmniej 300 osób</w:t>
      </w:r>
      <w:r w:rsidR="006F442A" w:rsidRPr="00021EFE">
        <w:rPr>
          <w:rFonts w:asciiTheme="minorHAnsi" w:hAnsiTheme="minorHAnsi" w:cstheme="minorHAnsi"/>
          <w:color w:val="auto"/>
        </w:rPr>
        <w:t>,</w:t>
      </w:r>
      <w:r w:rsidRPr="00021EFE">
        <w:rPr>
          <w:rFonts w:asciiTheme="minorHAnsi" w:hAnsiTheme="minorHAnsi" w:cstheme="minorHAnsi"/>
          <w:color w:val="auto"/>
        </w:rPr>
        <w:t xml:space="preserve"> </w:t>
      </w:r>
    </w:p>
    <w:p w14:paraId="0995D1D7" w14:textId="77777777" w:rsidR="00540322" w:rsidRPr="00021EFE" w:rsidRDefault="00FA70CF" w:rsidP="00FA70CF">
      <w:pPr>
        <w:pStyle w:val="Default"/>
        <w:numPr>
          <w:ilvl w:val="0"/>
          <w:numId w:val="60"/>
        </w:numPr>
        <w:spacing w:line="276" w:lineRule="auto"/>
        <w:rPr>
          <w:rFonts w:asciiTheme="minorHAnsi" w:hAnsiTheme="minorHAnsi" w:cstheme="minorHAnsi"/>
          <w:color w:val="auto"/>
        </w:rPr>
      </w:pPr>
      <w:r w:rsidRPr="00021EFE">
        <w:rPr>
          <w:rFonts w:asciiTheme="minorHAnsi" w:hAnsiTheme="minorHAnsi" w:cstheme="minorHAnsi"/>
          <w:color w:val="auto"/>
        </w:rPr>
        <w:t>o wartości co najmniej 150 000 zł brutto</w:t>
      </w:r>
      <w:r w:rsidR="006F442A" w:rsidRPr="00021EFE">
        <w:rPr>
          <w:rFonts w:asciiTheme="minorHAnsi" w:hAnsiTheme="minorHAnsi" w:cstheme="minorHAnsi"/>
          <w:color w:val="auto"/>
        </w:rPr>
        <w:t>,</w:t>
      </w:r>
    </w:p>
    <w:p w14:paraId="3AEF7AD5" w14:textId="539FD176" w:rsidR="00FA70CF" w:rsidRPr="00021EFE" w:rsidRDefault="00FA70CF" w:rsidP="00FA70CF">
      <w:pPr>
        <w:pStyle w:val="Default"/>
        <w:numPr>
          <w:ilvl w:val="0"/>
          <w:numId w:val="60"/>
        </w:numPr>
        <w:spacing w:line="276" w:lineRule="auto"/>
        <w:rPr>
          <w:rFonts w:asciiTheme="minorHAnsi" w:hAnsiTheme="minorHAnsi" w:cstheme="minorHAnsi"/>
          <w:color w:val="auto"/>
        </w:rPr>
      </w:pPr>
      <w:r w:rsidRPr="00021EFE">
        <w:rPr>
          <w:rFonts w:asciiTheme="minorHAnsi" w:hAnsiTheme="minorHAnsi" w:cstheme="minorHAnsi"/>
          <w:color w:val="auto"/>
        </w:rPr>
        <w:t>obejmując</w:t>
      </w:r>
      <w:r w:rsidR="006F442A" w:rsidRPr="00021EFE">
        <w:rPr>
          <w:rFonts w:asciiTheme="minorHAnsi" w:hAnsiTheme="minorHAnsi" w:cstheme="minorHAnsi"/>
          <w:color w:val="auto"/>
        </w:rPr>
        <w:t>e</w:t>
      </w:r>
      <w:r w:rsidRPr="00021EFE">
        <w:rPr>
          <w:rFonts w:asciiTheme="minorHAnsi" w:hAnsiTheme="minorHAnsi" w:cstheme="minorHAnsi"/>
          <w:color w:val="auto"/>
        </w:rPr>
        <w:t xml:space="preserve"> co najmniej strefę atrakcji**.</w:t>
      </w:r>
    </w:p>
    <w:p w14:paraId="104817AC" w14:textId="77777777" w:rsidR="00FA70CF" w:rsidRPr="00021EFE" w:rsidRDefault="00FA70CF" w:rsidP="00FA70CF">
      <w:pPr>
        <w:pStyle w:val="Default"/>
        <w:spacing w:line="276" w:lineRule="auto"/>
        <w:ind w:left="-94"/>
        <w:rPr>
          <w:rFonts w:asciiTheme="minorHAnsi" w:hAnsiTheme="minorHAnsi" w:cstheme="minorHAnsi"/>
          <w:b/>
          <w:bCs/>
          <w:color w:val="auto"/>
        </w:rPr>
      </w:pPr>
      <w:r w:rsidRPr="00021EFE">
        <w:rPr>
          <w:rFonts w:asciiTheme="minorHAnsi" w:hAnsiTheme="minorHAnsi" w:cstheme="minorHAnsi"/>
          <w:b/>
          <w:bCs/>
          <w:color w:val="auto"/>
        </w:rPr>
        <w:t>*Zamawiający przez organizację wydarzeń plenerowych rozumie: eventy, pikniki, festyny, imprezy tematyczne, imprezy integracyjne.</w:t>
      </w:r>
    </w:p>
    <w:p w14:paraId="38C0D03E" w14:textId="77777777" w:rsidR="00FA70CF" w:rsidRPr="00021EFE" w:rsidRDefault="00FA70CF" w:rsidP="00FA70CF">
      <w:pPr>
        <w:pStyle w:val="Default"/>
        <w:spacing w:line="276" w:lineRule="auto"/>
        <w:ind w:left="-94"/>
        <w:rPr>
          <w:rFonts w:asciiTheme="minorHAnsi" w:hAnsiTheme="minorHAnsi" w:cstheme="minorHAnsi"/>
          <w:b/>
          <w:bCs/>
          <w:color w:val="auto"/>
        </w:rPr>
      </w:pPr>
      <w:r w:rsidRPr="00021EFE">
        <w:rPr>
          <w:rFonts w:asciiTheme="minorHAnsi" w:hAnsiTheme="minorHAnsi" w:cstheme="minorHAnsi"/>
          <w:b/>
          <w:bCs/>
          <w:color w:val="auto"/>
        </w:rPr>
        <w:t>** Zamawiający przez strefę atrakcji rozumie różnego rodzaju aktywności zlokalizowane w określonym i oznakowanym miejscu, animowane przez animatorów, typu warsztaty, konkursy, quizy, pokazy.</w:t>
      </w:r>
    </w:p>
    <w:p w14:paraId="58019B2F" w14:textId="77777777" w:rsidR="00FA70CF" w:rsidRPr="00021EFE" w:rsidRDefault="00FA70CF" w:rsidP="00FA70CF">
      <w:pPr>
        <w:pStyle w:val="Default"/>
        <w:spacing w:line="276" w:lineRule="auto"/>
        <w:ind w:left="-94"/>
        <w:rPr>
          <w:rFonts w:asciiTheme="minorHAnsi" w:hAnsiTheme="minorHAnsi" w:cstheme="minorHAnsi"/>
          <w:b/>
          <w:bCs/>
          <w:color w:val="auto"/>
        </w:rPr>
      </w:pPr>
    </w:p>
    <w:p w14:paraId="50AB50E9" w14:textId="77777777" w:rsidR="00FA70CF" w:rsidRPr="00021EFE" w:rsidRDefault="00FA70CF" w:rsidP="00FA70CF">
      <w:pPr>
        <w:pStyle w:val="Default"/>
        <w:spacing w:line="276" w:lineRule="auto"/>
        <w:ind w:left="-94"/>
        <w:rPr>
          <w:rFonts w:asciiTheme="minorHAnsi" w:hAnsiTheme="minorHAnsi" w:cstheme="minorHAnsi"/>
          <w:color w:val="auto"/>
        </w:rPr>
      </w:pPr>
      <w:r w:rsidRPr="00021EFE">
        <w:rPr>
          <w:rFonts w:asciiTheme="minorHAnsi" w:hAnsiTheme="minorHAnsi" w:cstheme="minorHAnsi"/>
          <w:b/>
          <w:bCs/>
          <w:color w:val="auto"/>
        </w:rPr>
        <w:t xml:space="preserve">Uwaga 1: </w:t>
      </w:r>
      <w:r w:rsidRPr="00021EFE">
        <w:rPr>
          <w:rFonts w:asciiTheme="minorHAnsi" w:hAnsiTheme="minorHAnsi" w:cstheme="minorHAnsi"/>
          <w:color w:val="auto"/>
        </w:rPr>
        <w:t xml:space="preserve">Mając na uwadze art. 117 ust. 1 ustawy Pzp Zamawiający zastrzega, że w sytuacji składania oferty przez Wykonawców wspólnie ubiegających się o udzielenie zamówienia oraz analogicznie w sytuacji, gdy Wykonawca będzie polegał na zasobach innego podmiotu, na zasadach określonych w art. 118 ustawy Pzp, warunek o którym wyżej mowa w pkt 3.4, musi zostać spełniony w całości przez Wykonawcę (jednego z Wykonawców wspólnie składającego ofertę) lub podmiot, na którego zdolności w tym zakresie powołuje się Wykonawca – brak możliwości tzw. sumowania zasobów w zakresie doświadczenia. </w:t>
      </w:r>
    </w:p>
    <w:p w14:paraId="684F4DA4" w14:textId="77777777" w:rsidR="00FA70CF" w:rsidRPr="00021EFE" w:rsidRDefault="00FA70CF" w:rsidP="00FA70CF">
      <w:pPr>
        <w:pStyle w:val="Default"/>
        <w:spacing w:line="276" w:lineRule="auto"/>
        <w:rPr>
          <w:rFonts w:asciiTheme="minorHAnsi" w:hAnsiTheme="minorHAnsi" w:cstheme="minorHAnsi"/>
          <w:color w:val="auto"/>
        </w:rPr>
      </w:pPr>
    </w:p>
    <w:p w14:paraId="45626A8A" w14:textId="15454F41" w:rsidR="00FA70CF" w:rsidRPr="00021EFE" w:rsidRDefault="00FA70CF" w:rsidP="00FA70CF">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 xml:space="preserve">Uwaga </w:t>
      </w:r>
      <w:r w:rsidR="001F135E" w:rsidRPr="00021EFE">
        <w:rPr>
          <w:rFonts w:asciiTheme="minorHAnsi" w:hAnsiTheme="minorHAnsi" w:cstheme="minorHAnsi"/>
          <w:b/>
          <w:bCs/>
          <w:color w:val="auto"/>
        </w:rPr>
        <w:t>2</w:t>
      </w:r>
      <w:r w:rsidRPr="00021EFE">
        <w:rPr>
          <w:rFonts w:asciiTheme="minorHAnsi" w:hAnsiTheme="minorHAnsi" w:cstheme="minorHAnsi"/>
          <w:b/>
          <w:bCs/>
          <w:color w:val="auto"/>
        </w:rPr>
        <w:t xml:space="preserve">: </w:t>
      </w:r>
      <w:r w:rsidRPr="00021EFE">
        <w:rPr>
          <w:rFonts w:asciiTheme="minorHAnsi" w:hAnsiTheme="minorHAnsi" w:cstheme="minorHAnsi"/>
          <w:color w:val="auto"/>
        </w:rPr>
        <w:t xml:space="preserve">Mając na uwadze art. 117 ust. 3 ustawy Pzp w odniesieniu do warunku dotyczącego </w:t>
      </w:r>
      <w:r w:rsidRPr="004B275A">
        <w:rPr>
          <w:rFonts w:asciiTheme="minorHAnsi" w:hAnsiTheme="minorHAnsi" w:cstheme="minorHAnsi"/>
          <w:color w:val="auto"/>
        </w:rPr>
        <w:t>doświadczenia, o który</w:t>
      </w:r>
      <w:r w:rsidR="00540322" w:rsidRPr="004B275A">
        <w:rPr>
          <w:rFonts w:asciiTheme="minorHAnsi" w:hAnsiTheme="minorHAnsi" w:cstheme="minorHAnsi"/>
          <w:color w:val="auto"/>
        </w:rPr>
        <w:t>m</w:t>
      </w:r>
      <w:r w:rsidRPr="004B275A">
        <w:rPr>
          <w:rFonts w:asciiTheme="minorHAnsi" w:hAnsiTheme="minorHAnsi" w:cstheme="minorHAnsi"/>
          <w:color w:val="auto"/>
        </w:rPr>
        <w:t xml:space="preserve"> mowa w pkt 3.4. powyżej, Wykonawcy wspólnie ubiegający się o udzielenie zamówienia mogą</w:t>
      </w:r>
      <w:r w:rsidRPr="00021EFE">
        <w:rPr>
          <w:rFonts w:asciiTheme="minorHAnsi" w:hAnsiTheme="minorHAnsi" w:cstheme="minorHAnsi"/>
          <w:color w:val="auto"/>
        </w:rPr>
        <w:t xml:space="preserve"> polegać na zdolnościach tych z Wykonawców, którzy wykonają usługi, do realizacji, których te zdolności są wymagane. </w:t>
      </w:r>
    </w:p>
    <w:p w14:paraId="6B9E016D" w14:textId="77777777" w:rsidR="00FA70CF" w:rsidRPr="00021EFE" w:rsidRDefault="00FA70CF" w:rsidP="00FA70CF">
      <w:pPr>
        <w:pStyle w:val="Default"/>
        <w:spacing w:line="276" w:lineRule="auto"/>
        <w:rPr>
          <w:rFonts w:asciiTheme="minorHAnsi" w:hAnsiTheme="minorHAnsi" w:cstheme="minorHAnsi"/>
          <w:color w:val="auto"/>
        </w:rPr>
      </w:pPr>
    </w:p>
    <w:p w14:paraId="27A9B5E0" w14:textId="345D9E41" w:rsidR="00FA70CF" w:rsidRPr="00021EFE" w:rsidRDefault="00FA70CF" w:rsidP="00FA70CF">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 xml:space="preserve">Uwaga </w:t>
      </w:r>
      <w:r w:rsidR="001F135E" w:rsidRPr="00021EFE">
        <w:rPr>
          <w:rFonts w:asciiTheme="minorHAnsi" w:hAnsiTheme="minorHAnsi" w:cstheme="minorHAnsi"/>
          <w:b/>
          <w:bCs/>
          <w:color w:val="auto"/>
        </w:rPr>
        <w:t>3</w:t>
      </w:r>
      <w:r w:rsidRPr="00021EFE">
        <w:rPr>
          <w:rFonts w:asciiTheme="minorHAnsi" w:hAnsiTheme="minorHAnsi" w:cstheme="minorHAnsi"/>
          <w:b/>
          <w:bCs/>
          <w:color w:val="auto"/>
        </w:rPr>
        <w:t xml:space="preserve">: </w:t>
      </w:r>
      <w:r w:rsidRPr="00021EFE">
        <w:rPr>
          <w:rFonts w:asciiTheme="minorHAnsi" w:hAnsiTheme="minorHAnsi" w:cstheme="minorHAnsi"/>
          <w:color w:val="auto"/>
        </w:rPr>
        <w:t xml:space="preserve">Mając na uwadze art. 118 ust. 2 ustawy Pzp w odniesieniu do warunku dotyczącego doświadczenia, o których mowa w pkt 3.4. powyżej, Wykonawcy mogą polegać na zdolnościach podmiotów udostępniających zasoby, jeżeli podmioty te wykonają usługi, do realizacji których te zdolności są wymagane. </w:t>
      </w:r>
    </w:p>
    <w:p w14:paraId="34B30ED8" w14:textId="77777777" w:rsidR="00FA70CF" w:rsidRPr="00021EFE" w:rsidRDefault="00FA70CF" w:rsidP="00FA70CF">
      <w:pPr>
        <w:pStyle w:val="Default"/>
        <w:spacing w:line="276" w:lineRule="auto"/>
        <w:rPr>
          <w:rFonts w:asciiTheme="minorHAnsi" w:hAnsiTheme="minorHAnsi" w:cstheme="minorHAnsi"/>
          <w:color w:val="auto"/>
        </w:rPr>
      </w:pPr>
    </w:p>
    <w:p w14:paraId="544D3E59" w14:textId="6643A695" w:rsidR="00FA70CF" w:rsidRPr="00021EFE" w:rsidRDefault="00FA70CF" w:rsidP="00FA70CF">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 xml:space="preserve">Uwaga </w:t>
      </w:r>
      <w:r w:rsidR="001F135E" w:rsidRPr="00021EFE">
        <w:rPr>
          <w:rFonts w:asciiTheme="minorHAnsi" w:hAnsiTheme="minorHAnsi" w:cstheme="minorHAnsi"/>
          <w:b/>
          <w:bCs/>
          <w:color w:val="auto"/>
        </w:rPr>
        <w:t>4</w:t>
      </w:r>
      <w:r w:rsidRPr="00021EFE">
        <w:rPr>
          <w:rFonts w:asciiTheme="minorHAnsi" w:hAnsiTheme="minorHAnsi" w:cstheme="minorHAnsi"/>
          <w:b/>
          <w:bCs/>
          <w:color w:val="auto"/>
        </w:rPr>
        <w:t xml:space="preserve">: </w:t>
      </w:r>
      <w:r w:rsidRPr="00021EFE">
        <w:rPr>
          <w:rFonts w:asciiTheme="minorHAnsi" w:hAnsiTheme="minorHAnsi" w:cstheme="minorHAnsi"/>
          <w:color w:val="auto"/>
        </w:rPr>
        <w:t xml:space="preserve">Jeżeli Wykonawca powołuje się na doświadczenie w realizacji usług wykonywanych wspólnie z innymi Wykonawcami, należy wykazać usługę (zakres), w której Wykonawca bezpośrednio uczestniczył. </w:t>
      </w:r>
    </w:p>
    <w:p w14:paraId="325DB9EB" w14:textId="77777777" w:rsidR="00FA70CF" w:rsidRPr="00021EFE" w:rsidRDefault="00FA70CF" w:rsidP="00FA70CF">
      <w:pPr>
        <w:pStyle w:val="Default"/>
        <w:spacing w:line="276" w:lineRule="auto"/>
        <w:rPr>
          <w:rFonts w:asciiTheme="minorHAnsi" w:hAnsiTheme="minorHAnsi" w:cstheme="minorHAnsi"/>
          <w:color w:val="auto"/>
        </w:rPr>
      </w:pPr>
    </w:p>
    <w:p w14:paraId="50B24130" w14:textId="4A439D5F" w:rsidR="00FA70CF" w:rsidRPr="00021EFE" w:rsidRDefault="00FA70CF" w:rsidP="00FA70CF">
      <w:pPr>
        <w:spacing w:after="0"/>
        <w:rPr>
          <w:rFonts w:asciiTheme="minorHAnsi" w:hAnsiTheme="minorHAnsi" w:cstheme="minorHAnsi"/>
          <w:sz w:val="24"/>
          <w:szCs w:val="24"/>
        </w:rPr>
      </w:pPr>
      <w:r w:rsidRPr="00021EFE">
        <w:rPr>
          <w:rFonts w:asciiTheme="minorHAnsi" w:hAnsiTheme="minorHAnsi" w:cstheme="minorHAnsi"/>
          <w:b/>
          <w:bCs/>
          <w:sz w:val="24"/>
          <w:szCs w:val="24"/>
        </w:rPr>
        <w:lastRenderedPageBreak/>
        <w:t xml:space="preserve">Uwaga </w:t>
      </w:r>
      <w:r w:rsidR="001F135E" w:rsidRPr="00021EFE">
        <w:rPr>
          <w:rFonts w:asciiTheme="minorHAnsi" w:hAnsiTheme="minorHAnsi" w:cstheme="minorHAnsi"/>
          <w:b/>
          <w:bCs/>
          <w:sz w:val="24"/>
          <w:szCs w:val="24"/>
        </w:rPr>
        <w:t>5</w:t>
      </w:r>
      <w:r w:rsidRPr="00021EFE">
        <w:rPr>
          <w:rFonts w:asciiTheme="minorHAnsi" w:hAnsiTheme="minorHAnsi" w:cstheme="minorHAnsi"/>
          <w:b/>
          <w:bCs/>
          <w:sz w:val="24"/>
          <w:szCs w:val="24"/>
        </w:rPr>
        <w:t xml:space="preserve">: </w:t>
      </w:r>
      <w:r w:rsidRPr="00021EFE">
        <w:rPr>
          <w:rFonts w:asciiTheme="minorHAnsi" w:hAnsiTheme="minorHAnsi" w:cstheme="minorHAnsi"/>
          <w:sz w:val="24"/>
          <w:szCs w:val="24"/>
        </w:rPr>
        <w:t>W przypadku wskazania przez Wykonawcę, w celu wykazania spełniania warunków udziału, waluty innej niż polska (PLN), w celu jej przeliczenia stosowany będzie średni kurs tej waluty podany przez NBP (Narodowy Bank Polski) na dzień wszczęcia postępowania.</w:t>
      </w:r>
    </w:p>
    <w:p w14:paraId="7889DA8F" w14:textId="77777777" w:rsidR="00542C26" w:rsidRPr="00021EFE" w:rsidRDefault="00542C26" w:rsidP="008D0F90">
      <w:pPr>
        <w:pStyle w:val="Default"/>
        <w:spacing w:line="276" w:lineRule="auto"/>
        <w:rPr>
          <w:rFonts w:asciiTheme="minorHAnsi" w:hAnsiTheme="minorHAnsi" w:cstheme="minorHAnsi"/>
          <w:color w:val="EE0000"/>
        </w:rPr>
      </w:pPr>
    </w:p>
    <w:p w14:paraId="3AABA6DD" w14:textId="65D586B0" w:rsidR="006F442A" w:rsidRPr="00021EFE" w:rsidRDefault="006F442A" w:rsidP="005D4545">
      <w:pPr>
        <w:pStyle w:val="Akapitzlist"/>
        <w:numPr>
          <w:ilvl w:val="2"/>
          <w:numId w:val="41"/>
        </w:numPr>
        <w:spacing w:after="0"/>
        <w:rPr>
          <w:rFonts w:asciiTheme="minorHAnsi" w:eastAsiaTheme="minorHAnsi" w:hAnsiTheme="minorHAnsi" w:cstheme="minorHAnsi"/>
          <w:b/>
          <w:bCs/>
          <w:sz w:val="24"/>
          <w:szCs w:val="24"/>
          <w:lang w:val="cs-CZ"/>
        </w:rPr>
      </w:pPr>
      <w:r w:rsidRPr="00021EFE">
        <w:rPr>
          <w:rFonts w:asciiTheme="minorHAnsi" w:hAnsiTheme="minorHAnsi" w:cstheme="minorHAnsi"/>
          <w:b/>
          <w:bCs/>
          <w:sz w:val="24"/>
          <w:szCs w:val="24"/>
        </w:rPr>
        <w:t xml:space="preserve">Warunek dla części </w:t>
      </w:r>
      <w:r w:rsidR="004A0FFA" w:rsidRPr="00021EFE">
        <w:rPr>
          <w:rFonts w:asciiTheme="minorHAnsi" w:hAnsiTheme="minorHAnsi" w:cstheme="minorHAnsi"/>
          <w:b/>
          <w:bCs/>
          <w:sz w:val="24"/>
          <w:szCs w:val="24"/>
        </w:rPr>
        <w:t>1 i 2</w:t>
      </w:r>
      <w:r w:rsidRPr="00021EFE">
        <w:rPr>
          <w:rFonts w:asciiTheme="minorHAnsi" w:hAnsiTheme="minorHAnsi" w:cstheme="minorHAnsi"/>
          <w:b/>
          <w:bCs/>
          <w:sz w:val="24"/>
          <w:szCs w:val="24"/>
        </w:rPr>
        <w:t xml:space="preserve"> </w:t>
      </w:r>
    </w:p>
    <w:p w14:paraId="56AD5BFC" w14:textId="667892FB" w:rsidR="00EB046C" w:rsidRPr="00021EFE" w:rsidRDefault="00B84280" w:rsidP="00540322">
      <w:pPr>
        <w:spacing w:after="0"/>
        <w:rPr>
          <w:rFonts w:asciiTheme="minorHAnsi" w:eastAsiaTheme="minorHAnsi" w:hAnsiTheme="minorHAnsi" w:cstheme="minorHAnsi"/>
          <w:sz w:val="24"/>
          <w:szCs w:val="24"/>
          <w:lang w:val="cs-CZ"/>
        </w:rPr>
      </w:pPr>
      <w:r w:rsidRPr="00021EFE">
        <w:rPr>
          <w:rFonts w:asciiTheme="minorHAnsi" w:hAnsiTheme="minorHAnsi" w:cstheme="minorHAnsi"/>
          <w:b/>
          <w:bCs/>
          <w:sz w:val="24"/>
          <w:szCs w:val="24"/>
        </w:rPr>
        <w:t>Zamawiający uzna spełnienie ww. warunku</w:t>
      </w:r>
      <w:r w:rsidR="005D6862" w:rsidRPr="00021EFE">
        <w:rPr>
          <w:rFonts w:asciiTheme="minorHAnsi" w:hAnsiTheme="minorHAnsi" w:cstheme="minorHAnsi"/>
          <w:b/>
          <w:bCs/>
          <w:sz w:val="24"/>
          <w:szCs w:val="24"/>
        </w:rPr>
        <w:t>,</w:t>
      </w:r>
      <w:r w:rsidRPr="00021EFE">
        <w:rPr>
          <w:rFonts w:asciiTheme="minorHAnsi" w:hAnsiTheme="minorHAnsi" w:cstheme="minorHAnsi"/>
          <w:b/>
          <w:bCs/>
          <w:sz w:val="24"/>
          <w:szCs w:val="24"/>
        </w:rPr>
        <w:t xml:space="preserve"> jeżeli Wykonawca wykaże, że d</w:t>
      </w:r>
      <w:r w:rsidR="00EB046C" w:rsidRPr="00021EFE">
        <w:rPr>
          <w:rFonts w:asciiTheme="minorHAnsi" w:hAnsiTheme="minorHAnsi" w:cstheme="minorHAnsi"/>
          <w:b/>
          <w:bCs/>
          <w:sz w:val="24"/>
          <w:szCs w:val="24"/>
        </w:rPr>
        <w:t>ysponuje lub będzie dysponował podczas realizacji zamówienia</w:t>
      </w:r>
      <w:r w:rsidR="00EB046C" w:rsidRPr="00021EFE">
        <w:rPr>
          <w:rFonts w:asciiTheme="minorHAnsi" w:hAnsiTheme="minorHAnsi" w:cstheme="minorHAnsi"/>
          <w:sz w:val="24"/>
          <w:szCs w:val="24"/>
        </w:rPr>
        <w:t xml:space="preserve"> </w:t>
      </w:r>
      <w:r w:rsidR="00EB046C" w:rsidRPr="00021EFE">
        <w:rPr>
          <w:rFonts w:asciiTheme="minorHAnsi" w:hAnsiTheme="minorHAnsi" w:cstheme="minorHAnsi"/>
          <w:b/>
          <w:bCs/>
          <w:sz w:val="24"/>
          <w:szCs w:val="24"/>
        </w:rPr>
        <w:t xml:space="preserve">osobą – koordynatorem zadania z odpowiednim doświadczeniem, który będzie koordynował realizację </w:t>
      </w:r>
      <w:r w:rsidR="00EB046C" w:rsidRPr="00021EFE">
        <w:rPr>
          <w:rFonts w:asciiTheme="minorHAnsi" w:eastAsiaTheme="minorHAnsi" w:hAnsiTheme="minorHAnsi" w:cstheme="minorHAnsi"/>
          <w:sz w:val="24"/>
          <w:szCs w:val="24"/>
          <w:lang w:val="cs-CZ"/>
        </w:rPr>
        <w:t>zamówienia.</w:t>
      </w:r>
    </w:p>
    <w:p w14:paraId="6753B7CD" w14:textId="77777777" w:rsidR="004A1731" w:rsidRPr="00021EFE" w:rsidRDefault="004A1731" w:rsidP="008D0F90">
      <w:pPr>
        <w:pStyle w:val="Akapitzlist"/>
        <w:spacing w:after="0"/>
        <w:ind w:left="532"/>
        <w:rPr>
          <w:rFonts w:asciiTheme="minorHAnsi" w:eastAsiaTheme="minorHAnsi" w:hAnsiTheme="minorHAnsi" w:cstheme="minorHAnsi"/>
          <w:color w:val="EE0000"/>
          <w:sz w:val="24"/>
          <w:szCs w:val="24"/>
          <w:lang w:val="cs-CZ"/>
        </w:rPr>
      </w:pPr>
    </w:p>
    <w:p w14:paraId="6ACC12DC" w14:textId="6B905BE1" w:rsidR="001F135E" w:rsidRPr="00021EFE" w:rsidRDefault="001F135E" w:rsidP="00124EE8">
      <w:pPr>
        <w:pStyle w:val="Default"/>
        <w:spacing w:line="276" w:lineRule="auto"/>
        <w:rPr>
          <w:rFonts w:asciiTheme="minorHAnsi" w:hAnsiTheme="minorHAnsi" w:cstheme="minorHAnsi"/>
          <w:b/>
          <w:bCs/>
          <w:color w:val="auto"/>
          <w:lang w:val="cs-CZ"/>
        </w:rPr>
      </w:pPr>
      <w:r w:rsidRPr="00021EFE">
        <w:rPr>
          <w:rFonts w:asciiTheme="minorHAnsi" w:hAnsiTheme="minorHAnsi" w:cstheme="minorHAnsi"/>
          <w:color w:val="auto"/>
          <w:lang w:val="cs-CZ"/>
        </w:rPr>
        <w:t xml:space="preserve">Koordynatorem będzie osoba, która </w:t>
      </w:r>
      <w:r w:rsidRPr="00021EFE">
        <w:rPr>
          <w:rFonts w:asciiTheme="minorHAnsi" w:hAnsiTheme="minorHAnsi" w:cstheme="minorHAnsi"/>
          <w:color w:val="auto"/>
        </w:rPr>
        <w:t xml:space="preserve">koordynowała już co najmniej 2 wydarzenia plenerowe* dla co najmniej 300 osób każde w okresie ostatnich 3 lat przed upływem terminu składania ofert (licząc wstecz od dnia, w którym upływa termin składania ofert). </w:t>
      </w:r>
    </w:p>
    <w:p w14:paraId="743EE91F" w14:textId="77777777" w:rsidR="001F135E" w:rsidRPr="00021EFE" w:rsidRDefault="001F135E" w:rsidP="00124EE8">
      <w:pPr>
        <w:pStyle w:val="Default"/>
        <w:spacing w:line="276" w:lineRule="auto"/>
        <w:rPr>
          <w:rFonts w:asciiTheme="minorHAnsi" w:hAnsiTheme="minorHAnsi" w:cstheme="minorHAnsi"/>
          <w:b/>
          <w:bCs/>
          <w:color w:val="auto"/>
        </w:rPr>
      </w:pPr>
    </w:p>
    <w:p w14:paraId="31FC73BD" w14:textId="1C21C67E" w:rsidR="001F135E" w:rsidRPr="00021EFE" w:rsidRDefault="001F135E" w:rsidP="001F135E">
      <w:pPr>
        <w:pStyle w:val="Default"/>
        <w:rPr>
          <w:rFonts w:asciiTheme="minorHAnsi" w:hAnsiTheme="minorHAnsi" w:cstheme="minorHAnsi"/>
          <w:b/>
          <w:bCs/>
          <w:color w:val="auto"/>
        </w:rPr>
      </w:pPr>
      <w:r w:rsidRPr="00021EFE">
        <w:rPr>
          <w:rFonts w:asciiTheme="minorHAnsi" w:hAnsiTheme="minorHAnsi" w:cstheme="minorHAnsi"/>
          <w:b/>
          <w:bCs/>
          <w:color w:val="auto"/>
        </w:rPr>
        <w:t>*Zamawiający przez koordynację wydarzeń plenerowych rozumie koordynowanie eventów, pikników, festynów, imprez tematycznych, imprez integracyjnych.</w:t>
      </w:r>
    </w:p>
    <w:p w14:paraId="6E51D806" w14:textId="77777777" w:rsidR="00EB046C" w:rsidRPr="00021EFE" w:rsidRDefault="00EB046C" w:rsidP="00EB046C">
      <w:pPr>
        <w:spacing w:after="0"/>
        <w:rPr>
          <w:rFonts w:asciiTheme="minorHAnsi" w:hAnsiTheme="minorHAnsi" w:cstheme="minorHAnsi"/>
          <w:color w:val="EE0000"/>
          <w:sz w:val="24"/>
          <w:szCs w:val="24"/>
        </w:rPr>
      </w:pPr>
    </w:p>
    <w:p w14:paraId="05260BD7" w14:textId="56C89E13" w:rsidR="001F135E" w:rsidRPr="00021EFE" w:rsidRDefault="001F135E" w:rsidP="001F135E">
      <w:pPr>
        <w:spacing w:after="0"/>
        <w:rPr>
          <w:rFonts w:asciiTheme="minorHAnsi" w:hAnsiTheme="minorHAnsi" w:cstheme="minorHAnsi"/>
          <w:sz w:val="24"/>
          <w:szCs w:val="24"/>
        </w:rPr>
      </w:pPr>
      <w:bookmarkStart w:id="9" w:name="_Hlk156290427"/>
      <w:r w:rsidRPr="00021EFE">
        <w:rPr>
          <w:rFonts w:asciiTheme="minorHAnsi" w:hAnsiTheme="minorHAnsi" w:cstheme="minorHAnsi"/>
          <w:b/>
          <w:bCs/>
          <w:sz w:val="24"/>
          <w:szCs w:val="24"/>
          <w:lang w:val="cs-CZ"/>
        </w:rPr>
        <w:t>Uwaga 1</w:t>
      </w:r>
      <w:r w:rsidRPr="00021EFE">
        <w:rPr>
          <w:rFonts w:asciiTheme="minorHAnsi" w:hAnsiTheme="minorHAnsi" w:cstheme="minorHAnsi"/>
          <w:sz w:val="24"/>
          <w:szCs w:val="24"/>
          <w:lang w:val="cs-CZ"/>
        </w:rPr>
        <w:t>: Pod pojęciem ,,koordynowania wydarzenia“ Zamawiający rozumie obecność koordynatora przez cały czas trwania pikniku</w:t>
      </w:r>
      <w:r w:rsidRPr="00021EFE">
        <w:rPr>
          <w:rFonts w:asciiTheme="minorHAnsi" w:hAnsiTheme="minorHAnsi" w:cstheme="minorHAnsi"/>
          <w:sz w:val="24"/>
          <w:szCs w:val="24"/>
        </w:rPr>
        <w:t xml:space="preserve"> (w tym podjęcia działań w przypadku powstania ewentualnych awarii), koordynowanie pikniku na miejscu, udzielanie informacji organizacyjnych uczestnikom wydarzenia, reagowanie na bieżące problemy oraz nadzorowanie prawidłowego wykonania zadania. Ponadto koordynator odpowiedzialny będzie za kontakty z Zamawiającym od początku realizacji zamówienia, przez co rozumie się kontakt telefoniczny i e-mailowy, w sprawach obejmujących zakres zadań opisanych w OPZ, stanowiącym załącznik nr 2 do SWZ.</w:t>
      </w:r>
    </w:p>
    <w:p w14:paraId="451C4479" w14:textId="77777777" w:rsidR="00A31DC6" w:rsidRPr="00021EFE" w:rsidRDefault="00A31DC6" w:rsidP="00EB046C">
      <w:pPr>
        <w:spacing w:after="0"/>
        <w:rPr>
          <w:rFonts w:asciiTheme="minorHAnsi" w:hAnsiTheme="minorHAnsi" w:cstheme="minorHAnsi"/>
          <w:color w:val="EE0000"/>
          <w:sz w:val="24"/>
          <w:szCs w:val="24"/>
        </w:rPr>
      </w:pPr>
    </w:p>
    <w:bookmarkEnd w:id="9"/>
    <w:p w14:paraId="2D609CE4" w14:textId="205EAD48" w:rsidR="00EB046C" w:rsidRPr="00021EFE" w:rsidRDefault="00EB046C" w:rsidP="00EB046C">
      <w:pPr>
        <w:spacing w:after="0"/>
        <w:rPr>
          <w:rFonts w:asciiTheme="minorHAnsi" w:hAnsiTheme="minorHAnsi" w:cstheme="minorHAnsi"/>
          <w:sz w:val="24"/>
          <w:szCs w:val="24"/>
        </w:rPr>
      </w:pPr>
      <w:r w:rsidRPr="00021EFE">
        <w:rPr>
          <w:rFonts w:asciiTheme="minorHAnsi" w:hAnsiTheme="minorHAnsi" w:cstheme="minorHAnsi"/>
          <w:b/>
          <w:bCs/>
          <w:sz w:val="24"/>
          <w:szCs w:val="24"/>
        </w:rPr>
        <w:t xml:space="preserve">Uwaga 2: </w:t>
      </w:r>
      <w:r w:rsidRPr="00021EFE">
        <w:rPr>
          <w:rFonts w:asciiTheme="minorHAnsi" w:hAnsiTheme="minorHAnsi" w:cstheme="minorHAnsi"/>
          <w:sz w:val="24"/>
          <w:szCs w:val="24"/>
        </w:rPr>
        <w:t>Osoba wskazana na potwierdzenie spełnienia warunku,</w:t>
      </w:r>
      <w:r w:rsidRPr="00021EFE">
        <w:rPr>
          <w:rFonts w:asciiTheme="minorHAnsi" w:hAnsiTheme="minorHAnsi" w:cstheme="minorHAnsi"/>
          <w:b/>
          <w:bCs/>
          <w:sz w:val="24"/>
          <w:szCs w:val="24"/>
        </w:rPr>
        <w:t xml:space="preserve"> </w:t>
      </w:r>
      <w:r w:rsidRPr="00021EFE">
        <w:rPr>
          <w:rFonts w:asciiTheme="minorHAnsi" w:hAnsiTheme="minorHAnsi" w:cstheme="minorHAnsi"/>
          <w:sz w:val="24"/>
          <w:szCs w:val="24"/>
        </w:rPr>
        <w:t>o którym mowa w pkt 3.</w:t>
      </w:r>
      <w:r w:rsidR="0056675C" w:rsidRPr="00021EFE">
        <w:rPr>
          <w:rFonts w:asciiTheme="minorHAnsi" w:hAnsiTheme="minorHAnsi" w:cstheme="minorHAnsi"/>
          <w:sz w:val="24"/>
          <w:szCs w:val="24"/>
        </w:rPr>
        <w:t>4.2.</w:t>
      </w:r>
      <w:r w:rsidRPr="00021EFE">
        <w:rPr>
          <w:rFonts w:asciiTheme="minorHAnsi" w:hAnsiTheme="minorHAnsi" w:cstheme="minorHAnsi"/>
          <w:sz w:val="24"/>
          <w:szCs w:val="24"/>
        </w:rPr>
        <w:t>,</w:t>
      </w:r>
      <w:r w:rsidRPr="00021EFE">
        <w:rPr>
          <w:rFonts w:asciiTheme="minorHAnsi" w:hAnsiTheme="minorHAnsi" w:cstheme="minorHAnsi"/>
          <w:b/>
          <w:bCs/>
          <w:sz w:val="24"/>
          <w:szCs w:val="24"/>
        </w:rPr>
        <w:t xml:space="preserve"> </w:t>
      </w:r>
      <w:r w:rsidRPr="00021EFE">
        <w:rPr>
          <w:rFonts w:asciiTheme="minorHAnsi" w:hAnsiTheme="minorHAnsi" w:cstheme="minorHAnsi"/>
          <w:sz w:val="24"/>
          <w:szCs w:val="24"/>
        </w:rPr>
        <w:t xml:space="preserve">musi być równocześnie osobą, której doświadczenie będzie oceniane w ramach kryterium oceny ofert „Koordynator zadania z odpowiednim doświadczeniem”. </w:t>
      </w:r>
    </w:p>
    <w:p w14:paraId="0DAAA675" w14:textId="77777777" w:rsidR="00A31DC6" w:rsidRPr="00021EFE" w:rsidRDefault="00A31DC6" w:rsidP="00EB046C">
      <w:pPr>
        <w:spacing w:after="0"/>
        <w:rPr>
          <w:rFonts w:asciiTheme="minorHAnsi" w:hAnsiTheme="minorHAnsi" w:cstheme="minorHAnsi"/>
          <w:sz w:val="24"/>
          <w:szCs w:val="24"/>
        </w:rPr>
      </w:pPr>
    </w:p>
    <w:p w14:paraId="6E6FA2F4" w14:textId="69F8A6B6" w:rsidR="00EB046C" w:rsidRPr="00021EFE" w:rsidRDefault="00EB046C" w:rsidP="00EB046C">
      <w:pPr>
        <w:spacing w:after="0"/>
        <w:rPr>
          <w:rFonts w:asciiTheme="minorHAnsi" w:hAnsiTheme="minorHAnsi" w:cstheme="minorHAnsi"/>
          <w:sz w:val="24"/>
          <w:szCs w:val="24"/>
        </w:rPr>
      </w:pPr>
      <w:r w:rsidRPr="00021EFE">
        <w:rPr>
          <w:rFonts w:asciiTheme="minorHAnsi" w:hAnsiTheme="minorHAnsi" w:cstheme="minorHAnsi"/>
          <w:b/>
          <w:bCs/>
          <w:sz w:val="24"/>
          <w:szCs w:val="24"/>
        </w:rPr>
        <w:t xml:space="preserve">Uwaga 3: </w:t>
      </w:r>
      <w:r w:rsidRPr="00021EFE">
        <w:rPr>
          <w:rFonts w:asciiTheme="minorHAnsi" w:hAnsiTheme="minorHAnsi" w:cstheme="minorHAnsi"/>
          <w:sz w:val="24"/>
          <w:szCs w:val="24"/>
        </w:rPr>
        <w:t>Zamawiający nie określa szczegółowego sposobu spełniania warunku określonego w pkt 3.</w:t>
      </w:r>
      <w:r w:rsidR="0056675C" w:rsidRPr="00021EFE">
        <w:rPr>
          <w:rFonts w:asciiTheme="minorHAnsi" w:hAnsiTheme="minorHAnsi" w:cstheme="minorHAnsi"/>
          <w:sz w:val="24"/>
          <w:szCs w:val="24"/>
        </w:rPr>
        <w:t>4.2.</w:t>
      </w:r>
      <w:r w:rsidRPr="00021EFE">
        <w:rPr>
          <w:rFonts w:asciiTheme="minorHAnsi" w:hAnsiTheme="minorHAnsi" w:cstheme="minorHAnsi"/>
          <w:sz w:val="24"/>
          <w:szCs w:val="24"/>
        </w:rPr>
        <w:t xml:space="preserve">, przez Wykonawców wspólnie ubiegających się o udzielenie zamówienia (brak skorzystania z dyspozycji zawartej w art. 117 ust. 1 ustawy Pzp) oraz analogicznie w sytuacji, gdy Wykonawca będzie polegał na zasobach innego podmiotu, na zasadach określonych w art. 118 ustawy Pzp. </w:t>
      </w:r>
    </w:p>
    <w:p w14:paraId="54F1E983" w14:textId="77777777" w:rsidR="00542C26" w:rsidRPr="00021EFE" w:rsidRDefault="00542C26" w:rsidP="00EB046C">
      <w:pPr>
        <w:spacing w:after="0"/>
        <w:rPr>
          <w:rFonts w:asciiTheme="minorHAnsi" w:hAnsiTheme="minorHAnsi" w:cstheme="minorHAnsi"/>
          <w:color w:val="EE0000"/>
          <w:sz w:val="24"/>
          <w:szCs w:val="24"/>
        </w:rPr>
      </w:pPr>
    </w:p>
    <w:p w14:paraId="4BCB5976" w14:textId="03207EF8" w:rsidR="00EB046C" w:rsidRPr="00021EFE" w:rsidRDefault="00EB046C" w:rsidP="00542C26">
      <w:pPr>
        <w:spacing w:after="0"/>
        <w:rPr>
          <w:rFonts w:asciiTheme="minorHAnsi" w:hAnsiTheme="minorHAnsi" w:cstheme="minorHAnsi"/>
          <w:sz w:val="24"/>
          <w:szCs w:val="24"/>
        </w:rPr>
      </w:pPr>
      <w:r w:rsidRPr="00021EFE">
        <w:rPr>
          <w:rFonts w:asciiTheme="minorHAnsi" w:hAnsiTheme="minorHAnsi" w:cstheme="minorHAnsi"/>
          <w:b/>
          <w:bCs/>
          <w:sz w:val="24"/>
          <w:szCs w:val="24"/>
        </w:rPr>
        <w:t xml:space="preserve">Uwaga 4: </w:t>
      </w:r>
      <w:r w:rsidRPr="00021EFE">
        <w:rPr>
          <w:rFonts w:asciiTheme="minorHAnsi" w:hAnsiTheme="minorHAnsi" w:cstheme="minorHAnsi"/>
          <w:sz w:val="24"/>
          <w:szCs w:val="24"/>
        </w:rPr>
        <w:t>Mając na uwadze art. 117 ust. 3 ustawy Pzp w odniesieniu do warunku dotyczącego doświadczenia, o którym mowa w pkt 3.</w:t>
      </w:r>
      <w:r w:rsidR="008D1B68" w:rsidRPr="00021EFE">
        <w:rPr>
          <w:rFonts w:asciiTheme="minorHAnsi" w:hAnsiTheme="minorHAnsi" w:cstheme="minorHAnsi"/>
          <w:sz w:val="24"/>
          <w:szCs w:val="24"/>
        </w:rPr>
        <w:t>4.2</w:t>
      </w:r>
      <w:r w:rsidRPr="00021EFE">
        <w:rPr>
          <w:rFonts w:asciiTheme="minorHAnsi" w:hAnsiTheme="minorHAnsi" w:cstheme="minorHAnsi"/>
          <w:sz w:val="24"/>
          <w:szCs w:val="24"/>
        </w:rPr>
        <w:t xml:space="preserve">, Wykonawcy wspólnie ubiegający się o udzielenie zamówienia mogą polegać na zdolnościach tych z Wykonawców, którzy wykonają usługi, do realizacji których te zdolności są wymagane. </w:t>
      </w:r>
    </w:p>
    <w:p w14:paraId="3DF9AF2D" w14:textId="77777777" w:rsidR="00A31DC6" w:rsidRPr="00021EFE" w:rsidRDefault="00A31DC6" w:rsidP="00EB046C">
      <w:pPr>
        <w:spacing w:after="0"/>
        <w:rPr>
          <w:rFonts w:asciiTheme="minorHAnsi" w:hAnsiTheme="minorHAnsi" w:cstheme="minorHAnsi"/>
          <w:color w:val="EE0000"/>
          <w:sz w:val="24"/>
          <w:szCs w:val="24"/>
        </w:rPr>
      </w:pPr>
    </w:p>
    <w:p w14:paraId="5333D038" w14:textId="7B970C61" w:rsidR="00EB046C" w:rsidRPr="00021EFE" w:rsidRDefault="00EB046C" w:rsidP="00EB046C">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lastRenderedPageBreak/>
        <w:t xml:space="preserve">Uwaga 5: </w:t>
      </w:r>
      <w:r w:rsidRPr="00021EFE">
        <w:rPr>
          <w:rFonts w:asciiTheme="minorHAnsi" w:hAnsiTheme="minorHAnsi" w:cstheme="minorHAnsi"/>
          <w:color w:val="auto"/>
        </w:rPr>
        <w:t>Mając na uwadze art. 118 ust. 2 ustawy Pzp w odniesieniu do warunku dotyczącego doświadczenia, o którym mowa w pkt 3.</w:t>
      </w:r>
      <w:r w:rsidR="008D1B68" w:rsidRPr="00021EFE">
        <w:rPr>
          <w:rFonts w:asciiTheme="minorHAnsi" w:hAnsiTheme="minorHAnsi" w:cstheme="minorHAnsi"/>
          <w:color w:val="auto"/>
        </w:rPr>
        <w:t>4.2</w:t>
      </w:r>
      <w:r w:rsidRPr="00021EFE">
        <w:rPr>
          <w:rFonts w:asciiTheme="minorHAnsi" w:hAnsiTheme="minorHAnsi" w:cstheme="minorHAnsi"/>
          <w:color w:val="auto"/>
        </w:rPr>
        <w:t>, Wykonawcy mogą polegać na zdolnościach podmiotów udostępniających zasoby, jeżeli podmioty te wykonają usługi, do realizacji których te zdolności są wymagane.</w:t>
      </w:r>
    </w:p>
    <w:p w14:paraId="1CC34348" w14:textId="77777777" w:rsidR="00A31DC6" w:rsidRPr="00021EFE" w:rsidRDefault="00A31DC6" w:rsidP="00EB046C">
      <w:pPr>
        <w:pStyle w:val="Default"/>
        <w:spacing w:line="276" w:lineRule="auto"/>
        <w:rPr>
          <w:rFonts w:asciiTheme="minorHAnsi" w:hAnsiTheme="minorHAnsi" w:cstheme="minorHAnsi"/>
          <w:color w:val="EE0000"/>
        </w:rPr>
      </w:pPr>
    </w:p>
    <w:p w14:paraId="1166198B" w14:textId="77777777" w:rsidR="00EB046C" w:rsidRPr="00021EFE" w:rsidRDefault="00EB046C" w:rsidP="005D4545">
      <w:pPr>
        <w:pStyle w:val="Akapitzlist"/>
        <w:numPr>
          <w:ilvl w:val="0"/>
          <w:numId w:val="41"/>
        </w:numPr>
        <w:autoSpaceDE w:val="0"/>
        <w:autoSpaceDN w:val="0"/>
        <w:adjustRightInd w:val="0"/>
        <w:spacing w:after="0"/>
        <w:ind w:left="0"/>
        <w:rPr>
          <w:rFonts w:asciiTheme="minorHAnsi" w:hAnsiTheme="minorHAnsi" w:cstheme="minorHAnsi"/>
          <w:b/>
          <w:bCs/>
          <w:sz w:val="24"/>
          <w:szCs w:val="24"/>
          <w:lang w:eastAsia="pl-PL"/>
        </w:rPr>
      </w:pPr>
      <w:r w:rsidRPr="00021EFE">
        <w:rPr>
          <w:rFonts w:asciiTheme="minorHAnsi" w:hAnsiTheme="minorHAnsi" w:cstheme="minorHAnsi"/>
          <w:b/>
          <w:bCs/>
          <w:sz w:val="24"/>
          <w:szCs w:val="24"/>
          <w:lang w:eastAsia="pl-PL"/>
        </w:rPr>
        <w:t xml:space="preserve">Wykaz podmiotowych środków dowodowych </w:t>
      </w:r>
    </w:p>
    <w:p w14:paraId="21594A83" w14:textId="464CDF7A" w:rsidR="00EB046C" w:rsidRPr="00021EFE" w:rsidRDefault="00EB046C" w:rsidP="005D4545">
      <w:pPr>
        <w:pStyle w:val="Default"/>
        <w:numPr>
          <w:ilvl w:val="1"/>
          <w:numId w:val="43"/>
        </w:numPr>
        <w:spacing w:line="276" w:lineRule="auto"/>
        <w:rPr>
          <w:rFonts w:asciiTheme="minorHAnsi" w:hAnsiTheme="minorHAnsi" w:cstheme="minorHAnsi"/>
          <w:b/>
          <w:bCs/>
          <w:color w:val="auto"/>
        </w:rPr>
      </w:pPr>
      <w:r w:rsidRPr="00021EFE">
        <w:rPr>
          <w:rFonts w:asciiTheme="minorHAnsi" w:hAnsiTheme="minorHAnsi" w:cstheme="minorHAnsi"/>
          <w:b/>
          <w:bCs/>
          <w:color w:val="auto"/>
        </w:rPr>
        <w:t xml:space="preserve">Wykonawca, którego oferta zostanie najwyżej oceniona (przed wyborem najkorzystniejszej oferty), w celu wykazania braku podstaw (przesłanek) wykluczenia z postępowania (określonych przez Zamawiającego w pkt 2 niniejszego rozdziału SWZ), na podstawie art. 274 ust. 1 ustawy Pzp zostanie wezwany do złożenia w wyznaczonym terminie nie krótszym niż 5 dni następujących aktualnych na dzień złożenia podmiotowych środków dowodowych: </w:t>
      </w:r>
    </w:p>
    <w:p w14:paraId="798C3650" w14:textId="47D3C63E" w:rsidR="00EB046C" w:rsidRPr="00021EFE" w:rsidRDefault="00EB046C" w:rsidP="005D4545">
      <w:pPr>
        <w:pStyle w:val="Default"/>
        <w:numPr>
          <w:ilvl w:val="0"/>
          <w:numId w:val="36"/>
        </w:numPr>
        <w:spacing w:after="11" w:line="276" w:lineRule="auto"/>
        <w:rPr>
          <w:rFonts w:asciiTheme="minorHAnsi" w:hAnsiTheme="minorHAnsi" w:cstheme="minorHAnsi"/>
          <w:color w:val="auto"/>
        </w:rPr>
      </w:pPr>
      <w:r w:rsidRPr="00021EFE">
        <w:rPr>
          <w:rFonts w:asciiTheme="minorHAnsi" w:hAnsiTheme="minorHAnsi" w:cstheme="minorHAnsi"/>
          <w:b/>
          <w:bCs/>
          <w:color w:val="auto"/>
        </w:rPr>
        <w:t>oświadczenia Wykonawcy</w:t>
      </w:r>
      <w:r w:rsidRPr="00021EFE">
        <w:rPr>
          <w:rFonts w:asciiTheme="minorHAnsi" w:hAnsiTheme="minorHAnsi" w:cstheme="minorHAnsi"/>
          <w:color w:val="auto"/>
        </w:rPr>
        <w:t>, w zakresie art. 108 ust. 1 pkt 5 ustawy Pzp, o braku przynależności do tej samej grupy kapitałowej w rozumieniu ustawy z dnia 16 lutego 2007 r. o ochronie konkurencji i konsumentów (t</w:t>
      </w:r>
      <w:r w:rsidR="00891BBE" w:rsidRPr="00021EFE">
        <w:rPr>
          <w:rFonts w:asciiTheme="minorHAnsi" w:hAnsiTheme="minorHAnsi" w:cstheme="minorHAnsi"/>
          <w:color w:val="auto"/>
        </w:rPr>
        <w:t>.</w:t>
      </w:r>
      <w:r w:rsidR="00C15D58" w:rsidRPr="00021EFE">
        <w:rPr>
          <w:rFonts w:asciiTheme="minorHAnsi" w:hAnsiTheme="minorHAnsi" w:cstheme="minorHAnsi"/>
          <w:color w:val="auto"/>
        </w:rPr>
        <w:t xml:space="preserve"> </w:t>
      </w:r>
      <w:r w:rsidR="00891BBE" w:rsidRPr="00021EFE">
        <w:rPr>
          <w:rFonts w:asciiTheme="minorHAnsi" w:hAnsiTheme="minorHAnsi" w:cstheme="minorHAnsi"/>
          <w:color w:val="auto"/>
        </w:rPr>
        <w:t>j.</w:t>
      </w:r>
      <w:r w:rsidRPr="00021EFE">
        <w:rPr>
          <w:rFonts w:asciiTheme="minorHAnsi" w:hAnsiTheme="minorHAnsi" w:cstheme="minorHAnsi"/>
          <w:color w:val="auto"/>
        </w:rPr>
        <w:t xml:space="preserve"> Dz. U. z 202</w:t>
      </w:r>
      <w:r w:rsidR="00220A05" w:rsidRPr="00021EFE">
        <w:rPr>
          <w:rFonts w:asciiTheme="minorHAnsi" w:hAnsiTheme="minorHAnsi" w:cstheme="minorHAnsi"/>
          <w:color w:val="auto"/>
        </w:rPr>
        <w:t>5</w:t>
      </w:r>
      <w:r w:rsidRPr="00021EFE">
        <w:rPr>
          <w:rFonts w:asciiTheme="minorHAnsi" w:hAnsiTheme="minorHAnsi" w:cstheme="minorHAnsi"/>
          <w:color w:val="auto"/>
        </w:rPr>
        <w:t xml:space="preserve"> r.</w:t>
      </w:r>
      <w:r w:rsidR="00C15D58" w:rsidRPr="00021EFE">
        <w:rPr>
          <w:rFonts w:asciiTheme="minorHAnsi" w:hAnsiTheme="minorHAnsi" w:cstheme="minorHAnsi"/>
          <w:color w:val="auto"/>
        </w:rPr>
        <w:t>,</w:t>
      </w:r>
      <w:r w:rsidRPr="00021EFE">
        <w:rPr>
          <w:rFonts w:asciiTheme="minorHAnsi" w:hAnsiTheme="minorHAnsi" w:cstheme="minorHAnsi"/>
          <w:color w:val="auto"/>
        </w:rPr>
        <w:t xml:space="preserve"> poz. </w:t>
      </w:r>
      <w:r w:rsidR="00220A05" w:rsidRPr="00021EFE">
        <w:rPr>
          <w:rFonts w:asciiTheme="minorHAnsi" w:hAnsiTheme="minorHAnsi" w:cstheme="minorHAnsi"/>
          <w:color w:val="auto"/>
        </w:rPr>
        <w:t>1714</w:t>
      </w:r>
      <w:r w:rsidRPr="00021EFE">
        <w:rPr>
          <w:rFonts w:asciiTheme="minorHAnsi" w:hAnsiTheme="minorHAnsi" w:cstheme="minorHAnsi"/>
          <w:color w:val="auto"/>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p>
    <w:p w14:paraId="130C9A25" w14:textId="77777777" w:rsidR="00EB046C" w:rsidRPr="00021EFE" w:rsidRDefault="00EB046C" w:rsidP="005D4545">
      <w:pPr>
        <w:pStyle w:val="Default"/>
        <w:numPr>
          <w:ilvl w:val="0"/>
          <w:numId w:val="36"/>
        </w:numPr>
        <w:spacing w:after="11" w:line="276" w:lineRule="auto"/>
        <w:rPr>
          <w:rFonts w:asciiTheme="minorHAnsi" w:hAnsiTheme="minorHAnsi" w:cstheme="minorHAnsi"/>
          <w:color w:val="auto"/>
        </w:rPr>
      </w:pPr>
      <w:r w:rsidRPr="00021EFE">
        <w:rPr>
          <w:rFonts w:asciiTheme="minorHAnsi" w:hAnsiTheme="minorHAnsi" w:cstheme="minorHAnsi"/>
          <w:b/>
          <w:bCs/>
          <w:color w:val="auto"/>
        </w:rPr>
        <w:t>oświadczenia Wykonawcy o aktualności informacji zawartych w oświadczeniu</w:t>
      </w:r>
      <w:r w:rsidRPr="00021EFE">
        <w:rPr>
          <w:rFonts w:asciiTheme="minorHAnsi" w:hAnsiTheme="minorHAnsi" w:cstheme="minorHAnsi"/>
          <w:color w:val="auto"/>
        </w:rPr>
        <w:t xml:space="preserve">, o którym mowa w art. 125 ust. 1 ustawy Pzp, w zakresie podstaw wykluczenia z postępowania wskazanych przez Zamawiającego, o których mowa w: </w:t>
      </w:r>
    </w:p>
    <w:p w14:paraId="65823350" w14:textId="77777777" w:rsidR="00EB046C" w:rsidRPr="00021EFE" w:rsidRDefault="00EB046C" w:rsidP="005D4545">
      <w:pPr>
        <w:pStyle w:val="Default"/>
        <w:numPr>
          <w:ilvl w:val="0"/>
          <w:numId w:val="37"/>
        </w:numPr>
        <w:spacing w:after="11" w:line="276" w:lineRule="auto"/>
        <w:rPr>
          <w:rFonts w:asciiTheme="minorHAnsi" w:hAnsiTheme="minorHAnsi" w:cstheme="minorHAnsi"/>
          <w:color w:val="auto"/>
        </w:rPr>
      </w:pPr>
      <w:r w:rsidRPr="00021EFE">
        <w:rPr>
          <w:rFonts w:asciiTheme="minorHAnsi" w:hAnsiTheme="minorHAnsi" w:cstheme="minorHAnsi"/>
          <w:color w:val="auto"/>
        </w:rPr>
        <w:t xml:space="preserve">art. 108 ust. 1 pkt 1 ustawy Pzp </w:t>
      </w:r>
    </w:p>
    <w:p w14:paraId="4EF774E7" w14:textId="77777777" w:rsidR="00EB046C" w:rsidRPr="00021EFE" w:rsidRDefault="00EB046C" w:rsidP="005D4545">
      <w:pPr>
        <w:pStyle w:val="Default"/>
        <w:numPr>
          <w:ilvl w:val="0"/>
          <w:numId w:val="37"/>
        </w:numPr>
        <w:spacing w:after="11" w:line="276" w:lineRule="auto"/>
        <w:rPr>
          <w:rFonts w:asciiTheme="minorHAnsi" w:hAnsiTheme="minorHAnsi" w:cstheme="minorHAnsi"/>
          <w:color w:val="auto"/>
        </w:rPr>
      </w:pPr>
      <w:r w:rsidRPr="00021EFE">
        <w:rPr>
          <w:rFonts w:asciiTheme="minorHAnsi" w:hAnsiTheme="minorHAnsi" w:cstheme="minorHAnsi"/>
          <w:color w:val="auto"/>
        </w:rPr>
        <w:t xml:space="preserve">art. 108 ust. 1 pkt 2 ustawy Pzp </w:t>
      </w:r>
    </w:p>
    <w:p w14:paraId="064CB0E4" w14:textId="77777777" w:rsidR="00EB046C" w:rsidRPr="00021EFE" w:rsidRDefault="00EB046C" w:rsidP="005D4545">
      <w:pPr>
        <w:pStyle w:val="Default"/>
        <w:numPr>
          <w:ilvl w:val="0"/>
          <w:numId w:val="37"/>
        </w:numPr>
        <w:spacing w:after="11" w:line="276" w:lineRule="auto"/>
        <w:rPr>
          <w:rFonts w:asciiTheme="minorHAnsi" w:hAnsiTheme="minorHAnsi" w:cstheme="minorHAnsi"/>
          <w:color w:val="auto"/>
        </w:rPr>
      </w:pPr>
      <w:r w:rsidRPr="00021EFE">
        <w:rPr>
          <w:rFonts w:asciiTheme="minorHAnsi" w:hAnsiTheme="minorHAnsi" w:cstheme="minorHAnsi"/>
          <w:color w:val="auto"/>
        </w:rPr>
        <w:t xml:space="preserve">art. 108 ust. 1 pkt 3 ustawy Pzp </w:t>
      </w:r>
    </w:p>
    <w:p w14:paraId="472ACEAE" w14:textId="77777777" w:rsidR="00EB046C" w:rsidRPr="00021EFE" w:rsidRDefault="00EB046C" w:rsidP="005D4545">
      <w:pPr>
        <w:pStyle w:val="Default"/>
        <w:numPr>
          <w:ilvl w:val="0"/>
          <w:numId w:val="37"/>
        </w:numPr>
        <w:spacing w:after="11" w:line="276" w:lineRule="auto"/>
        <w:rPr>
          <w:rFonts w:asciiTheme="minorHAnsi" w:hAnsiTheme="minorHAnsi" w:cstheme="minorHAnsi"/>
          <w:color w:val="auto"/>
        </w:rPr>
      </w:pPr>
      <w:r w:rsidRPr="00021EFE">
        <w:rPr>
          <w:rFonts w:asciiTheme="minorHAnsi" w:hAnsiTheme="minorHAnsi" w:cstheme="minorHAnsi"/>
          <w:color w:val="auto"/>
        </w:rPr>
        <w:t xml:space="preserve">art. 108 ust. 1 pkt 4 ustawy Pzp, </w:t>
      </w:r>
    </w:p>
    <w:p w14:paraId="5047B75C" w14:textId="77777777" w:rsidR="00EB046C" w:rsidRPr="00021EFE" w:rsidRDefault="00EB046C" w:rsidP="005D4545">
      <w:pPr>
        <w:pStyle w:val="Default"/>
        <w:numPr>
          <w:ilvl w:val="0"/>
          <w:numId w:val="37"/>
        </w:numPr>
        <w:spacing w:after="11" w:line="276" w:lineRule="auto"/>
        <w:rPr>
          <w:rFonts w:asciiTheme="minorHAnsi" w:hAnsiTheme="minorHAnsi" w:cstheme="minorHAnsi"/>
          <w:color w:val="auto"/>
        </w:rPr>
      </w:pPr>
      <w:r w:rsidRPr="00021EFE">
        <w:rPr>
          <w:rFonts w:asciiTheme="minorHAnsi" w:hAnsiTheme="minorHAnsi" w:cstheme="minorHAnsi"/>
          <w:color w:val="auto"/>
        </w:rPr>
        <w:t xml:space="preserve">art. 108 ust. 1 pkt 5 ustawy Pzp, dotyczących zawarcia z innymi Wykonawcami porozumienia mającego na celu zakłócenie konkurencji, </w:t>
      </w:r>
    </w:p>
    <w:p w14:paraId="6A522F91" w14:textId="77777777" w:rsidR="00EB046C" w:rsidRPr="00021EFE" w:rsidRDefault="00EB046C" w:rsidP="005D4545">
      <w:pPr>
        <w:pStyle w:val="Default"/>
        <w:numPr>
          <w:ilvl w:val="0"/>
          <w:numId w:val="37"/>
        </w:numPr>
        <w:spacing w:after="11" w:line="276" w:lineRule="auto"/>
        <w:rPr>
          <w:rFonts w:asciiTheme="minorHAnsi" w:hAnsiTheme="minorHAnsi" w:cstheme="minorHAnsi"/>
          <w:color w:val="auto"/>
        </w:rPr>
      </w:pPr>
      <w:r w:rsidRPr="00021EFE">
        <w:rPr>
          <w:rFonts w:asciiTheme="minorHAnsi" w:hAnsiTheme="minorHAnsi" w:cstheme="minorHAnsi"/>
          <w:color w:val="auto"/>
        </w:rPr>
        <w:t xml:space="preserve">art. 108 ust. 1 pkt 6 ustawy Pzp, </w:t>
      </w:r>
    </w:p>
    <w:p w14:paraId="6DF7C423" w14:textId="5A49DD0F" w:rsidR="00EB046C" w:rsidRPr="00021EFE" w:rsidRDefault="00EB046C" w:rsidP="005D4545">
      <w:pPr>
        <w:pStyle w:val="Default"/>
        <w:numPr>
          <w:ilvl w:val="0"/>
          <w:numId w:val="37"/>
        </w:numPr>
        <w:spacing w:after="11" w:line="276" w:lineRule="auto"/>
        <w:rPr>
          <w:rFonts w:asciiTheme="minorHAnsi" w:hAnsiTheme="minorHAnsi" w:cstheme="minorHAnsi"/>
          <w:color w:val="auto"/>
        </w:rPr>
      </w:pPr>
      <w:r w:rsidRPr="00021EFE">
        <w:rPr>
          <w:rFonts w:asciiTheme="minorHAnsi" w:hAnsiTheme="minorHAnsi" w:cstheme="minorHAnsi"/>
          <w:color w:val="auto"/>
        </w:rPr>
        <w:t>art. 7 ust. 1 ustawy z dnia 13 kwietnia 2022 r. o szczególnych rozwiązaniach w zakresie przeciwdziałania wspieraniu agresji na Ukrainę oraz służących ochronie bezpieczeństwa narodowego (</w:t>
      </w:r>
      <w:r w:rsidR="00891BBE" w:rsidRPr="00021EFE">
        <w:rPr>
          <w:rFonts w:asciiTheme="minorHAnsi" w:hAnsiTheme="minorHAnsi" w:cstheme="minorHAnsi"/>
          <w:color w:val="auto"/>
        </w:rPr>
        <w:t>t.</w:t>
      </w:r>
      <w:r w:rsidR="00C15D58" w:rsidRPr="00021EFE">
        <w:rPr>
          <w:rFonts w:asciiTheme="minorHAnsi" w:hAnsiTheme="minorHAnsi" w:cstheme="minorHAnsi"/>
          <w:color w:val="auto"/>
        </w:rPr>
        <w:t xml:space="preserve"> </w:t>
      </w:r>
      <w:r w:rsidR="00891BBE" w:rsidRPr="00021EFE">
        <w:rPr>
          <w:rFonts w:asciiTheme="minorHAnsi" w:hAnsiTheme="minorHAnsi" w:cstheme="minorHAnsi"/>
          <w:color w:val="auto"/>
        </w:rPr>
        <w:t xml:space="preserve">j. </w:t>
      </w:r>
      <w:r w:rsidRPr="00021EFE">
        <w:rPr>
          <w:rFonts w:asciiTheme="minorHAnsi" w:hAnsiTheme="minorHAnsi" w:cstheme="minorHAnsi"/>
          <w:color w:val="auto"/>
        </w:rPr>
        <w:t>Dz. U. z 202</w:t>
      </w:r>
      <w:r w:rsidR="00BD04EC" w:rsidRPr="00021EFE">
        <w:rPr>
          <w:rFonts w:asciiTheme="minorHAnsi" w:hAnsiTheme="minorHAnsi" w:cstheme="minorHAnsi"/>
          <w:color w:val="auto"/>
        </w:rPr>
        <w:t>5</w:t>
      </w:r>
      <w:r w:rsidRPr="00021EFE">
        <w:rPr>
          <w:rFonts w:asciiTheme="minorHAnsi" w:hAnsiTheme="minorHAnsi" w:cstheme="minorHAnsi"/>
          <w:color w:val="auto"/>
        </w:rPr>
        <w:t xml:space="preserve"> r.</w:t>
      </w:r>
      <w:r w:rsidR="00C15D58" w:rsidRPr="00021EFE">
        <w:rPr>
          <w:rFonts w:asciiTheme="minorHAnsi" w:hAnsiTheme="minorHAnsi" w:cstheme="minorHAnsi"/>
          <w:color w:val="auto"/>
        </w:rPr>
        <w:t>,</w:t>
      </w:r>
      <w:r w:rsidRPr="00021EFE">
        <w:rPr>
          <w:rFonts w:asciiTheme="minorHAnsi" w:hAnsiTheme="minorHAnsi" w:cstheme="minorHAnsi"/>
          <w:color w:val="auto"/>
        </w:rPr>
        <w:t xml:space="preserve"> poz. </w:t>
      </w:r>
      <w:r w:rsidR="00891BBE" w:rsidRPr="00021EFE">
        <w:rPr>
          <w:rFonts w:asciiTheme="minorHAnsi" w:hAnsiTheme="minorHAnsi" w:cstheme="minorHAnsi"/>
          <w:color w:val="auto"/>
        </w:rPr>
        <w:t>5</w:t>
      </w:r>
      <w:r w:rsidR="00BD04EC" w:rsidRPr="00021EFE">
        <w:rPr>
          <w:rFonts w:asciiTheme="minorHAnsi" w:hAnsiTheme="minorHAnsi" w:cstheme="minorHAnsi"/>
          <w:color w:val="auto"/>
        </w:rPr>
        <w:t>14</w:t>
      </w:r>
      <w:r w:rsidRPr="00021EFE">
        <w:rPr>
          <w:rFonts w:asciiTheme="minorHAnsi" w:hAnsiTheme="minorHAnsi" w:cstheme="minorHAnsi"/>
          <w:color w:val="auto"/>
        </w:rPr>
        <w:t xml:space="preserve">). </w:t>
      </w:r>
    </w:p>
    <w:p w14:paraId="7C2C4D2F" w14:textId="77777777" w:rsidR="004A1731" w:rsidRPr="00021EFE" w:rsidRDefault="004A1731" w:rsidP="008D0F90">
      <w:pPr>
        <w:pStyle w:val="Default"/>
        <w:spacing w:after="11" w:line="276" w:lineRule="auto"/>
        <w:ind w:left="720"/>
        <w:rPr>
          <w:rFonts w:asciiTheme="minorHAnsi" w:hAnsiTheme="minorHAnsi" w:cstheme="minorHAnsi"/>
          <w:color w:val="auto"/>
        </w:rPr>
      </w:pPr>
    </w:p>
    <w:p w14:paraId="552C5339" w14:textId="77777777" w:rsidR="00EB046C" w:rsidRPr="00021EFE" w:rsidRDefault="00EB046C" w:rsidP="00EB046C">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Uwaga 1</w:t>
      </w:r>
      <w:r w:rsidRPr="00021EFE">
        <w:rPr>
          <w:rFonts w:asciiTheme="minorHAnsi" w:hAnsiTheme="minorHAnsi" w:cstheme="minorHAnsi"/>
          <w:color w:val="auto"/>
        </w:rPr>
        <w:t xml:space="preserve">: W przypadku Wykonawców wspólnie ubiegających się o zamówienie, podmiotowe środki dowodowe, o których mowa powyżej w pkt 4.1.1) i pkt 4.1.2) składa każdy z Wykonawców wspólnie ubiegających się o zamówienie. </w:t>
      </w:r>
    </w:p>
    <w:p w14:paraId="40E54CCB" w14:textId="77777777" w:rsidR="004A1731" w:rsidRPr="00021EFE" w:rsidRDefault="004A1731" w:rsidP="00EB046C">
      <w:pPr>
        <w:pStyle w:val="Default"/>
        <w:spacing w:line="276" w:lineRule="auto"/>
        <w:rPr>
          <w:rFonts w:asciiTheme="minorHAnsi" w:hAnsiTheme="minorHAnsi" w:cstheme="minorHAnsi"/>
          <w:color w:val="auto"/>
        </w:rPr>
      </w:pPr>
    </w:p>
    <w:p w14:paraId="208189C0" w14:textId="77777777" w:rsidR="00EB046C" w:rsidRPr="00021EFE" w:rsidRDefault="00EB046C" w:rsidP="00EB046C">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 xml:space="preserve">Uwaga 2: </w:t>
      </w:r>
      <w:r w:rsidRPr="00021EFE">
        <w:rPr>
          <w:rFonts w:asciiTheme="minorHAnsi" w:hAnsiTheme="minorHAnsi" w:cstheme="minorHAnsi"/>
          <w:color w:val="auto"/>
        </w:rPr>
        <w:t xml:space="preserve">Zamawiający żąda od Wykonawcy, który polega na zdolnościach technicznych lub zawodowych podmiotów udostępniających zasoby na zasadach określonych w art. 118 </w:t>
      </w:r>
      <w:r w:rsidRPr="00021EFE">
        <w:rPr>
          <w:rFonts w:asciiTheme="minorHAnsi" w:hAnsiTheme="minorHAnsi" w:cstheme="minorHAnsi"/>
          <w:color w:val="auto"/>
        </w:rPr>
        <w:lastRenderedPageBreak/>
        <w:t>ustawy Pzp, przedstawienia podmiotowego środka dowodowego, o którym mowa powyżej w pkt 4.1.2), dotyczącego tych podmiotów, potwierdzającego, że nie zachodzą wobec tych podmiotów podstawy wykluczenia z postępowania.</w:t>
      </w:r>
    </w:p>
    <w:p w14:paraId="1753C15D" w14:textId="77777777" w:rsidR="004A1731" w:rsidRPr="00021EFE" w:rsidRDefault="004A1731" w:rsidP="00EB046C">
      <w:pPr>
        <w:pStyle w:val="Default"/>
        <w:spacing w:line="276" w:lineRule="auto"/>
        <w:rPr>
          <w:rFonts w:asciiTheme="minorHAnsi" w:hAnsiTheme="minorHAnsi" w:cstheme="minorHAnsi"/>
          <w:color w:val="EE0000"/>
        </w:rPr>
      </w:pPr>
    </w:p>
    <w:p w14:paraId="026B8C6D" w14:textId="1DDBB76F" w:rsidR="00EB046C" w:rsidRPr="00021EFE" w:rsidRDefault="00EB046C" w:rsidP="005D4545">
      <w:pPr>
        <w:pStyle w:val="Default"/>
        <w:numPr>
          <w:ilvl w:val="1"/>
          <w:numId w:val="43"/>
        </w:numPr>
        <w:spacing w:line="276" w:lineRule="auto"/>
        <w:rPr>
          <w:rFonts w:asciiTheme="minorHAnsi" w:hAnsiTheme="minorHAnsi" w:cstheme="minorHAnsi"/>
          <w:b/>
          <w:bCs/>
          <w:color w:val="auto"/>
        </w:rPr>
      </w:pPr>
      <w:r w:rsidRPr="00021EFE">
        <w:rPr>
          <w:rFonts w:asciiTheme="minorHAnsi" w:hAnsiTheme="minorHAnsi" w:cstheme="minorHAnsi"/>
          <w:b/>
          <w:bCs/>
          <w:color w:val="auto"/>
        </w:rPr>
        <w:t xml:space="preserve">Wykonawca, którego oferta zostanie najwyżej oceniona (przed wyborem najkorzystniejszej oferty), w celu wykazania spełniania warunków udziału w postępowaniu (określonych przez Zamawiającego w pkt 3 niniejszego rozdziału SWZ), na podstawie art. 274 ust. 1 ustawy Pzp zostanie wezwany do złożenia w wyznaczonym terminie nie krótszym niż 5 dni następujących aktualnych na dzień ich złożenia podmiotowych środków dowodowych: </w:t>
      </w:r>
    </w:p>
    <w:p w14:paraId="72F6D077" w14:textId="77777777" w:rsidR="00EB046C" w:rsidRPr="00021EFE" w:rsidRDefault="00EB046C" w:rsidP="00EB046C">
      <w:pPr>
        <w:pStyle w:val="Default"/>
        <w:spacing w:line="276" w:lineRule="auto"/>
        <w:rPr>
          <w:rFonts w:asciiTheme="minorHAnsi" w:hAnsiTheme="minorHAnsi" w:cstheme="minorHAnsi"/>
          <w:color w:val="auto"/>
        </w:rPr>
      </w:pPr>
    </w:p>
    <w:p w14:paraId="01A85F25" w14:textId="57BAB408" w:rsidR="00EB046C" w:rsidRPr="00021EFE" w:rsidRDefault="00695DE1" w:rsidP="00EB046C">
      <w:pPr>
        <w:pStyle w:val="Default"/>
        <w:spacing w:line="276" w:lineRule="auto"/>
        <w:rPr>
          <w:rFonts w:asciiTheme="minorHAnsi" w:hAnsiTheme="minorHAnsi" w:cstheme="minorHAnsi"/>
          <w:b/>
          <w:bCs/>
          <w:color w:val="auto"/>
        </w:rPr>
      </w:pPr>
      <w:r w:rsidRPr="00021EFE">
        <w:rPr>
          <w:rFonts w:asciiTheme="minorHAnsi" w:hAnsiTheme="minorHAnsi" w:cstheme="minorHAnsi"/>
          <w:b/>
          <w:bCs/>
          <w:color w:val="auto"/>
        </w:rPr>
        <w:t xml:space="preserve">- </w:t>
      </w:r>
      <w:r w:rsidR="00EB046C" w:rsidRPr="00021EFE">
        <w:rPr>
          <w:rFonts w:asciiTheme="minorHAnsi" w:hAnsiTheme="minorHAnsi" w:cstheme="minorHAnsi"/>
          <w:b/>
          <w:bCs/>
          <w:color w:val="auto"/>
        </w:rPr>
        <w:t>w celu wykazania spełniania warunku, o którym mowa w pkt 3.4.</w:t>
      </w:r>
      <w:r w:rsidR="004A1731" w:rsidRPr="00021EFE">
        <w:rPr>
          <w:rFonts w:asciiTheme="minorHAnsi" w:hAnsiTheme="minorHAnsi" w:cstheme="minorHAnsi"/>
          <w:b/>
          <w:bCs/>
          <w:color w:val="auto"/>
        </w:rPr>
        <w:t>1.</w:t>
      </w:r>
      <w:r w:rsidR="00EB046C" w:rsidRPr="00021EFE">
        <w:rPr>
          <w:rFonts w:asciiTheme="minorHAnsi" w:hAnsiTheme="minorHAnsi" w:cstheme="minorHAnsi"/>
          <w:b/>
          <w:bCs/>
          <w:color w:val="auto"/>
        </w:rPr>
        <w:t>:</w:t>
      </w:r>
    </w:p>
    <w:p w14:paraId="3356C6DD" w14:textId="77777777" w:rsidR="00EB046C" w:rsidRPr="00021EFE" w:rsidRDefault="00EB046C" w:rsidP="00EB046C">
      <w:pPr>
        <w:pStyle w:val="Default"/>
        <w:spacing w:line="276" w:lineRule="auto"/>
        <w:rPr>
          <w:rFonts w:asciiTheme="minorHAnsi" w:hAnsiTheme="minorHAnsi" w:cstheme="minorHAnsi"/>
          <w:color w:val="EE0000"/>
        </w:rPr>
      </w:pPr>
    </w:p>
    <w:p w14:paraId="2317DD83" w14:textId="7D4EDD14" w:rsidR="00EB046C" w:rsidRPr="00021EFE" w:rsidRDefault="00EB046C" w:rsidP="00EB046C">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wykazu usług</w:t>
      </w:r>
      <w:r w:rsidRPr="00021EFE">
        <w:rPr>
          <w:rFonts w:asciiTheme="minorHAnsi" w:hAnsiTheme="minorHAnsi" w:cstheme="minorHAnsi"/>
          <w:color w:val="auto"/>
        </w:rPr>
        <w:t xml:space="preserve"> wykonanych</w:t>
      </w:r>
      <w:r w:rsidR="004A1731" w:rsidRPr="00021EFE">
        <w:rPr>
          <w:rFonts w:asciiTheme="minorHAnsi" w:hAnsiTheme="minorHAnsi" w:cstheme="minorHAnsi"/>
          <w:color w:val="auto"/>
        </w:rPr>
        <w:t xml:space="preserve"> </w:t>
      </w:r>
      <w:r w:rsidRPr="00021EFE">
        <w:rPr>
          <w:rFonts w:asciiTheme="minorHAnsi" w:hAnsiTheme="minorHAnsi" w:cstheme="minorHAnsi"/>
          <w:color w:val="auto"/>
        </w:rPr>
        <w:t xml:space="preserve">w okresie ostatnich </w:t>
      </w:r>
      <w:r w:rsidR="00FA7020" w:rsidRPr="00021EFE">
        <w:rPr>
          <w:rFonts w:asciiTheme="minorHAnsi" w:hAnsiTheme="minorHAnsi" w:cstheme="minorHAnsi"/>
          <w:color w:val="auto"/>
        </w:rPr>
        <w:t>3</w:t>
      </w:r>
      <w:r w:rsidRPr="00021EFE">
        <w:rPr>
          <w:rFonts w:asciiTheme="minorHAnsi" w:hAnsiTheme="minorHAnsi" w:cstheme="minorHAnsi"/>
          <w:color w:val="auto"/>
        </w:rPr>
        <w:t xml:space="preserve"> lat, a jeżeli okres prowadzenia działalności jest krótszy – w tym okresie, wraz z podaniem ich wartości, przedmiotu, dat wykonania i podmiotów, na rzecz których usługi zostały wykonane </w:t>
      </w:r>
      <w:r w:rsidRPr="00021EFE">
        <w:rPr>
          <w:rFonts w:asciiTheme="minorHAnsi" w:hAnsiTheme="minorHAnsi" w:cstheme="minorHAnsi"/>
          <w:b/>
          <w:bCs/>
          <w:color w:val="auto"/>
        </w:rPr>
        <w:t>oraz załączeniem dowodów</w:t>
      </w:r>
      <w:r w:rsidRPr="00021EFE">
        <w:rPr>
          <w:rFonts w:asciiTheme="minorHAnsi" w:hAnsiTheme="minorHAnsi" w:cstheme="minorHAnsi"/>
          <w:color w:val="auto"/>
        </w:rPr>
        <w:t xml:space="preserve">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w:t>
      </w:r>
      <w:r w:rsidRPr="00021EFE">
        <w:rPr>
          <w:rFonts w:asciiTheme="minorHAnsi" w:hAnsiTheme="minorHAnsi" w:cstheme="minorHAnsi"/>
          <w:b/>
          <w:bCs/>
          <w:color w:val="auto"/>
        </w:rPr>
        <w:t>oświadczenie Wykonawcy</w:t>
      </w:r>
      <w:r w:rsidRPr="00021EFE">
        <w:rPr>
          <w:rFonts w:asciiTheme="minorHAnsi" w:hAnsiTheme="minorHAnsi" w:cstheme="minorHAnsi"/>
          <w:color w:val="auto"/>
        </w:rPr>
        <w:t xml:space="preserve">. </w:t>
      </w:r>
    </w:p>
    <w:p w14:paraId="6599A5AB" w14:textId="77777777" w:rsidR="00EB046C" w:rsidRPr="00021EFE" w:rsidRDefault="00EB046C" w:rsidP="00EB046C">
      <w:pPr>
        <w:pStyle w:val="Default"/>
        <w:spacing w:line="276" w:lineRule="auto"/>
        <w:rPr>
          <w:rFonts w:asciiTheme="minorHAnsi" w:hAnsiTheme="minorHAnsi" w:cstheme="minorHAnsi"/>
          <w:color w:val="auto"/>
        </w:rPr>
      </w:pPr>
      <w:r w:rsidRPr="00021EFE">
        <w:rPr>
          <w:rFonts w:asciiTheme="minorHAnsi" w:hAnsiTheme="minorHAnsi" w:cstheme="minorHAnsi"/>
          <w:color w:val="auto"/>
        </w:rPr>
        <w:t xml:space="preserve">Okres, o którym wyżej mowa liczy się wstecz od dnia, w którym upływa termin składania ofert. </w:t>
      </w:r>
    </w:p>
    <w:p w14:paraId="008CCDFE" w14:textId="77777777" w:rsidR="004A1731" w:rsidRPr="00021EFE" w:rsidRDefault="004A1731" w:rsidP="00EB046C">
      <w:pPr>
        <w:pStyle w:val="Default"/>
        <w:spacing w:line="276" w:lineRule="auto"/>
        <w:rPr>
          <w:rFonts w:asciiTheme="minorHAnsi" w:hAnsiTheme="minorHAnsi" w:cstheme="minorHAnsi"/>
          <w:color w:val="auto"/>
        </w:rPr>
      </w:pPr>
    </w:p>
    <w:p w14:paraId="527586B8" w14:textId="77777777" w:rsidR="00EB046C" w:rsidRPr="00021EFE" w:rsidRDefault="00EB046C" w:rsidP="00EB046C">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Uwaga:</w:t>
      </w:r>
      <w:r w:rsidRPr="00021EFE">
        <w:rPr>
          <w:rFonts w:asciiTheme="minorHAnsi" w:hAnsiTheme="minorHAnsi" w:cstheme="minorHAnsi"/>
          <w:color w:val="auto"/>
        </w:rPr>
        <w:t xml:space="preserve"> Jeżeli Wykonawca powołuje się na doświadczenie w realizacji usług, wykonywanych wspólnie z innymi Wykonawcami, wykaz, o którym mowa powyżej dotyczy usług, w których wykonaniu Wykonawca ten bezpośrednio uczestniczył.</w:t>
      </w:r>
    </w:p>
    <w:p w14:paraId="786DF693" w14:textId="77777777" w:rsidR="00EB046C" w:rsidRPr="00021EFE" w:rsidRDefault="00EB046C" w:rsidP="00EB046C">
      <w:pPr>
        <w:pStyle w:val="Default"/>
        <w:spacing w:line="276" w:lineRule="auto"/>
        <w:rPr>
          <w:rFonts w:asciiTheme="minorHAnsi" w:hAnsiTheme="minorHAnsi" w:cstheme="minorHAnsi"/>
          <w:b/>
          <w:bCs/>
          <w:color w:val="auto"/>
        </w:rPr>
      </w:pPr>
    </w:p>
    <w:p w14:paraId="2D996097" w14:textId="02524594" w:rsidR="00EB046C" w:rsidRPr="00021EFE" w:rsidRDefault="00695DE1" w:rsidP="00EB046C">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 xml:space="preserve">- </w:t>
      </w:r>
      <w:r w:rsidR="00EB046C" w:rsidRPr="00021EFE">
        <w:rPr>
          <w:rFonts w:asciiTheme="minorHAnsi" w:hAnsiTheme="minorHAnsi" w:cstheme="minorHAnsi"/>
          <w:b/>
          <w:bCs/>
          <w:color w:val="auto"/>
        </w:rPr>
        <w:t>w celu wykazania spełniania warunku, o którym mowa w pkt 3.</w:t>
      </w:r>
      <w:r w:rsidR="008D1B68" w:rsidRPr="00021EFE">
        <w:rPr>
          <w:rFonts w:asciiTheme="minorHAnsi" w:hAnsiTheme="minorHAnsi" w:cstheme="minorHAnsi"/>
          <w:b/>
          <w:bCs/>
          <w:color w:val="auto"/>
        </w:rPr>
        <w:t>4.2.</w:t>
      </w:r>
      <w:r w:rsidR="00EB046C" w:rsidRPr="00021EFE">
        <w:rPr>
          <w:rFonts w:asciiTheme="minorHAnsi" w:hAnsiTheme="minorHAnsi" w:cstheme="minorHAnsi"/>
          <w:b/>
          <w:bCs/>
          <w:color w:val="auto"/>
        </w:rPr>
        <w:t xml:space="preserve">: </w:t>
      </w:r>
    </w:p>
    <w:p w14:paraId="4E781DAB" w14:textId="77777777" w:rsidR="00695DE1" w:rsidRPr="00021EFE" w:rsidRDefault="00695DE1" w:rsidP="00EB046C">
      <w:pPr>
        <w:pStyle w:val="Default"/>
        <w:spacing w:line="276" w:lineRule="auto"/>
        <w:rPr>
          <w:rFonts w:asciiTheme="minorHAnsi" w:hAnsiTheme="minorHAnsi" w:cstheme="minorHAnsi"/>
          <w:b/>
          <w:bCs/>
          <w:color w:val="auto"/>
        </w:rPr>
      </w:pPr>
    </w:p>
    <w:p w14:paraId="701B3CB8" w14:textId="5576ED3D" w:rsidR="00EB046C" w:rsidRPr="00021EFE" w:rsidRDefault="00EB046C" w:rsidP="00EB046C">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wykazu osób</w:t>
      </w:r>
      <w:r w:rsidRPr="00021EFE">
        <w:rPr>
          <w:rFonts w:asciiTheme="minorHAnsi" w:hAnsiTheme="minorHAnsi" w:cstheme="minorHAnsi"/>
          <w:color w:val="auto"/>
        </w:rPr>
        <w:t>, skierowanych przez Wykonawcę do realizacji zamówienia publicznego, w szczególności odpowiedzialnych za świadczenie usług, wraz z informacjami na temat ich doświadczenia niezbędnego do wykonania zamówienia publicznego, a także zakresu wykonywanych przez nie czynności oraz informacją o podstawie do dysponowania tymi osobami.</w:t>
      </w:r>
    </w:p>
    <w:p w14:paraId="559A505F" w14:textId="77777777" w:rsidR="00276A97" w:rsidRPr="00021EFE" w:rsidRDefault="00276A97" w:rsidP="00EB046C">
      <w:pPr>
        <w:pStyle w:val="Default"/>
        <w:spacing w:line="276" w:lineRule="auto"/>
        <w:rPr>
          <w:rFonts w:asciiTheme="minorHAnsi" w:hAnsiTheme="minorHAnsi" w:cstheme="minorHAnsi"/>
          <w:color w:val="auto"/>
        </w:rPr>
      </w:pPr>
    </w:p>
    <w:p w14:paraId="5FF56411" w14:textId="361A32A1" w:rsidR="00EB046C" w:rsidRPr="00021EFE" w:rsidRDefault="00EB046C" w:rsidP="005D4545">
      <w:pPr>
        <w:pStyle w:val="Default"/>
        <w:numPr>
          <w:ilvl w:val="0"/>
          <w:numId w:val="43"/>
        </w:numPr>
        <w:spacing w:line="276" w:lineRule="auto"/>
        <w:ind w:left="0"/>
        <w:rPr>
          <w:rFonts w:asciiTheme="minorHAnsi" w:hAnsiTheme="minorHAnsi" w:cstheme="minorHAnsi"/>
          <w:color w:val="auto"/>
        </w:rPr>
      </w:pPr>
      <w:r w:rsidRPr="00021EFE">
        <w:rPr>
          <w:rFonts w:asciiTheme="minorHAnsi" w:hAnsiTheme="minorHAnsi" w:cstheme="minorHAnsi"/>
          <w:color w:val="auto"/>
        </w:rPr>
        <w:t xml:space="preserve">Zamawiający nie wzywa do złożenia podmiotowych środków dowodowych, o których mowa w pkt 4 jeżeli może je uzyskać za pomocą bezpłatnych i ogólnodostępnych baz danych, w szczególności rejestrów publicznych w rozumieniu ustawy z dnia 17 lutego 2005 r. o informatyzacji działalności podmiotów realizujących zadania publiczne </w:t>
      </w:r>
      <w:r w:rsidRPr="00021EFE">
        <w:rPr>
          <w:rFonts w:asciiTheme="minorHAnsi" w:hAnsiTheme="minorHAnsi" w:cstheme="minorHAnsi"/>
          <w:i/>
          <w:iCs/>
          <w:color w:val="auto"/>
        </w:rPr>
        <w:t>(t</w:t>
      </w:r>
      <w:r w:rsidR="00891BBE" w:rsidRPr="00021EFE">
        <w:rPr>
          <w:rFonts w:asciiTheme="minorHAnsi" w:hAnsiTheme="minorHAnsi" w:cstheme="minorHAnsi"/>
          <w:i/>
          <w:iCs/>
          <w:color w:val="auto"/>
        </w:rPr>
        <w:t>.</w:t>
      </w:r>
      <w:r w:rsidR="00555E7B" w:rsidRPr="00021EFE">
        <w:rPr>
          <w:rFonts w:asciiTheme="minorHAnsi" w:hAnsiTheme="minorHAnsi" w:cstheme="minorHAnsi"/>
          <w:i/>
          <w:iCs/>
          <w:color w:val="auto"/>
        </w:rPr>
        <w:t xml:space="preserve"> </w:t>
      </w:r>
      <w:r w:rsidRPr="00021EFE">
        <w:rPr>
          <w:rFonts w:asciiTheme="minorHAnsi" w:hAnsiTheme="minorHAnsi" w:cstheme="minorHAnsi"/>
          <w:i/>
          <w:iCs/>
          <w:color w:val="auto"/>
        </w:rPr>
        <w:t>j</w:t>
      </w:r>
      <w:r w:rsidR="00891BBE" w:rsidRPr="00021EFE">
        <w:rPr>
          <w:rFonts w:asciiTheme="minorHAnsi" w:hAnsiTheme="minorHAnsi" w:cstheme="minorHAnsi"/>
          <w:i/>
          <w:iCs/>
          <w:color w:val="auto"/>
        </w:rPr>
        <w:t>.</w:t>
      </w:r>
      <w:r w:rsidRPr="00021EFE">
        <w:rPr>
          <w:rFonts w:asciiTheme="minorHAnsi" w:hAnsiTheme="minorHAnsi" w:cstheme="minorHAnsi"/>
          <w:i/>
          <w:iCs/>
          <w:color w:val="auto"/>
        </w:rPr>
        <w:t xml:space="preserve"> Dz. U. z 202</w:t>
      </w:r>
      <w:r w:rsidR="00220A05" w:rsidRPr="00021EFE">
        <w:rPr>
          <w:rFonts w:asciiTheme="minorHAnsi" w:hAnsiTheme="minorHAnsi" w:cstheme="minorHAnsi"/>
          <w:i/>
          <w:iCs/>
          <w:color w:val="auto"/>
        </w:rPr>
        <w:t>5</w:t>
      </w:r>
      <w:r w:rsidRPr="00021EFE">
        <w:rPr>
          <w:rFonts w:asciiTheme="minorHAnsi" w:hAnsiTheme="minorHAnsi" w:cstheme="minorHAnsi"/>
          <w:i/>
          <w:iCs/>
          <w:color w:val="auto"/>
        </w:rPr>
        <w:t xml:space="preserve"> r.</w:t>
      </w:r>
      <w:r w:rsidR="0001184C" w:rsidRPr="00021EFE">
        <w:rPr>
          <w:rFonts w:asciiTheme="minorHAnsi" w:hAnsiTheme="minorHAnsi" w:cstheme="minorHAnsi"/>
          <w:i/>
          <w:iCs/>
          <w:color w:val="auto"/>
        </w:rPr>
        <w:t>,</w:t>
      </w:r>
      <w:r w:rsidRPr="00021EFE">
        <w:rPr>
          <w:rFonts w:asciiTheme="minorHAnsi" w:hAnsiTheme="minorHAnsi" w:cstheme="minorHAnsi"/>
          <w:i/>
          <w:iCs/>
          <w:color w:val="auto"/>
        </w:rPr>
        <w:t xml:space="preserve"> poz. </w:t>
      </w:r>
      <w:r w:rsidR="00220A05" w:rsidRPr="00021EFE">
        <w:rPr>
          <w:rFonts w:asciiTheme="minorHAnsi" w:hAnsiTheme="minorHAnsi" w:cstheme="minorHAnsi"/>
          <w:i/>
          <w:iCs/>
          <w:color w:val="auto"/>
        </w:rPr>
        <w:t xml:space="preserve">1703 </w:t>
      </w:r>
      <w:r w:rsidR="00555E7B" w:rsidRPr="00021EFE">
        <w:rPr>
          <w:rFonts w:asciiTheme="minorHAnsi" w:hAnsiTheme="minorHAnsi" w:cstheme="minorHAnsi"/>
          <w:i/>
          <w:iCs/>
          <w:color w:val="auto"/>
        </w:rPr>
        <w:t xml:space="preserve">z </w:t>
      </w:r>
      <w:r w:rsidRPr="00021EFE">
        <w:rPr>
          <w:rFonts w:asciiTheme="minorHAnsi" w:hAnsiTheme="minorHAnsi" w:cstheme="minorHAnsi"/>
          <w:i/>
          <w:iCs/>
          <w:color w:val="auto"/>
        </w:rPr>
        <w:t>późn. zm.)</w:t>
      </w:r>
      <w:r w:rsidRPr="00021EFE">
        <w:rPr>
          <w:rFonts w:asciiTheme="minorHAnsi" w:hAnsiTheme="minorHAnsi" w:cstheme="minorHAnsi"/>
          <w:color w:val="auto"/>
        </w:rPr>
        <w:t xml:space="preserve">, o ile Wykonawca wskazał w oświadczeniu, o którym mowa w art. 125 </w:t>
      </w:r>
      <w:r w:rsidRPr="00021EFE">
        <w:rPr>
          <w:rFonts w:asciiTheme="minorHAnsi" w:hAnsiTheme="minorHAnsi" w:cstheme="minorHAnsi"/>
          <w:color w:val="auto"/>
        </w:rPr>
        <w:lastRenderedPageBreak/>
        <w:t>ust. 1 ustawy Pzp</w:t>
      </w:r>
      <w:r w:rsidR="00555E7B" w:rsidRPr="00021EFE">
        <w:rPr>
          <w:rFonts w:asciiTheme="minorHAnsi" w:hAnsiTheme="minorHAnsi" w:cstheme="minorHAnsi"/>
          <w:color w:val="auto"/>
        </w:rPr>
        <w:t>,</w:t>
      </w:r>
      <w:r w:rsidRPr="00021EFE">
        <w:rPr>
          <w:rFonts w:asciiTheme="minorHAnsi" w:hAnsiTheme="minorHAnsi" w:cstheme="minorHAnsi"/>
          <w:color w:val="auto"/>
        </w:rPr>
        <w:t xml:space="preserve"> stanowiącym </w:t>
      </w:r>
      <w:r w:rsidRPr="00021EFE">
        <w:rPr>
          <w:rFonts w:asciiTheme="minorHAnsi" w:hAnsiTheme="minorHAnsi" w:cstheme="minorHAnsi"/>
          <w:b/>
          <w:bCs/>
          <w:color w:val="auto"/>
        </w:rPr>
        <w:t>załącznik nr 1</w:t>
      </w:r>
      <w:r w:rsidR="00220A05" w:rsidRPr="00021EFE">
        <w:rPr>
          <w:rFonts w:asciiTheme="minorHAnsi" w:hAnsiTheme="minorHAnsi" w:cstheme="minorHAnsi"/>
          <w:b/>
          <w:bCs/>
          <w:color w:val="auto"/>
        </w:rPr>
        <w:t>/1a</w:t>
      </w:r>
      <w:r w:rsidRPr="00021EFE">
        <w:rPr>
          <w:rFonts w:asciiTheme="minorHAnsi" w:hAnsiTheme="minorHAnsi" w:cstheme="minorHAnsi"/>
          <w:b/>
          <w:bCs/>
          <w:color w:val="auto"/>
        </w:rPr>
        <w:t xml:space="preserve"> do formularza ofertowego</w:t>
      </w:r>
      <w:r w:rsidRPr="00021EFE">
        <w:rPr>
          <w:rFonts w:asciiTheme="minorHAnsi" w:hAnsiTheme="minorHAnsi" w:cstheme="minorHAnsi"/>
          <w:color w:val="auto"/>
        </w:rPr>
        <w:t xml:space="preserve">, dane umożliwiające dostęp do tych środków. </w:t>
      </w:r>
    </w:p>
    <w:p w14:paraId="640CB884" w14:textId="77777777" w:rsidR="00EB046C" w:rsidRPr="00021EFE" w:rsidRDefault="00EB046C" w:rsidP="005D4545">
      <w:pPr>
        <w:pStyle w:val="Default"/>
        <w:numPr>
          <w:ilvl w:val="0"/>
          <w:numId w:val="43"/>
        </w:numPr>
        <w:spacing w:line="276" w:lineRule="auto"/>
        <w:ind w:left="0"/>
        <w:rPr>
          <w:rFonts w:asciiTheme="minorHAnsi" w:hAnsiTheme="minorHAnsi" w:cstheme="minorHAnsi"/>
          <w:color w:val="auto"/>
        </w:rPr>
      </w:pPr>
      <w:r w:rsidRPr="00021EFE">
        <w:rPr>
          <w:rFonts w:asciiTheme="minorHAnsi" w:hAnsiTheme="minorHAnsi" w:cstheme="minorHAnsi"/>
          <w:color w:val="auto"/>
        </w:rPr>
        <w:t>Wykonawca nie jest zobowiązany do złożenia podmiotowych środków dowodowych, które Zamawiający posiada, jeżeli Wykonawca wskaże te środki oraz potwierdzi ich prawidłowość i aktualność.</w:t>
      </w:r>
    </w:p>
    <w:p w14:paraId="570F7FB6" w14:textId="07954616" w:rsidR="00EB046C" w:rsidRPr="00021EFE" w:rsidRDefault="00EB046C" w:rsidP="005D4545">
      <w:pPr>
        <w:pStyle w:val="Default"/>
        <w:numPr>
          <w:ilvl w:val="0"/>
          <w:numId w:val="43"/>
        </w:numPr>
        <w:spacing w:line="276" w:lineRule="auto"/>
        <w:ind w:left="0"/>
        <w:rPr>
          <w:rFonts w:asciiTheme="minorHAnsi" w:hAnsiTheme="minorHAnsi" w:cstheme="minorHAnsi"/>
          <w:color w:val="auto"/>
        </w:rPr>
      </w:pPr>
      <w:r w:rsidRPr="00021EFE">
        <w:rPr>
          <w:rFonts w:asciiTheme="minorHAnsi" w:hAnsiTheme="minorHAnsi" w:cstheme="minorHAnsi"/>
          <w:i/>
          <w:iCs/>
          <w:color w:val="auto"/>
        </w:rPr>
        <w:t xml:space="preserve">Forma podmiotowych środków dowodowych, o których mowa w pkt 4.: </w:t>
      </w:r>
    </w:p>
    <w:p w14:paraId="08A34834" w14:textId="1076665A" w:rsidR="00EB046C" w:rsidRPr="00021EFE" w:rsidRDefault="00EB046C" w:rsidP="00EB046C">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Podmiotowe środki dowodowe sporządza się w postaci elektronicznej, w formatach danych określonych w przepisach wydanych na podstawie art. 18 ustawy z dnia 17 lutego 2005 r. o informatyzacji działalności podmiotów realizujących zadania publiczne (t</w:t>
      </w:r>
      <w:r w:rsidR="00891BBE" w:rsidRPr="00021EFE">
        <w:rPr>
          <w:rFonts w:asciiTheme="minorHAnsi" w:hAnsiTheme="minorHAnsi" w:cstheme="minorHAnsi"/>
          <w:i/>
          <w:iCs/>
          <w:color w:val="auto"/>
        </w:rPr>
        <w:t>.</w:t>
      </w:r>
      <w:r w:rsidR="00555E7B" w:rsidRPr="00021EFE">
        <w:rPr>
          <w:rFonts w:asciiTheme="minorHAnsi" w:hAnsiTheme="minorHAnsi" w:cstheme="minorHAnsi"/>
          <w:i/>
          <w:iCs/>
          <w:color w:val="auto"/>
        </w:rPr>
        <w:t xml:space="preserve"> </w:t>
      </w:r>
      <w:r w:rsidRPr="00021EFE">
        <w:rPr>
          <w:rFonts w:asciiTheme="minorHAnsi" w:hAnsiTheme="minorHAnsi" w:cstheme="minorHAnsi"/>
          <w:i/>
          <w:iCs/>
          <w:color w:val="auto"/>
        </w:rPr>
        <w:t>j</w:t>
      </w:r>
      <w:r w:rsidR="00891BBE" w:rsidRPr="00021EFE">
        <w:rPr>
          <w:rFonts w:asciiTheme="minorHAnsi" w:hAnsiTheme="minorHAnsi" w:cstheme="minorHAnsi"/>
          <w:i/>
          <w:iCs/>
          <w:color w:val="auto"/>
        </w:rPr>
        <w:t>.</w:t>
      </w:r>
      <w:r w:rsidRPr="00021EFE">
        <w:rPr>
          <w:rFonts w:asciiTheme="minorHAnsi" w:hAnsiTheme="minorHAnsi" w:cstheme="minorHAnsi"/>
          <w:i/>
          <w:iCs/>
          <w:color w:val="auto"/>
        </w:rPr>
        <w:t xml:space="preserve"> Dz. U. z 202</w:t>
      </w:r>
      <w:r w:rsidR="00DE5F62" w:rsidRPr="00021EFE">
        <w:rPr>
          <w:rFonts w:asciiTheme="minorHAnsi" w:hAnsiTheme="minorHAnsi" w:cstheme="minorHAnsi"/>
          <w:i/>
          <w:iCs/>
          <w:color w:val="auto"/>
        </w:rPr>
        <w:t>5</w:t>
      </w:r>
      <w:r w:rsidRPr="00021EFE">
        <w:rPr>
          <w:rFonts w:asciiTheme="minorHAnsi" w:hAnsiTheme="minorHAnsi" w:cstheme="minorHAnsi"/>
          <w:i/>
          <w:iCs/>
          <w:color w:val="auto"/>
        </w:rPr>
        <w:t xml:space="preserve"> r.</w:t>
      </w:r>
      <w:r w:rsidR="0001184C" w:rsidRPr="00021EFE">
        <w:rPr>
          <w:rFonts w:asciiTheme="minorHAnsi" w:hAnsiTheme="minorHAnsi" w:cstheme="minorHAnsi"/>
          <w:i/>
          <w:iCs/>
          <w:color w:val="auto"/>
        </w:rPr>
        <w:t>,</w:t>
      </w:r>
      <w:r w:rsidRPr="00021EFE">
        <w:rPr>
          <w:rFonts w:asciiTheme="minorHAnsi" w:hAnsiTheme="minorHAnsi" w:cstheme="minorHAnsi"/>
          <w:i/>
          <w:iCs/>
          <w:color w:val="auto"/>
        </w:rPr>
        <w:t xml:space="preserve"> poz. </w:t>
      </w:r>
      <w:r w:rsidR="00891BBE" w:rsidRPr="00021EFE">
        <w:rPr>
          <w:rFonts w:asciiTheme="minorHAnsi" w:hAnsiTheme="minorHAnsi" w:cstheme="minorHAnsi"/>
          <w:i/>
          <w:iCs/>
          <w:color w:val="auto"/>
        </w:rPr>
        <w:t>1</w:t>
      </w:r>
      <w:r w:rsidR="00DE5F62" w:rsidRPr="00021EFE">
        <w:rPr>
          <w:rFonts w:asciiTheme="minorHAnsi" w:hAnsiTheme="minorHAnsi" w:cstheme="minorHAnsi"/>
          <w:i/>
          <w:iCs/>
          <w:color w:val="auto"/>
        </w:rPr>
        <w:t>703</w:t>
      </w:r>
      <w:r w:rsidRPr="00021EFE">
        <w:rPr>
          <w:rFonts w:asciiTheme="minorHAnsi" w:hAnsiTheme="minorHAnsi" w:cstheme="minorHAnsi"/>
          <w:i/>
          <w:iCs/>
          <w:color w:val="auto"/>
        </w:rPr>
        <w:t xml:space="preserve"> z późn. zm.). </w:t>
      </w:r>
    </w:p>
    <w:p w14:paraId="710B7FE4" w14:textId="77777777" w:rsidR="00DE5F62" w:rsidRPr="00021EFE" w:rsidRDefault="00DE5F62" w:rsidP="00EB046C">
      <w:pPr>
        <w:pStyle w:val="Default"/>
        <w:spacing w:line="276" w:lineRule="auto"/>
        <w:rPr>
          <w:rFonts w:asciiTheme="minorHAnsi" w:hAnsiTheme="minorHAnsi" w:cstheme="minorHAnsi"/>
          <w:color w:val="auto"/>
        </w:rPr>
      </w:pPr>
    </w:p>
    <w:p w14:paraId="7B15B99F" w14:textId="0B14ECBA" w:rsidR="00EB046C" w:rsidRPr="00021EFE" w:rsidRDefault="00EB046C" w:rsidP="00EB046C">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Zamawiający rekomenduje wykorzystanie formatów: .pdf .doc .docx .rtf .xls .xlsx .jpg (.jpeg) ze szczególnym wskazaniem na .pdf</w:t>
      </w:r>
      <w:r w:rsidRPr="00021EFE">
        <w:rPr>
          <w:rFonts w:asciiTheme="minorHAnsi" w:hAnsiTheme="minorHAnsi" w:cstheme="minorHAnsi"/>
          <w:color w:val="auto"/>
        </w:rPr>
        <w:t xml:space="preserve">. </w:t>
      </w:r>
    </w:p>
    <w:p w14:paraId="22D64CAE" w14:textId="77777777" w:rsidR="00DE5F62" w:rsidRPr="00021EFE" w:rsidRDefault="00DE5F62" w:rsidP="00EB046C">
      <w:pPr>
        <w:pStyle w:val="Default"/>
        <w:spacing w:line="276" w:lineRule="auto"/>
        <w:rPr>
          <w:rFonts w:asciiTheme="minorHAnsi" w:hAnsiTheme="minorHAnsi" w:cstheme="minorHAnsi"/>
          <w:color w:val="auto"/>
        </w:rPr>
      </w:pPr>
    </w:p>
    <w:p w14:paraId="0B7EF496" w14:textId="77777777" w:rsidR="00EB046C" w:rsidRPr="00021EFE" w:rsidRDefault="00EB046C" w:rsidP="00EB046C">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 xml:space="preserve">Podmiotowe środki dowodowe: </w:t>
      </w:r>
    </w:p>
    <w:p w14:paraId="2079E0A8" w14:textId="5006A6D5" w:rsidR="00EB046C" w:rsidRPr="00021EFE" w:rsidRDefault="00EB046C" w:rsidP="0001184C">
      <w:pPr>
        <w:pStyle w:val="Default"/>
        <w:numPr>
          <w:ilvl w:val="0"/>
          <w:numId w:val="61"/>
        </w:numPr>
        <w:spacing w:after="14" w:line="276" w:lineRule="auto"/>
        <w:rPr>
          <w:rFonts w:asciiTheme="minorHAnsi" w:hAnsiTheme="minorHAnsi" w:cstheme="minorHAnsi"/>
          <w:color w:val="auto"/>
        </w:rPr>
      </w:pPr>
      <w:r w:rsidRPr="00021EFE">
        <w:rPr>
          <w:rFonts w:asciiTheme="minorHAnsi" w:hAnsiTheme="minorHAnsi" w:cstheme="minorHAnsi"/>
          <w:i/>
          <w:iCs/>
          <w:color w:val="auto"/>
        </w:rPr>
        <w:t xml:space="preserve">sporządzone przez Wykonawcę/Wykonawców wspólnie ubiegających się o udzielenie zamówienia przekazuje się: </w:t>
      </w:r>
    </w:p>
    <w:p w14:paraId="7EAC4F6A" w14:textId="547ACAA8" w:rsidR="00EB046C" w:rsidRPr="00021EFE" w:rsidRDefault="00EB046C" w:rsidP="005D4545">
      <w:pPr>
        <w:pStyle w:val="Default"/>
        <w:numPr>
          <w:ilvl w:val="0"/>
          <w:numId w:val="49"/>
        </w:numPr>
        <w:spacing w:after="14" w:line="276" w:lineRule="auto"/>
        <w:rPr>
          <w:rFonts w:asciiTheme="minorHAnsi" w:hAnsiTheme="minorHAnsi" w:cstheme="minorHAnsi"/>
          <w:color w:val="auto"/>
        </w:rPr>
      </w:pPr>
      <w:r w:rsidRPr="00021EFE">
        <w:rPr>
          <w:rFonts w:asciiTheme="minorHAnsi" w:hAnsiTheme="minorHAnsi" w:cstheme="minorHAnsi"/>
          <w:i/>
          <w:iCs/>
          <w:color w:val="auto"/>
        </w:rPr>
        <w:t xml:space="preserve">w postaci elektronicznej i opatruje się kwalifikowanym podpisem elektronicznym, podpisem zaufanym lub podpisem osobistym (e-dowód) Wykonawcy/Wykonawców wspólnie ubiegających się o udzielenie zamówienia, </w:t>
      </w:r>
    </w:p>
    <w:p w14:paraId="336F932A" w14:textId="4F027DF5" w:rsidR="00EB046C" w:rsidRPr="00021EFE" w:rsidRDefault="00EB046C" w:rsidP="005D4545">
      <w:pPr>
        <w:pStyle w:val="Default"/>
        <w:numPr>
          <w:ilvl w:val="0"/>
          <w:numId w:val="49"/>
        </w:numPr>
        <w:spacing w:line="276" w:lineRule="auto"/>
        <w:rPr>
          <w:rFonts w:asciiTheme="minorHAnsi" w:hAnsiTheme="minorHAnsi" w:cstheme="minorHAnsi"/>
          <w:color w:val="auto"/>
        </w:rPr>
      </w:pPr>
      <w:r w:rsidRPr="00021EFE">
        <w:rPr>
          <w:rFonts w:asciiTheme="minorHAnsi" w:hAnsiTheme="minorHAnsi" w:cstheme="minorHAnsi"/>
          <w:i/>
          <w:iCs/>
          <w:color w:val="auto"/>
        </w:rPr>
        <w:t xml:space="preserve">w </w:t>
      </w:r>
      <w:r w:rsidR="00DE5F62" w:rsidRPr="00021EFE">
        <w:rPr>
          <w:rFonts w:asciiTheme="minorHAnsi" w:hAnsiTheme="minorHAnsi" w:cstheme="minorHAnsi"/>
          <w:i/>
          <w:iCs/>
          <w:color w:val="auto"/>
        </w:rPr>
        <w:t>przypadku,</w:t>
      </w:r>
      <w:r w:rsidRPr="00021EFE">
        <w:rPr>
          <w:rFonts w:asciiTheme="minorHAnsi" w:hAnsiTheme="minorHAnsi" w:cstheme="minorHAnsi"/>
          <w:i/>
          <w:iCs/>
          <w:color w:val="auto"/>
        </w:rPr>
        <w:t xml:space="preserve"> gdy podmiotowy środek dowodowy został sporządzony jako dokument w postaci papierowej i opatrzony własnoręcznym podpisem, przekazuje się cyfrowe odwzorowanie tego dokumentu opatrzone kwalifikowanym podpisem elektronicznym, podpisem zaufanym lub podpisem osobistym (e-dowód), poświadczającym zgodność cyfrowego odwzorowania z dokumentem w postaci papierowej. </w:t>
      </w:r>
    </w:p>
    <w:p w14:paraId="5A6D7D42" w14:textId="77777777" w:rsidR="00EB046C" w:rsidRPr="00021EFE" w:rsidRDefault="00EB046C" w:rsidP="00EB046C">
      <w:pPr>
        <w:pStyle w:val="Default"/>
        <w:spacing w:line="276" w:lineRule="auto"/>
        <w:rPr>
          <w:rFonts w:asciiTheme="minorHAnsi" w:hAnsiTheme="minorHAnsi" w:cstheme="minorHAnsi"/>
          <w:color w:val="auto"/>
        </w:rPr>
      </w:pPr>
    </w:p>
    <w:p w14:paraId="356B465D" w14:textId="77777777" w:rsidR="00EB046C" w:rsidRPr="00021EFE" w:rsidRDefault="00EB046C" w:rsidP="00DE5F62">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 xml:space="preserve">Poświadczenia zgodności cyfrowego odwzorowania z dokumentem w postaci papierowej dokonuje odpowiednio Wykonawca lub Wykonawca wspólnie ubiegający się o udzielenie zamówienia. </w:t>
      </w:r>
    </w:p>
    <w:p w14:paraId="2CDD78F7" w14:textId="77777777" w:rsidR="00DE5F62" w:rsidRPr="00021EFE" w:rsidRDefault="00DE5F62" w:rsidP="00DE5F62">
      <w:pPr>
        <w:pStyle w:val="Default"/>
        <w:spacing w:line="276" w:lineRule="auto"/>
        <w:rPr>
          <w:rFonts w:asciiTheme="minorHAnsi" w:hAnsiTheme="minorHAnsi" w:cstheme="minorHAnsi"/>
          <w:i/>
          <w:iCs/>
          <w:color w:val="auto"/>
        </w:rPr>
      </w:pPr>
    </w:p>
    <w:p w14:paraId="6F771B26" w14:textId="680542B8" w:rsidR="00EB046C" w:rsidRPr="00021EFE" w:rsidRDefault="00EB046C" w:rsidP="00DE5F62">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 xml:space="preserve">Poświadczenia zgodności cyfrowego odwzorowania z dokumentem w postaci papierowej może dokonać również notariusz. </w:t>
      </w:r>
    </w:p>
    <w:p w14:paraId="15850584" w14:textId="77777777" w:rsidR="00DE5F62" w:rsidRPr="00021EFE" w:rsidRDefault="00DE5F62" w:rsidP="00DE5F62">
      <w:pPr>
        <w:pStyle w:val="Default"/>
        <w:spacing w:line="276" w:lineRule="auto"/>
        <w:rPr>
          <w:rFonts w:asciiTheme="minorHAnsi" w:hAnsiTheme="minorHAnsi" w:cstheme="minorHAnsi"/>
          <w:color w:val="auto"/>
        </w:rPr>
      </w:pPr>
    </w:p>
    <w:p w14:paraId="0E59414E" w14:textId="320A6E19" w:rsidR="00DE5F62" w:rsidRPr="00021EFE" w:rsidRDefault="00DE5F62" w:rsidP="0001184C">
      <w:pPr>
        <w:pStyle w:val="Default"/>
        <w:numPr>
          <w:ilvl w:val="0"/>
          <w:numId w:val="61"/>
        </w:numPr>
        <w:spacing w:line="276" w:lineRule="auto"/>
        <w:rPr>
          <w:rFonts w:asciiTheme="minorHAnsi" w:hAnsiTheme="minorHAnsi" w:cstheme="minorHAnsi"/>
          <w:color w:val="auto"/>
        </w:rPr>
      </w:pPr>
      <w:r w:rsidRPr="00021EFE">
        <w:rPr>
          <w:rFonts w:asciiTheme="minorHAnsi" w:hAnsiTheme="minorHAnsi" w:cstheme="minorHAnsi"/>
          <w:i/>
          <w:iCs/>
          <w:color w:val="auto"/>
        </w:rPr>
        <w:t xml:space="preserve">sporządzone przez podmiot udostępniający zasoby przekazuje się: </w:t>
      </w:r>
    </w:p>
    <w:p w14:paraId="112AFDD1" w14:textId="1A22A0E9" w:rsidR="00DE5F62" w:rsidRPr="00021EFE" w:rsidRDefault="00DE5F62" w:rsidP="005D4545">
      <w:pPr>
        <w:pStyle w:val="Default"/>
        <w:numPr>
          <w:ilvl w:val="0"/>
          <w:numId w:val="44"/>
        </w:numPr>
        <w:spacing w:after="26" w:line="276" w:lineRule="auto"/>
        <w:rPr>
          <w:rFonts w:asciiTheme="minorHAnsi" w:hAnsiTheme="minorHAnsi" w:cstheme="minorHAnsi"/>
          <w:color w:val="auto"/>
        </w:rPr>
      </w:pPr>
      <w:r w:rsidRPr="00021EFE">
        <w:rPr>
          <w:rFonts w:asciiTheme="minorHAnsi" w:hAnsiTheme="minorHAnsi" w:cstheme="minorHAnsi"/>
          <w:i/>
          <w:iCs/>
          <w:color w:val="auto"/>
        </w:rPr>
        <w:t>w postaci elektronicznej i opatruje się kwalifikowanym podpisem elektronicznym, podpisem zaufanym lub podpisem osobistym (e-dowód) podmiotu udostępniającego zasoby</w:t>
      </w:r>
      <w:r w:rsidR="009520B4" w:rsidRPr="00021EFE">
        <w:rPr>
          <w:rFonts w:asciiTheme="minorHAnsi" w:hAnsiTheme="minorHAnsi" w:cstheme="minorHAnsi"/>
          <w:i/>
          <w:iCs/>
          <w:color w:val="auto"/>
        </w:rPr>
        <w:t>;</w:t>
      </w:r>
      <w:r w:rsidRPr="00021EFE">
        <w:rPr>
          <w:rFonts w:asciiTheme="minorHAnsi" w:hAnsiTheme="minorHAnsi" w:cstheme="minorHAnsi"/>
          <w:i/>
          <w:iCs/>
          <w:color w:val="auto"/>
        </w:rPr>
        <w:t xml:space="preserve"> </w:t>
      </w:r>
    </w:p>
    <w:p w14:paraId="39580268" w14:textId="77777777" w:rsidR="00DE5F62" w:rsidRPr="00021EFE" w:rsidRDefault="00DE5F62" w:rsidP="005D4545">
      <w:pPr>
        <w:pStyle w:val="Default"/>
        <w:numPr>
          <w:ilvl w:val="0"/>
          <w:numId w:val="44"/>
        </w:numPr>
        <w:spacing w:line="276" w:lineRule="auto"/>
        <w:rPr>
          <w:rFonts w:asciiTheme="minorHAnsi" w:hAnsiTheme="minorHAnsi" w:cstheme="minorHAnsi"/>
          <w:color w:val="auto"/>
        </w:rPr>
      </w:pPr>
      <w:r w:rsidRPr="00021EFE">
        <w:rPr>
          <w:rFonts w:asciiTheme="minorHAnsi" w:hAnsiTheme="minorHAnsi" w:cstheme="minorHAnsi"/>
          <w:i/>
          <w:iCs/>
          <w:color w:val="auto"/>
        </w:rPr>
        <w:t xml:space="preserve">w przypadku gdy podmiotowy środek dowodowy został sporządzony jako dokument w postaci papierowej i opatrzony własnoręcznym podpisem, przekazuje się cyfrowe odwzorowanie tego dokumentu opatrzone kwalifikowanym podpisem elektronicznym, </w:t>
      </w:r>
      <w:r w:rsidRPr="00021EFE">
        <w:rPr>
          <w:rFonts w:asciiTheme="minorHAnsi" w:hAnsiTheme="minorHAnsi" w:cstheme="minorHAnsi"/>
          <w:i/>
          <w:iCs/>
          <w:color w:val="auto"/>
        </w:rPr>
        <w:lastRenderedPageBreak/>
        <w:t xml:space="preserve">podpisem zaufanym lub podpisem osobistym (e-dowód) poświadczającym zgodność cyfrowego odwzorowania z dokumentem w postaci papierowej. </w:t>
      </w:r>
    </w:p>
    <w:p w14:paraId="00613490" w14:textId="77777777" w:rsidR="00DE5F62" w:rsidRPr="00021EFE" w:rsidRDefault="00DE5F62" w:rsidP="008D0F90">
      <w:pPr>
        <w:pStyle w:val="Default"/>
        <w:spacing w:line="276" w:lineRule="auto"/>
        <w:rPr>
          <w:rFonts w:asciiTheme="minorHAnsi" w:hAnsiTheme="minorHAnsi" w:cstheme="minorHAnsi"/>
          <w:color w:val="auto"/>
        </w:rPr>
      </w:pPr>
    </w:p>
    <w:p w14:paraId="2C2A378E" w14:textId="77777777" w:rsidR="00DE5F62" w:rsidRPr="00021EFE" w:rsidRDefault="00DE5F62" w:rsidP="008D0F90">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 xml:space="preserve">Poświadczenia zgodności cyfrowego odwzorowania z dokumentem w postaci papierowej dokonuje podmiot udostępniający zasoby. </w:t>
      </w:r>
    </w:p>
    <w:p w14:paraId="0B4F9950" w14:textId="6AA201C0" w:rsidR="00DE5F62" w:rsidRPr="00021EFE" w:rsidRDefault="00DE5F62" w:rsidP="00DE5F62">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Poświadczenia zgodności cyfrowego odwzorowania z dokumentem w postaci papierowej może dokonać również notariusz.</w:t>
      </w:r>
    </w:p>
    <w:p w14:paraId="431B35D2" w14:textId="77777777" w:rsidR="00DE5F62" w:rsidRPr="00021EFE" w:rsidRDefault="00DE5F62" w:rsidP="00DE5F62">
      <w:pPr>
        <w:pStyle w:val="Default"/>
        <w:spacing w:line="276" w:lineRule="auto"/>
        <w:rPr>
          <w:rFonts w:asciiTheme="minorHAnsi" w:hAnsiTheme="minorHAnsi" w:cstheme="minorHAnsi"/>
          <w:i/>
          <w:iCs/>
          <w:color w:val="auto"/>
        </w:rPr>
      </w:pPr>
    </w:p>
    <w:p w14:paraId="4E5B2B32" w14:textId="2E4B5985" w:rsidR="00EB046C" w:rsidRPr="00021EFE" w:rsidRDefault="009520B4" w:rsidP="005D4545">
      <w:pPr>
        <w:pStyle w:val="Default"/>
        <w:numPr>
          <w:ilvl w:val="0"/>
          <w:numId w:val="36"/>
        </w:numPr>
        <w:spacing w:line="276" w:lineRule="auto"/>
        <w:rPr>
          <w:rFonts w:asciiTheme="minorHAnsi" w:hAnsiTheme="minorHAnsi" w:cstheme="minorHAnsi"/>
          <w:color w:val="auto"/>
        </w:rPr>
      </w:pPr>
      <w:r w:rsidRPr="00021EFE">
        <w:rPr>
          <w:rFonts w:asciiTheme="minorHAnsi" w:hAnsiTheme="minorHAnsi" w:cstheme="minorHAnsi"/>
          <w:i/>
          <w:iCs/>
          <w:color w:val="auto"/>
        </w:rPr>
        <w:t>wystawione przez upoważnione podmioty, inne niż określone w pkt 1) i 2):</w:t>
      </w:r>
    </w:p>
    <w:p w14:paraId="1A95046B" w14:textId="4404C348" w:rsidR="00EB046C" w:rsidRPr="00021EFE" w:rsidRDefault="00EB046C" w:rsidP="005D4545">
      <w:pPr>
        <w:pStyle w:val="Default"/>
        <w:numPr>
          <w:ilvl w:val="0"/>
          <w:numId w:val="50"/>
        </w:numPr>
        <w:spacing w:line="276" w:lineRule="auto"/>
        <w:rPr>
          <w:rFonts w:asciiTheme="minorHAnsi" w:hAnsiTheme="minorHAnsi" w:cstheme="minorHAnsi"/>
          <w:color w:val="auto"/>
        </w:rPr>
      </w:pPr>
      <w:r w:rsidRPr="00021EFE">
        <w:rPr>
          <w:rFonts w:asciiTheme="minorHAnsi" w:hAnsiTheme="minorHAnsi" w:cstheme="minorHAnsi"/>
          <w:i/>
          <w:iCs/>
          <w:color w:val="auto"/>
        </w:rPr>
        <w:t xml:space="preserve">w przypadku gdy podmiotowy środek dowodowy został wystawiony jako dokument elektroniczny Wykonawca przekazuje ten dokument, </w:t>
      </w:r>
    </w:p>
    <w:p w14:paraId="61D73BE2" w14:textId="5BBB30CF" w:rsidR="00EB046C" w:rsidRPr="00021EFE" w:rsidRDefault="00EB046C" w:rsidP="005D4545">
      <w:pPr>
        <w:pStyle w:val="Default"/>
        <w:numPr>
          <w:ilvl w:val="0"/>
          <w:numId w:val="50"/>
        </w:numPr>
        <w:spacing w:line="276" w:lineRule="auto"/>
        <w:rPr>
          <w:rFonts w:asciiTheme="minorHAnsi" w:hAnsiTheme="minorHAnsi" w:cstheme="minorHAnsi"/>
          <w:i/>
          <w:iCs/>
          <w:color w:val="auto"/>
        </w:rPr>
      </w:pPr>
      <w:r w:rsidRPr="00021EFE">
        <w:rPr>
          <w:rFonts w:asciiTheme="minorHAnsi" w:hAnsiTheme="minorHAnsi" w:cstheme="minorHAnsi"/>
          <w:i/>
          <w:iCs/>
          <w:color w:val="auto"/>
        </w:rPr>
        <w:t xml:space="preserve">w </w:t>
      </w:r>
      <w:r w:rsidR="00DE5F62" w:rsidRPr="00021EFE">
        <w:rPr>
          <w:rFonts w:asciiTheme="minorHAnsi" w:hAnsiTheme="minorHAnsi" w:cstheme="minorHAnsi"/>
          <w:i/>
          <w:iCs/>
          <w:color w:val="auto"/>
        </w:rPr>
        <w:t>przypadku,</w:t>
      </w:r>
      <w:r w:rsidRPr="00021EFE">
        <w:rPr>
          <w:rFonts w:asciiTheme="minorHAnsi" w:hAnsiTheme="minorHAnsi" w:cstheme="minorHAnsi"/>
          <w:i/>
          <w:iCs/>
          <w:color w:val="auto"/>
        </w:rPr>
        <w:t xml:space="preserve"> gdy podmiotowy środek dowodowy został wystawiony jako dokument w postaci papierowej, Wykonawca przekazuje cyfrowe odwzorowanie tego dokumentu opatrzone kwalifikowanym podpisem elektronicznym, podpisem zaufanym lub podpisem osobistym (e-dowód), poświadczającym zgodność cyfrowego odwzorowania z dokumentem w postaci papierowej. </w:t>
      </w:r>
    </w:p>
    <w:p w14:paraId="0472B511" w14:textId="77777777" w:rsidR="008106FC" w:rsidRPr="00021EFE" w:rsidRDefault="008106FC" w:rsidP="00EB046C">
      <w:pPr>
        <w:pStyle w:val="Default"/>
        <w:spacing w:line="276" w:lineRule="auto"/>
        <w:rPr>
          <w:rFonts w:asciiTheme="minorHAnsi" w:hAnsiTheme="minorHAnsi" w:cstheme="minorHAnsi"/>
          <w:color w:val="auto"/>
        </w:rPr>
      </w:pPr>
    </w:p>
    <w:p w14:paraId="19214417" w14:textId="00AF0E4B" w:rsidR="00EB046C" w:rsidRPr="00021EFE" w:rsidRDefault="00EB046C" w:rsidP="00EB046C">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Poświadczenia zgodności cyfrowego odwzorowania z dokumentem w postaci papierowej dokonuje odpowiednio Wykonawca, Wykonawca wspólnie ubiegający się o udzielenie zamówienia w zakresie podmiotowych środków dowodowych, które każdego z nich dotyczą.</w:t>
      </w:r>
    </w:p>
    <w:p w14:paraId="42A75962" w14:textId="77777777" w:rsidR="008106FC" w:rsidRPr="00021EFE" w:rsidRDefault="008106FC" w:rsidP="00EB046C">
      <w:pPr>
        <w:pStyle w:val="Default"/>
        <w:spacing w:line="276" w:lineRule="auto"/>
        <w:rPr>
          <w:rFonts w:asciiTheme="minorHAnsi" w:hAnsiTheme="minorHAnsi" w:cstheme="minorHAnsi"/>
          <w:color w:val="auto"/>
        </w:rPr>
      </w:pPr>
    </w:p>
    <w:p w14:paraId="2C3DEAEB" w14:textId="77777777" w:rsidR="00EB046C" w:rsidRPr="00021EFE" w:rsidRDefault="00EB046C" w:rsidP="00AB3C09">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Poświadczenia zgodności cyfrowego odwzorowania z dokumentem w postaci papierowej może dokonać również notariusz.</w:t>
      </w:r>
    </w:p>
    <w:p w14:paraId="4E8A68F5" w14:textId="77777777" w:rsidR="008106FC" w:rsidRPr="00021EFE" w:rsidRDefault="008106FC" w:rsidP="00AB3C09">
      <w:pPr>
        <w:pStyle w:val="Default"/>
        <w:spacing w:line="276" w:lineRule="auto"/>
        <w:rPr>
          <w:rFonts w:asciiTheme="minorHAnsi" w:hAnsiTheme="minorHAnsi" w:cstheme="minorHAnsi"/>
          <w:color w:val="auto"/>
          <w:sz w:val="32"/>
          <w:szCs w:val="32"/>
        </w:rPr>
      </w:pPr>
    </w:p>
    <w:p w14:paraId="5E69F490" w14:textId="77777777" w:rsidR="00EB046C" w:rsidRPr="00021EFE" w:rsidRDefault="00EB046C" w:rsidP="00AB3C09">
      <w:pPr>
        <w:pStyle w:val="Default"/>
        <w:spacing w:line="276" w:lineRule="auto"/>
        <w:rPr>
          <w:rFonts w:asciiTheme="minorHAnsi" w:hAnsiTheme="minorHAnsi" w:cstheme="minorHAnsi"/>
          <w:i/>
          <w:iCs/>
          <w:color w:val="auto"/>
        </w:rPr>
      </w:pPr>
      <w:r w:rsidRPr="00021EFE">
        <w:rPr>
          <w:rFonts w:asciiTheme="minorHAnsi" w:hAnsiTheme="minorHAnsi" w:cstheme="minorHAnsi"/>
          <w:i/>
          <w:iCs/>
          <w:color w:val="auto"/>
        </w:rPr>
        <w:t xml:space="preserve">Podmiotowe środki dowodowe sporządzone w języku obcym przekazuje się wraz z tłumaczeniem na język polski. </w:t>
      </w:r>
    </w:p>
    <w:p w14:paraId="21D8252F" w14:textId="77777777" w:rsidR="00EB046C" w:rsidRPr="00021EFE" w:rsidRDefault="00EB046C" w:rsidP="00AB3C09">
      <w:pPr>
        <w:pStyle w:val="Default"/>
        <w:spacing w:line="276" w:lineRule="auto"/>
        <w:rPr>
          <w:rFonts w:asciiTheme="minorHAnsi" w:hAnsiTheme="minorHAnsi" w:cstheme="minorHAnsi"/>
          <w:color w:val="auto"/>
        </w:rPr>
      </w:pPr>
    </w:p>
    <w:p w14:paraId="54212CBB" w14:textId="26A180DC" w:rsidR="008106FC" w:rsidRPr="00021EFE" w:rsidRDefault="008106FC" w:rsidP="00AB3C09">
      <w:pPr>
        <w:pStyle w:val="Default"/>
        <w:spacing w:line="276" w:lineRule="auto"/>
        <w:rPr>
          <w:rFonts w:asciiTheme="minorHAnsi" w:hAnsiTheme="minorHAnsi" w:cstheme="minorHAnsi"/>
          <w:color w:val="auto"/>
        </w:rPr>
      </w:pPr>
      <w:r w:rsidRPr="00021EFE">
        <w:rPr>
          <w:rFonts w:asciiTheme="minorHAnsi" w:hAnsiTheme="minorHAnsi" w:cstheme="minorHAnsi"/>
          <w:i/>
          <w:iCs/>
          <w:color w:val="auto"/>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w:t>
      </w:r>
    </w:p>
    <w:p w14:paraId="3EA9B009" w14:textId="22CCAEFA" w:rsidR="00B8360F" w:rsidRPr="00021EFE" w:rsidRDefault="007D0493" w:rsidP="001A593E">
      <w:pPr>
        <w:pStyle w:val="Nagwek1"/>
        <w:rPr>
          <w:rFonts w:asciiTheme="minorHAnsi" w:hAnsiTheme="minorHAnsi" w:cstheme="minorHAnsi"/>
          <w:color w:val="auto"/>
        </w:rPr>
      </w:pPr>
      <w:r w:rsidRPr="00021EFE">
        <w:rPr>
          <w:rFonts w:asciiTheme="minorHAnsi" w:hAnsiTheme="minorHAnsi" w:cstheme="minorHAnsi"/>
          <w:color w:val="auto"/>
        </w:rPr>
        <w:t xml:space="preserve">Rozdział 13. </w:t>
      </w:r>
      <w:r w:rsidR="00B8360F" w:rsidRPr="00021EFE">
        <w:rPr>
          <w:rFonts w:asciiTheme="minorHAnsi" w:hAnsiTheme="minorHAnsi" w:cstheme="minorHAnsi"/>
          <w:color w:val="auto"/>
        </w:rPr>
        <w:t>Sposób obliczenia ceny</w:t>
      </w:r>
    </w:p>
    <w:p w14:paraId="0ED32908" w14:textId="276836E7" w:rsidR="00C85262" w:rsidRPr="00021EFE" w:rsidRDefault="00B8360F" w:rsidP="005D4545">
      <w:pPr>
        <w:pStyle w:val="Akapitzlist"/>
        <w:numPr>
          <w:ilvl w:val="0"/>
          <w:numId w:val="21"/>
        </w:numPr>
        <w:spacing w:after="0"/>
        <w:ind w:left="0"/>
        <w:rPr>
          <w:rFonts w:asciiTheme="minorHAnsi" w:hAnsiTheme="minorHAnsi" w:cstheme="minorHAnsi"/>
          <w:sz w:val="24"/>
          <w:szCs w:val="24"/>
        </w:rPr>
      </w:pPr>
      <w:r w:rsidRPr="00021EFE">
        <w:rPr>
          <w:rFonts w:asciiTheme="minorHAnsi" w:hAnsiTheme="minorHAnsi" w:cstheme="minorHAnsi"/>
          <w:sz w:val="24"/>
          <w:szCs w:val="24"/>
        </w:rPr>
        <w:t>Przez cenę oferty Zamawiający rozumie cenę za wykonanie przedmiotu zamówienia, obejmującą wszystkie koszty związane z wykonaniem przedmiotu zamówienia, wynikające z wymogów zawartych w dokumentach zamówienia. Skutki finansowe błędnego obliczenia ceny oferty, wynikające z nieuwzględnienia wszystkich okoliczności, które mogą wpływać na cenę, obciążają Wykonawcę.</w:t>
      </w:r>
    </w:p>
    <w:p w14:paraId="11F7054E" w14:textId="6A70FFAF" w:rsidR="00605956" w:rsidRPr="00021EFE" w:rsidRDefault="00605956" w:rsidP="005D4545">
      <w:pPr>
        <w:pStyle w:val="Akapitzlist"/>
        <w:numPr>
          <w:ilvl w:val="0"/>
          <w:numId w:val="21"/>
        </w:numPr>
        <w:spacing w:after="0"/>
        <w:ind w:left="0"/>
        <w:rPr>
          <w:rFonts w:asciiTheme="minorHAnsi" w:hAnsiTheme="minorHAnsi" w:cstheme="minorHAnsi"/>
          <w:sz w:val="24"/>
          <w:szCs w:val="24"/>
        </w:rPr>
      </w:pPr>
      <w:r w:rsidRPr="00021EFE">
        <w:rPr>
          <w:rFonts w:asciiTheme="minorHAnsi" w:hAnsiTheme="minorHAnsi" w:cstheme="minorHAnsi"/>
          <w:sz w:val="24"/>
          <w:szCs w:val="24"/>
        </w:rPr>
        <w:lastRenderedPageBreak/>
        <w:t xml:space="preserve">W pkt 3 Formularza ofertowego, stanowiącego </w:t>
      </w:r>
      <w:r w:rsidR="001A593E" w:rsidRPr="00021EFE">
        <w:rPr>
          <w:rFonts w:asciiTheme="minorHAnsi" w:hAnsiTheme="minorHAnsi" w:cstheme="minorHAnsi"/>
          <w:sz w:val="24"/>
          <w:szCs w:val="24"/>
        </w:rPr>
        <w:t>z</w:t>
      </w:r>
      <w:r w:rsidRPr="00021EFE">
        <w:rPr>
          <w:rFonts w:asciiTheme="minorHAnsi" w:hAnsiTheme="minorHAnsi" w:cstheme="minorHAnsi"/>
          <w:sz w:val="24"/>
          <w:szCs w:val="24"/>
        </w:rPr>
        <w:t>ałącznik nr 1 do SWZ należy podać łączną cenę zamówienia brutto (cyfrowo), cenę zamówienia netto oraz stawkę podatku VAT.</w:t>
      </w:r>
    </w:p>
    <w:p w14:paraId="20CE7C97" w14:textId="77777777" w:rsidR="00605956" w:rsidRPr="00021EFE" w:rsidRDefault="00605956" w:rsidP="00605956">
      <w:pPr>
        <w:spacing w:after="0"/>
        <w:rPr>
          <w:rFonts w:asciiTheme="minorHAnsi" w:hAnsiTheme="minorHAnsi" w:cstheme="minorHAnsi"/>
          <w:b/>
          <w:bCs/>
          <w:sz w:val="24"/>
          <w:szCs w:val="24"/>
        </w:rPr>
      </w:pPr>
      <w:r w:rsidRPr="00021EFE">
        <w:rPr>
          <w:rFonts w:asciiTheme="minorHAnsi" w:hAnsiTheme="minorHAnsi" w:cstheme="minorHAnsi"/>
          <w:b/>
          <w:bCs/>
          <w:sz w:val="24"/>
          <w:szCs w:val="24"/>
        </w:rPr>
        <w:t>Cena zamówienia brutto powinna zostać wyliczona według poniższego wzoru:</w:t>
      </w:r>
    </w:p>
    <w:p w14:paraId="2C8E8127" w14:textId="77777777" w:rsidR="00605956" w:rsidRPr="00021EFE" w:rsidRDefault="00605956" w:rsidP="00605956">
      <w:pPr>
        <w:spacing w:after="0"/>
        <w:rPr>
          <w:rFonts w:asciiTheme="minorHAnsi" w:hAnsiTheme="minorHAnsi" w:cstheme="minorHAnsi"/>
          <w:sz w:val="24"/>
          <w:szCs w:val="24"/>
        </w:rPr>
      </w:pPr>
      <w:r w:rsidRPr="00021EFE">
        <w:rPr>
          <w:rFonts w:asciiTheme="minorHAnsi" w:hAnsiTheme="minorHAnsi" w:cstheme="minorHAnsi"/>
          <w:sz w:val="24"/>
          <w:szCs w:val="24"/>
        </w:rPr>
        <w:t xml:space="preserve">Cena zamówienia brutto = cena zamówienia netto + stawka VAT. </w:t>
      </w:r>
    </w:p>
    <w:p w14:paraId="6F336B46" w14:textId="793165BC" w:rsidR="00E35286" w:rsidRPr="00021EFE" w:rsidRDefault="00605956" w:rsidP="00886EE3">
      <w:pPr>
        <w:spacing w:after="0"/>
        <w:rPr>
          <w:rFonts w:asciiTheme="minorHAnsi" w:hAnsiTheme="minorHAnsi" w:cstheme="minorHAnsi"/>
          <w:sz w:val="24"/>
          <w:szCs w:val="24"/>
        </w:rPr>
      </w:pPr>
      <w:r w:rsidRPr="00021EFE">
        <w:rPr>
          <w:rFonts w:asciiTheme="minorHAnsi" w:hAnsiTheme="minorHAnsi" w:cstheme="minorHAnsi"/>
          <w:sz w:val="24"/>
          <w:szCs w:val="24"/>
        </w:rPr>
        <w:t>Cena musi być wyrażona w złotych polskich (PLN).</w:t>
      </w:r>
    </w:p>
    <w:p w14:paraId="6CEE0FA0" w14:textId="089869C5" w:rsidR="009A0B65" w:rsidRPr="00021EFE" w:rsidRDefault="00B8360F" w:rsidP="005D4545">
      <w:pPr>
        <w:pStyle w:val="Akapitzlist"/>
        <w:numPr>
          <w:ilvl w:val="0"/>
          <w:numId w:val="21"/>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Przy wyliczaniu </w:t>
      </w:r>
      <w:r w:rsidR="00513181" w:rsidRPr="00021EFE">
        <w:rPr>
          <w:rFonts w:asciiTheme="minorHAnsi" w:hAnsiTheme="minorHAnsi" w:cstheme="minorHAnsi"/>
          <w:sz w:val="24"/>
          <w:szCs w:val="24"/>
        </w:rPr>
        <w:t>ceny zamówienia brutto</w:t>
      </w:r>
      <w:r w:rsidRPr="00021EFE">
        <w:rPr>
          <w:rFonts w:asciiTheme="minorHAnsi" w:hAnsiTheme="minorHAnsi" w:cstheme="minorHAnsi"/>
          <w:sz w:val="24"/>
          <w:szCs w:val="24"/>
        </w:rPr>
        <w:t xml:space="preserve"> należy ograniczyć się do dwóch miejsc po przecinku na każdym etapie wyliczenia ceny. Jeżeli trzecia cyfra po przecinku jest mniejsza niż 5 to przy zaokrągleniu druga cyfra nie ulega zmianie, a jeżeli trzecia cyfra po przecinku jest równa 5 lub większa to drugą cyfrę należy zaokrąglić w górę. </w:t>
      </w:r>
    </w:p>
    <w:p w14:paraId="03DA6311" w14:textId="22353892" w:rsidR="009A0B65" w:rsidRPr="00021EFE" w:rsidRDefault="009A0B65" w:rsidP="005D4545">
      <w:pPr>
        <w:pStyle w:val="Akapitzlist"/>
        <w:numPr>
          <w:ilvl w:val="0"/>
          <w:numId w:val="21"/>
        </w:numPr>
        <w:tabs>
          <w:tab w:val="left" w:pos="8647"/>
        </w:tabs>
        <w:spacing w:after="0"/>
        <w:ind w:left="0"/>
        <w:rPr>
          <w:rFonts w:asciiTheme="minorHAnsi" w:hAnsiTheme="minorHAnsi" w:cstheme="minorHAnsi"/>
          <w:sz w:val="24"/>
          <w:szCs w:val="24"/>
        </w:rPr>
      </w:pPr>
      <w:r w:rsidRPr="00021EFE">
        <w:rPr>
          <w:rFonts w:asciiTheme="minorHAnsi" w:hAnsiTheme="minorHAnsi" w:cstheme="minorHAnsi"/>
          <w:sz w:val="24"/>
          <w:szCs w:val="24"/>
        </w:rPr>
        <w:t>J</w:t>
      </w:r>
      <w:r w:rsidR="00B8360F" w:rsidRPr="00021EFE">
        <w:rPr>
          <w:rFonts w:asciiTheme="minorHAnsi" w:hAnsiTheme="minorHAnsi" w:cstheme="minorHAnsi"/>
          <w:sz w:val="24"/>
          <w:szCs w:val="24"/>
        </w:rPr>
        <w:t>eżeli Wykonawca złożył ofertę, której wybór prowadziłby do powstania u Zamawiającego obowiązku podatkowego zgodnie z przepisami ustawy z dnia 11 marca 2004 r. o podatku od towarów i usług (tekst jednolity: Dz. U. z 202</w:t>
      </w:r>
      <w:r w:rsidR="00E3379F" w:rsidRPr="00021EFE">
        <w:rPr>
          <w:rFonts w:asciiTheme="minorHAnsi" w:hAnsiTheme="minorHAnsi" w:cstheme="minorHAnsi"/>
          <w:sz w:val="24"/>
          <w:szCs w:val="24"/>
        </w:rPr>
        <w:t>5</w:t>
      </w:r>
      <w:r w:rsidR="00B8360F" w:rsidRPr="00021EFE">
        <w:rPr>
          <w:rFonts w:asciiTheme="minorHAnsi" w:hAnsiTheme="minorHAnsi" w:cstheme="minorHAnsi"/>
          <w:sz w:val="24"/>
          <w:szCs w:val="24"/>
        </w:rPr>
        <w:t xml:space="preserve"> r.</w:t>
      </w:r>
      <w:r w:rsidR="00C97F31" w:rsidRPr="00021EFE">
        <w:rPr>
          <w:rFonts w:asciiTheme="minorHAnsi" w:hAnsiTheme="minorHAnsi" w:cstheme="minorHAnsi"/>
          <w:sz w:val="24"/>
          <w:szCs w:val="24"/>
        </w:rPr>
        <w:t>,</w:t>
      </w:r>
      <w:r w:rsidR="00B8360F" w:rsidRPr="00021EFE">
        <w:rPr>
          <w:rFonts w:asciiTheme="minorHAnsi" w:hAnsiTheme="minorHAnsi" w:cstheme="minorHAnsi"/>
          <w:sz w:val="24"/>
          <w:szCs w:val="24"/>
        </w:rPr>
        <w:t xml:space="preserve"> poz.</w:t>
      </w:r>
      <w:r w:rsidR="00C97F31" w:rsidRPr="00021EFE">
        <w:rPr>
          <w:rFonts w:asciiTheme="minorHAnsi" w:hAnsiTheme="minorHAnsi" w:cstheme="minorHAnsi"/>
          <w:sz w:val="24"/>
          <w:szCs w:val="24"/>
        </w:rPr>
        <w:t xml:space="preserve"> </w:t>
      </w:r>
      <w:r w:rsidR="00E3379F" w:rsidRPr="00021EFE">
        <w:rPr>
          <w:rFonts w:asciiTheme="minorHAnsi" w:hAnsiTheme="minorHAnsi" w:cstheme="minorHAnsi"/>
          <w:sz w:val="24"/>
          <w:szCs w:val="24"/>
        </w:rPr>
        <w:t>775</w:t>
      </w:r>
      <w:r w:rsidR="009520B4" w:rsidRPr="00021EFE">
        <w:rPr>
          <w:rFonts w:asciiTheme="minorHAnsi" w:hAnsiTheme="minorHAnsi" w:cstheme="minorHAnsi"/>
          <w:sz w:val="24"/>
          <w:szCs w:val="24"/>
        </w:rPr>
        <w:t xml:space="preserve"> z późn. zm.</w:t>
      </w:r>
      <w:r w:rsidR="00B8360F" w:rsidRPr="00021EFE">
        <w:rPr>
          <w:rFonts w:asciiTheme="minorHAnsi" w:hAnsiTheme="minorHAnsi" w:cstheme="minorHAnsi"/>
          <w:sz w:val="24"/>
          <w:szCs w:val="24"/>
        </w:rPr>
        <w:t>), dla celów zastosowania kryterium ceny lub kosztu Zamawiający dolicza do przedstawionej w tej ofercie ceny kwotę podatku od towarów i usług, który miałby obowiązek rozliczyć.</w:t>
      </w:r>
    </w:p>
    <w:p w14:paraId="6C17330D" w14:textId="65736C42" w:rsidR="00B8360F" w:rsidRPr="00021EFE" w:rsidRDefault="00B8360F" w:rsidP="005D4545">
      <w:pPr>
        <w:pStyle w:val="Akapitzlist"/>
        <w:numPr>
          <w:ilvl w:val="0"/>
          <w:numId w:val="21"/>
        </w:numPr>
        <w:spacing w:after="0"/>
        <w:ind w:left="0"/>
        <w:rPr>
          <w:rFonts w:asciiTheme="minorHAnsi" w:hAnsiTheme="minorHAnsi" w:cstheme="minorHAnsi"/>
          <w:sz w:val="24"/>
          <w:szCs w:val="24"/>
        </w:rPr>
      </w:pPr>
      <w:r w:rsidRPr="00021EFE">
        <w:rPr>
          <w:rFonts w:asciiTheme="minorHAnsi" w:hAnsiTheme="minorHAnsi" w:cstheme="minorHAnsi"/>
          <w:sz w:val="24"/>
          <w:szCs w:val="24"/>
        </w:rPr>
        <w:t>W ofercie, o której mowa w pkt 4, Wykonawca ma obowiązek:</w:t>
      </w:r>
    </w:p>
    <w:p w14:paraId="510E7C8C" w14:textId="05673CE9" w:rsidR="00B8360F" w:rsidRPr="00021EFE" w:rsidRDefault="00B8360F" w:rsidP="005D4545">
      <w:pPr>
        <w:numPr>
          <w:ilvl w:val="2"/>
          <w:numId w:val="10"/>
        </w:numPr>
        <w:spacing w:after="0"/>
        <w:ind w:left="0" w:hanging="286"/>
        <w:rPr>
          <w:rFonts w:asciiTheme="minorHAnsi" w:hAnsiTheme="minorHAnsi" w:cstheme="minorHAnsi"/>
          <w:sz w:val="24"/>
          <w:szCs w:val="24"/>
        </w:rPr>
      </w:pPr>
      <w:r w:rsidRPr="00021EFE">
        <w:rPr>
          <w:rFonts w:asciiTheme="minorHAnsi" w:hAnsiTheme="minorHAnsi" w:cstheme="minorHAnsi"/>
          <w:sz w:val="24"/>
          <w:szCs w:val="24"/>
        </w:rPr>
        <w:t>poinformowania Zamawiającego, że wybór jego oferty będzie prowadził do powstania u Zamawiającego obowiązku podatkowego;</w:t>
      </w:r>
    </w:p>
    <w:p w14:paraId="33CCE665" w14:textId="77777777" w:rsidR="00B8360F" w:rsidRPr="00021EFE" w:rsidRDefault="00B8360F" w:rsidP="005D4545">
      <w:pPr>
        <w:numPr>
          <w:ilvl w:val="2"/>
          <w:numId w:val="10"/>
        </w:numPr>
        <w:spacing w:after="0"/>
        <w:ind w:left="0" w:hanging="286"/>
        <w:rPr>
          <w:rFonts w:asciiTheme="minorHAnsi" w:hAnsiTheme="minorHAnsi" w:cstheme="minorHAnsi"/>
          <w:sz w:val="24"/>
          <w:szCs w:val="24"/>
        </w:rPr>
      </w:pPr>
      <w:r w:rsidRPr="00021EFE">
        <w:rPr>
          <w:rFonts w:asciiTheme="minorHAnsi" w:hAnsiTheme="minorHAnsi" w:cstheme="minorHAnsi"/>
          <w:sz w:val="24"/>
          <w:szCs w:val="24"/>
        </w:rPr>
        <w:t>wskazania nazwy (rodzaju) towaru lub usługi, których dostawa lub świadczenie będą prowadziły do powstania obowiązku podatkowego;</w:t>
      </w:r>
    </w:p>
    <w:p w14:paraId="56AF7ADF" w14:textId="77777777" w:rsidR="00B8360F" w:rsidRPr="00021EFE" w:rsidRDefault="00B8360F" w:rsidP="005D4545">
      <w:pPr>
        <w:numPr>
          <w:ilvl w:val="2"/>
          <w:numId w:val="10"/>
        </w:numPr>
        <w:spacing w:after="0"/>
        <w:ind w:left="0" w:hanging="286"/>
        <w:rPr>
          <w:rFonts w:asciiTheme="minorHAnsi" w:hAnsiTheme="minorHAnsi" w:cstheme="minorHAnsi"/>
          <w:sz w:val="24"/>
          <w:szCs w:val="24"/>
        </w:rPr>
      </w:pPr>
      <w:r w:rsidRPr="00021EFE">
        <w:rPr>
          <w:rFonts w:asciiTheme="minorHAnsi" w:hAnsiTheme="minorHAnsi" w:cstheme="minorHAnsi"/>
          <w:sz w:val="24"/>
          <w:szCs w:val="24"/>
        </w:rPr>
        <w:t>wskazania wartości towaru lub usługi objętego obowiązkiem podatkowym Zamawiającego, bez kwoty podatku;</w:t>
      </w:r>
    </w:p>
    <w:p w14:paraId="03A086EF" w14:textId="11B5C585" w:rsidR="00EE0885" w:rsidRPr="00021EFE" w:rsidRDefault="00B8360F" w:rsidP="005D4545">
      <w:pPr>
        <w:numPr>
          <w:ilvl w:val="2"/>
          <w:numId w:val="10"/>
        </w:numPr>
        <w:spacing w:after="0"/>
        <w:ind w:left="0" w:hanging="286"/>
        <w:rPr>
          <w:rFonts w:asciiTheme="minorHAnsi" w:hAnsiTheme="minorHAnsi" w:cstheme="minorHAnsi"/>
          <w:sz w:val="24"/>
          <w:szCs w:val="24"/>
        </w:rPr>
      </w:pPr>
      <w:r w:rsidRPr="00021EFE">
        <w:rPr>
          <w:rFonts w:asciiTheme="minorHAnsi" w:hAnsiTheme="minorHAnsi" w:cstheme="minorHAnsi"/>
          <w:sz w:val="24"/>
          <w:szCs w:val="24"/>
        </w:rPr>
        <w:t>wskazania stawki podatku od towarów i usług, która zgodnie z wiedzą Wykonawcy, będzie miała zastosowanie.</w:t>
      </w:r>
    </w:p>
    <w:p w14:paraId="000A16A6" w14:textId="1E139D66" w:rsidR="00987B85" w:rsidRPr="00021EFE" w:rsidRDefault="00513181" w:rsidP="001A593E">
      <w:pPr>
        <w:pStyle w:val="Nagwek1"/>
        <w:rPr>
          <w:rFonts w:asciiTheme="minorHAnsi" w:hAnsiTheme="minorHAnsi" w:cstheme="minorHAnsi"/>
          <w:color w:val="auto"/>
        </w:rPr>
      </w:pPr>
      <w:r w:rsidRPr="00021EFE">
        <w:rPr>
          <w:rFonts w:asciiTheme="minorHAnsi" w:hAnsiTheme="minorHAnsi" w:cstheme="minorHAnsi"/>
          <w:color w:val="auto"/>
        </w:rPr>
        <w:t xml:space="preserve">Rozdział 14. </w:t>
      </w:r>
      <w:r w:rsidR="00B8360F" w:rsidRPr="00021EFE">
        <w:rPr>
          <w:rFonts w:asciiTheme="minorHAnsi" w:hAnsiTheme="minorHAnsi" w:cstheme="minorHAnsi"/>
          <w:color w:val="auto"/>
        </w:rPr>
        <w:t xml:space="preserve">Opis kryteriów oceny ofert wraz z podaniem wag tych kryteriów i sposobu oceny ofert </w:t>
      </w:r>
    </w:p>
    <w:p w14:paraId="2FF1B35C" w14:textId="77777777" w:rsidR="00B8360F" w:rsidRPr="00021EFE" w:rsidRDefault="00B8360F" w:rsidP="005D4545">
      <w:pPr>
        <w:numPr>
          <w:ilvl w:val="0"/>
          <w:numId w:val="11"/>
        </w:numPr>
        <w:spacing w:after="0"/>
        <w:ind w:hanging="428"/>
        <w:rPr>
          <w:rFonts w:asciiTheme="minorHAnsi" w:hAnsiTheme="minorHAnsi" w:cstheme="minorHAnsi"/>
          <w:sz w:val="24"/>
          <w:szCs w:val="24"/>
        </w:rPr>
      </w:pPr>
      <w:r w:rsidRPr="00021EFE">
        <w:rPr>
          <w:rFonts w:asciiTheme="minorHAnsi" w:hAnsiTheme="minorHAnsi" w:cstheme="minorHAnsi"/>
          <w:sz w:val="24"/>
          <w:szCs w:val="24"/>
        </w:rPr>
        <w:t xml:space="preserve">Analiza ofert zostanie przeprowadzona komisyjnie przez Zamawiającego. </w:t>
      </w:r>
    </w:p>
    <w:p w14:paraId="29BC1774" w14:textId="118B4E53" w:rsidR="00987B85" w:rsidRPr="00021EFE" w:rsidRDefault="00B8360F" w:rsidP="005D4545">
      <w:pPr>
        <w:numPr>
          <w:ilvl w:val="0"/>
          <w:numId w:val="11"/>
        </w:numPr>
        <w:spacing w:after="0"/>
        <w:ind w:hanging="428"/>
        <w:rPr>
          <w:rFonts w:asciiTheme="minorHAnsi" w:hAnsiTheme="minorHAnsi" w:cstheme="minorHAnsi"/>
          <w:b/>
          <w:bCs/>
          <w:sz w:val="24"/>
          <w:szCs w:val="24"/>
        </w:rPr>
      </w:pPr>
      <w:r w:rsidRPr="00021EFE">
        <w:rPr>
          <w:rFonts w:asciiTheme="minorHAnsi" w:hAnsiTheme="minorHAnsi" w:cstheme="minorHAnsi"/>
          <w:sz w:val="24"/>
          <w:szCs w:val="24"/>
        </w:rPr>
        <w:t>Przy ocenie ofert Zamawiający będzie się kierował następującymi kryteriami</w:t>
      </w:r>
      <w:bookmarkStart w:id="10" w:name="_Hlk139875116"/>
      <w:r w:rsidR="00940302" w:rsidRPr="00021EFE">
        <w:rPr>
          <w:rFonts w:asciiTheme="minorHAnsi" w:hAnsiTheme="minorHAnsi" w:cstheme="minorHAnsi"/>
          <w:sz w:val="24"/>
          <w:szCs w:val="24"/>
        </w:rPr>
        <w:t>:</w:t>
      </w:r>
    </w:p>
    <w:p w14:paraId="0F3AADEB" w14:textId="58811092" w:rsidR="00605956" w:rsidRPr="00021EFE" w:rsidRDefault="00605956" w:rsidP="005D4545">
      <w:pPr>
        <w:pStyle w:val="Akapitzlist"/>
        <w:numPr>
          <w:ilvl w:val="1"/>
          <w:numId w:val="11"/>
        </w:numPr>
        <w:spacing w:after="0"/>
        <w:ind w:hanging="360"/>
        <w:rPr>
          <w:rFonts w:asciiTheme="minorHAnsi" w:hAnsiTheme="minorHAnsi" w:cstheme="minorHAnsi"/>
          <w:b/>
          <w:bCs/>
          <w:sz w:val="24"/>
          <w:szCs w:val="24"/>
        </w:rPr>
      </w:pPr>
      <w:bookmarkStart w:id="11" w:name="_Hlk155864887"/>
      <w:r w:rsidRPr="00021EFE">
        <w:rPr>
          <w:rFonts w:asciiTheme="minorHAnsi" w:hAnsiTheme="minorHAnsi" w:cstheme="minorHAnsi"/>
          <w:b/>
          <w:bCs/>
          <w:sz w:val="24"/>
          <w:szCs w:val="24"/>
        </w:rPr>
        <w:t>Cena – 60 pkt</w:t>
      </w:r>
      <w:r w:rsidR="001F135E" w:rsidRPr="00021EFE">
        <w:rPr>
          <w:rFonts w:asciiTheme="minorHAnsi" w:hAnsiTheme="minorHAnsi" w:cstheme="minorHAnsi"/>
          <w:b/>
          <w:bCs/>
          <w:sz w:val="24"/>
          <w:szCs w:val="24"/>
        </w:rPr>
        <w:t xml:space="preserve"> – kryterium dla części 1 i 2</w:t>
      </w:r>
    </w:p>
    <w:p w14:paraId="592ED5D4" w14:textId="77777777" w:rsidR="00605956" w:rsidRPr="00021EFE" w:rsidRDefault="00605956" w:rsidP="00605956">
      <w:pPr>
        <w:spacing w:after="0"/>
        <w:rPr>
          <w:rFonts w:asciiTheme="minorHAnsi" w:hAnsiTheme="minorHAnsi" w:cstheme="minorHAnsi"/>
          <w:sz w:val="24"/>
          <w:szCs w:val="24"/>
        </w:rPr>
      </w:pPr>
      <w:r w:rsidRPr="00021EFE">
        <w:rPr>
          <w:rFonts w:asciiTheme="minorHAnsi" w:hAnsiTheme="minorHAnsi" w:cstheme="minorHAnsi"/>
          <w:b/>
          <w:bCs/>
          <w:sz w:val="24"/>
          <w:szCs w:val="24"/>
        </w:rPr>
        <w:t>Maksymalna liczba punktów</w:t>
      </w:r>
      <w:r w:rsidRPr="00021EFE">
        <w:rPr>
          <w:rFonts w:asciiTheme="minorHAnsi" w:hAnsiTheme="minorHAnsi" w:cstheme="minorHAnsi"/>
          <w:sz w:val="24"/>
          <w:szCs w:val="24"/>
        </w:rPr>
        <w:t xml:space="preserve"> możliwa do uzyskania przez Wykonawcę w tym kryterium wynosi 60 punktów.</w:t>
      </w:r>
    </w:p>
    <w:p w14:paraId="74CE0E76" w14:textId="77777777" w:rsidR="00605956" w:rsidRPr="00021EFE" w:rsidRDefault="00605956" w:rsidP="00605956">
      <w:pPr>
        <w:pStyle w:val="Akapitzlist"/>
        <w:spacing w:after="0"/>
        <w:ind w:left="0"/>
        <w:rPr>
          <w:rFonts w:asciiTheme="minorHAnsi" w:hAnsiTheme="minorHAnsi" w:cstheme="minorHAnsi"/>
          <w:b/>
          <w:bCs/>
          <w:sz w:val="24"/>
          <w:szCs w:val="24"/>
        </w:rPr>
      </w:pPr>
    </w:p>
    <w:p w14:paraId="58931911" w14:textId="77777777" w:rsidR="00EE0885" w:rsidRPr="00021EFE" w:rsidRDefault="00EE0885" w:rsidP="00605956">
      <w:pPr>
        <w:pStyle w:val="Akapitzlist"/>
        <w:spacing w:after="0"/>
        <w:ind w:left="0"/>
        <w:rPr>
          <w:rFonts w:asciiTheme="minorHAnsi" w:hAnsiTheme="minorHAnsi" w:cstheme="minorHAnsi"/>
          <w:b/>
          <w:bCs/>
          <w:sz w:val="24"/>
          <w:szCs w:val="24"/>
        </w:rPr>
      </w:pPr>
    </w:p>
    <w:p w14:paraId="200DCD04" w14:textId="77777777" w:rsidR="00605956" w:rsidRPr="00021EFE" w:rsidRDefault="00605956" w:rsidP="00605956">
      <w:pPr>
        <w:spacing w:after="0"/>
        <w:rPr>
          <w:rFonts w:asciiTheme="minorHAnsi" w:hAnsiTheme="minorHAnsi" w:cstheme="minorHAnsi"/>
          <w:sz w:val="24"/>
          <w:szCs w:val="24"/>
        </w:rPr>
      </w:pPr>
      <w:r w:rsidRPr="00021EFE">
        <w:rPr>
          <w:rFonts w:asciiTheme="minorHAnsi" w:hAnsiTheme="minorHAnsi" w:cstheme="minorHAnsi"/>
          <w:b/>
          <w:sz w:val="24"/>
          <w:szCs w:val="24"/>
        </w:rPr>
        <w:t xml:space="preserve">Punkty za kryterium „Cena zamówienia brutto” </w:t>
      </w:r>
      <w:r w:rsidRPr="00021EFE">
        <w:rPr>
          <w:rFonts w:asciiTheme="minorHAnsi" w:hAnsiTheme="minorHAnsi" w:cstheme="minorHAnsi"/>
          <w:sz w:val="24"/>
          <w:szCs w:val="24"/>
        </w:rPr>
        <w:t xml:space="preserve">zostaną przyznane wg poniższego wzoru: </w:t>
      </w:r>
    </w:p>
    <w:p w14:paraId="4C7EC794" w14:textId="77777777" w:rsidR="00605956" w:rsidRPr="00021EFE" w:rsidRDefault="00605956" w:rsidP="00605956">
      <w:pPr>
        <w:spacing w:after="0"/>
        <w:rPr>
          <w:rFonts w:asciiTheme="minorHAnsi" w:hAnsiTheme="minorHAnsi" w:cstheme="minorHAnsi"/>
          <w:sz w:val="24"/>
          <w:szCs w:val="24"/>
        </w:rPr>
      </w:pPr>
    </w:p>
    <w:p w14:paraId="36BB4A4A" w14:textId="77777777" w:rsidR="00605956" w:rsidRPr="00021EFE" w:rsidRDefault="00605956" w:rsidP="00605956">
      <w:pPr>
        <w:spacing w:after="0"/>
        <w:rPr>
          <w:rFonts w:asciiTheme="minorHAnsi" w:hAnsiTheme="minorHAnsi" w:cstheme="minorHAnsi"/>
          <w:sz w:val="24"/>
          <w:szCs w:val="24"/>
        </w:rPr>
      </w:pPr>
      <w:r w:rsidRPr="00021EFE">
        <w:rPr>
          <w:rFonts w:asciiTheme="minorHAnsi" w:hAnsiTheme="minorHAnsi" w:cstheme="minorHAnsi"/>
          <w:sz w:val="24"/>
          <w:szCs w:val="24"/>
        </w:rPr>
        <w:t xml:space="preserve">najniższa łączna cena zamówienia brutto spośród ofert badanych </w:t>
      </w:r>
    </w:p>
    <w:p w14:paraId="4A1DC456" w14:textId="77777777" w:rsidR="00605956" w:rsidRPr="00021EFE" w:rsidRDefault="00605956" w:rsidP="00605956">
      <w:pPr>
        <w:spacing w:after="0"/>
        <w:rPr>
          <w:rFonts w:asciiTheme="minorHAnsi" w:hAnsiTheme="minorHAnsi" w:cstheme="minorHAnsi"/>
          <w:sz w:val="24"/>
          <w:szCs w:val="24"/>
        </w:rPr>
      </w:pPr>
      <w:r w:rsidRPr="00021EFE">
        <w:rPr>
          <w:rFonts w:asciiTheme="minorHAnsi" w:hAnsiTheme="minorHAnsi" w:cstheme="minorHAnsi"/>
          <w:sz w:val="24"/>
          <w:szCs w:val="24"/>
        </w:rPr>
        <w:t>i niepodlegających odrzuceniu</w:t>
      </w:r>
    </w:p>
    <w:p w14:paraId="7301EDB5" w14:textId="77777777" w:rsidR="00605956" w:rsidRPr="00021EFE" w:rsidRDefault="00605956" w:rsidP="00605956">
      <w:pPr>
        <w:spacing w:after="0"/>
        <w:rPr>
          <w:rFonts w:asciiTheme="minorHAnsi" w:hAnsiTheme="minorHAnsi" w:cstheme="minorHAnsi"/>
          <w:sz w:val="24"/>
          <w:szCs w:val="24"/>
        </w:rPr>
      </w:pPr>
      <w:r w:rsidRPr="00021EFE">
        <w:rPr>
          <w:rFonts w:asciiTheme="minorHAnsi" w:hAnsiTheme="minorHAnsi" w:cstheme="minorHAnsi"/>
          <w:noProof/>
        </w:rPr>
        <mc:AlternateContent>
          <mc:Choice Requires="wps">
            <w:drawing>
              <wp:anchor distT="4294967293" distB="4294967293" distL="114300" distR="114300" simplePos="0" relativeHeight="251659264" behindDoc="0" locked="0" layoutInCell="1" allowOverlap="1" wp14:anchorId="6136B5BA" wp14:editId="0AE6940A">
                <wp:simplePos x="0" y="0"/>
                <wp:positionH relativeFrom="column">
                  <wp:posOffset>0</wp:posOffset>
                </wp:positionH>
                <wp:positionV relativeFrom="paragraph">
                  <wp:posOffset>-1</wp:posOffset>
                </wp:positionV>
                <wp:extent cx="3438525" cy="0"/>
                <wp:effectExtent l="0" t="0" r="0" b="0"/>
                <wp:wrapNone/>
                <wp:docPr id="671446762" name="Łącznik prosty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385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1CCF8C5" id="Łącznik prosty 3" o:spid="_x0000_s1026" alt="&quot;&quot;"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0" to="270.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" strokecolor="#4a7ebb">
                <o:lock v:ext="edit" shapetype="f"/>
              </v:line>
            </w:pict>
          </mc:Fallback>
        </mc:AlternateContent>
      </w:r>
      <w:r w:rsidRPr="00021EFE">
        <w:rPr>
          <w:rFonts w:asciiTheme="minorHAnsi" w:hAnsiTheme="minorHAnsi" w:cstheme="minorHAnsi"/>
          <w:sz w:val="24"/>
          <w:szCs w:val="24"/>
        </w:rPr>
        <w:t>cena brutto badanej ofert</w:t>
      </w:r>
      <w:r w:rsidRPr="00021EFE">
        <w:rPr>
          <w:rFonts w:asciiTheme="minorHAnsi" w:hAnsiTheme="minorHAnsi" w:cstheme="minorHAnsi"/>
          <w:sz w:val="24"/>
          <w:szCs w:val="24"/>
        </w:rPr>
        <w:tab/>
      </w:r>
      <w:r w:rsidRPr="00021EFE">
        <w:rPr>
          <w:rFonts w:asciiTheme="minorHAnsi" w:hAnsiTheme="minorHAnsi" w:cstheme="minorHAnsi"/>
          <w:sz w:val="24"/>
          <w:szCs w:val="24"/>
        </w:rPr>
        <w:tab/>
      </w:r>
      <w:r w:rsidRPr="00021EFE">
        <w:rPr>
          <w:rFonts w:asciiTheme="minorHAnsi" w:hAnsiTheme="minorHAnsi" w:cstheme="minorHAnsi"/>
          <w:sz w:val="24"/>
          <w:szCs w:val="24"/>
        </w:rPr>
        <w:tab/>
      </w:r>
      <w:r w:rsidRPr="00021EFE">
        <w:rPr>
          <w:rFonts w:asciiTheme="minorHAnsi" w:hAnsiTheme="minorHAnsi" w:cstheme="minorHAnsi"/>
          <w:sz w:val="24"/>
          <w:szCs w:val="24"/>
        </w:rPr>
        <w:tab/>
      </w:r>
      <w:r w:rsidRPr="00021EFE">
        <w:rPr>
          <w:rFonts w:asciiTheme="minorHAnsi" w:hAnsiTheme="minorHAnsi" w:cstheme="minorHAnsi"/>
          <w:sz w:val="24"/>
          <w:szCs w:val="24"/>
        </w:rPr>
        <w:tab/>
        <w:t>x 60 = liczba punktów</w:t>
      </w:r>
    </w:p>
    <w:p w14:paraId="13F109B3" w14:textId="77777777" w:rsidR="00605956" w:rsidRPr="00021EFE" w:rsidRDefault="00605956" w:rsidP="00605956">
      <w:pPr>
        <w:spacing w:after="0"/>
        <w:rPr>
          <w:rFonts w:asciiTheme="minorHAnsi" w:hAnsiTheme="minorHAnsi" w:cstheme="minorHAnsi"/>
          <w:color w:val="EE0000"/>
          <w:sz w:val="24"/>
          <w:szCs w:val="24"/>
        </w:rPr>
      </w:pPr>
    </w:p>
    <w:p w14:paraId="76A1BA5B" w14:textId="277D2237" w:rsidR="00605956" w:rsidRPr="00021EFE" w:rsidRDefault="00605956" w:rsidP="005D4545">
      <w:pPr>
        <w:pStyle w:val="Akapitzlist"/>
        <w:numPr>
          <w:ilvl w:val="1"/>
          <w:numId w:val="11"/>
        </w:numPr>
        <w:spacing w:after="0"/>
        <w:ind w:hanging="360"/>
        <w:rPr>
          <w:rFonts w:asciiTheme="minorHAnsi" w:hAnsiTheme="minorHAnsi" w:cstheme="minorHAnsi"/>
          <w:b/>
          <w:bCs/>
          <w:sz w:val="24"/>
          <w:szCs w:val="24"/>
        </w:rPr>
      </w:pPr>
      <w:r w:rsidRPr="00021EFE">
        <w:rPr>
          <w:rFonts w:asciiTheme="minorHAnsi" w:hAnsiTheme="minorHAnsi" w:cstheme="minorHAnsi"/>
          <w:b/>
          <w:bCs/>
          <w:sz w:val="24"/>
          <w:szCs w:val="24"/>
        </w:rPr>
        <w:lastRenderedPageBreak/>
        <w:t>Koordynator zadania z odpowiednim doświadczeniem – zostaną przyznane w skali punktowej od 0 do 40 pkt</w:t>
      </w:r>
      <w:r w:rsidR="001F135E" w:rsidRPr="00021EFE">
        <w:rPr>
          <w:rFonts w:asciiTheme="minorHAnsi" w:hAnsiTheme="minorHAnsi" w:cstheme="minorHAnsi"/>
          <w:b/>
          <w:bCs/>
          <w:sz w:val="24"/>
          <w:szCs w:val="24"/>
        </w:rPr>
        <w:t xml:space="preserve"> – kryterium dla części 1 i 2</w:t>
      </w:r>
      <w:r w:rsidR="00A25052" w:rsidRPr="00021EFE">
        <w:rPr>
          <w:rFonts w:asciiTheme="minorHAnsi" w:hAnsiTheme="minorHAnsi" w:cstheme="minorHAnsi"/>
          <w:b/>
          <w:bCs/>
          <w:sz w:val="24"/>
          <w:szCs w:val="24"/>
        </w:rPr>
        <w:t>.</w:t>
      </w:r>
    </w:p>
    <w:p w14:paraId="35771FC2" w14:textId="520259EC" w:rsidR="00605956" w:rsidRPr="00021EFE" w:rsidRDefault="00605956" w:rsidP="00605956">
      <w:pPr>
        <w:spacing w:after="0"/>
        <w:rPr>
          <w:rFonts w:asciiTheme="minorHAnsi" w:hAnsiTheme="minorHAnsi" w:cstheme="minorHAnsi"/>
          <w:sz w:val="24"/>
          <w:szCs w:val="24"/>
        </w:rPr>
      </w:pPr>
      <w:r w:rsidRPr="00021EFE">
        <w:rPr>
          <w:rFonts w:asciiTheme="minorHAnsi" w:hAnsiTheme="minorHAnsi" w:cstheme="minorHAnsi"/>
          <w:b/>
          <w:bCs/>
          <w:sz w:val="24"/>
          <w:szCs w:val="24"/>
        </w:rPr>
        <w:t xml:space="preserve">Punkty w kryterium „Koordynator zadania z odpowiednim doświadczeniem” </w:t>
      </w:r>
      <w:r w:rsidRPr="00021EFE">
        <w:rPr>
          <w:rFonts w:asciiTheme="minorHAnsi" w:hAnsiTheme="minorHAnsi" w:cstheme="minorHAnsi"/>
          <w:sz w:val="24"/>
          <w:szCs w:val="24"/>
        </w:rPr>
        <w:t xml:space="preserve">zostaną przyznane na podstawie opisanego w pkt </w:t>
      </w:r>
      <w:r w:rsidR="00A82A7D" w:rsidRPr="00021EFE">
        <w:rPr>
          <w:rFonts w:asciiTheme="minorHAnsi" w:hAnsiTheme="minorHAnsi" w:cstheme="minorHAnsi"/>
          <w:sz w:val="24"/>
          <w:szCs w:val="24"/>
        </w:rPr>
        <w:t>3</w:t>
      </w:r>
      <w:r w:rsidRPr="00021EFE">
        <w:rPr>
          <w:rFonts w:asciiTheme="minorHAnsi" w:hAnsiTheme="minorHAnsi" w:cstheme="minorHAnsi"/>
          <w:sz w:val="24"/>
          <w:szCs w:val="24"/>
        </w:rPr>
        <w:t xml:space="preserve"> Formularza ofertowego, doświadczenia zawodowego osoby skierowanej do realizacji zamówienia tj. koordynatora zadania z odpowiednim doświadczeniem</w:t>
      </w:r>
      <w:r w:rsidRPr="00021EFE">
        <w:rPr>
          <w:rFonts w:asciiTheme="minorHAnsi" w:hAnsiTheme="minorHAnsi" w:cstheme="minorHAnsi"/>
        </w:rPr>
        <w:t xml:space="preserve"> </w:t>
      </w:r>
      <w:r w:rsidRPr="00021EFE">
        <w:rPr>
          <w:rFonts w:asciiTheme="minorHAnsi" w:hAnsiTheme="minorHAnsi" w:cstheme="minorHAnsi"/>
          <w:sz w:val="24"/>
          <w:szCs w:val="24"/>
        </w:rPr>
        <w:t>ponad wymagane w warunku udziału w postępowaniu, o którym mowa w pkt 3.</w:t>
      </w:r>
      <w:r w:rsidR="008D1B68" w:rsidRPr="00021EFE">
        <w:rPr>
          <w:rFonts w:asciiTheme="minorHAnsi" w:hAnsiTheme="minorHAnsi" w:cstheme="minorHAnsi"/>
          <w:sz w:val="24"/>
          <w:szCs w:val="24"/>
        </w:rPr>
        <w:t>4.2.</w:t>
      </w:r>
      <w:r w:rsidRPr="00021EFE">
        <w:rPr>
          <w:rFonts w:asciiTheme="minorHAnsi" w:hAnsiTheme="minorHAnsi" w:cstheme="minorHAnsi"/>
          <w:sz w:val="24"/>
          <w:szCs w:val="24"/>
        </w:rPr>
        <w:t xml:space="preserve"> rozdziału 12. </w:t>
      </w:r>
    </w:p>
    <w:p w14:paraId="6AD9E1FC" w14:textId="69BE850D" w:rsidR="00C649F3" w:rsidRPr="00021EFE" w:rsidRDefault="006048D0" w:rsidP="00C649F3">
      <w:pPr>
        <w:spacing w:after="0"/>
        <w:rPr>
          <w:rFonts w:asciiTheme="minorHAnsi" w:hAnsiTheme="minorHAnsi" w:cstheme="minorHAnsi"/>
          <w:b/>
          <w:bCs/>
          <w:sz w:val="24"/>
          <w:szCs w:val="24"/>
          <w:lang w:val="cs-CZ"/>
        </w:rPr>
      </w:pPr>
      <w:r w:rsidRPr="00021EFE">
        <w:rPr>
          <w:rFonts w:asciiTheme="minorHAnsi" w:hAnsiTheme="minorHAnsi" w:cstheme="minorHAnsi"/>
          <w:b/>
          <w:bCs/>
          <w:sz w:val="24"/>
          <w:szCs w:val="24"/>
        </w:rPr>
        <w:t>UWAGA:</w:t>
      </w:r>
      <w:r w:rsidRPr="00021EFE">
        <w:rPr>
          <w:rFonts w:asciiTheme="minorHAnsi" w:hAnsiTheme="minorHAnsi" w:cstheme="minorHAnsi"/>
          <w:sz w:val="24"/>
          <w:szCs w:val="24"/>
        </w:rPr>
        <w:t xml:space="preserve"> </w:t>
      </w:r>
      <w:bookmarkStart w:id="12" w:name="_Hlk190249607"/>
      <w:r w:rsidR="00C649F3" w:rsidRPr="00021EFE">
        <w:rPr>
          <w:rFonts w:asciiTheme="minorHAnsi" w:hAnsiTheme="minorHAnsi" w:cstheme="minorHAnsi"/>
          <w:sz w:val="24"/>
          <w:szCs w:val="24"/>
        </w:rPr>
        <w:t xml:space="preserve">Zamawiający przypomina, że zgodnie z warunkiem udziału Wykonawca ma dysponować osobą - </w:t>
      </w:r>
      <w:r w:rsidR="00C649F3" w:rsidRPr="00021EFE">
        <w:rPr>
          <w:rFonts w:asciiTheme="minorHAnsi" w:hAnsiTheme="minorHAnsi" w:cstheme="minorHAnsi"/>
          <w:b/>
          <w:bCs/>
          <w:sz w:val="24"/>
          <w:szCs w:val="24"/>
        </w:rPr>
        <w:t xml:space="preserve">Koordynatorem zadania z odpowiednim doświadczeniem, </w:t>
      </w:r>
      <w:r w:rsidR="00C649F3" w:rsidRPr="00021EFE">
        <w:rPr>
          <w:rFonts w:asciiTheme="minorHAnsi" w:hAnsiTheme="minorHAnsi" w:cstheme="minorHAnsi"/>
          <w:sz w:val="24"/>
          <w:szCs w:val="24"/>
          <w:lang w:val="cs-CZ"/>
        </w:rPr>
        <w:t xml:space="preserve">która </w:t>
      </w:r>
      <w:r w:rsidR="00C649F3" w:rsidRPr="00021EFE">
        <w:rPr>
          <w:rFonts w:asciiTheme="minorHAnsi" w:hAnsiTheme="minorHAnsi" w:cstheme="minorHAnsi"/>
          <w:sz w:val="24"/>
          <w:szCs w:val="24"/>
        </w:rPr>
        <w:t xml:space="preserve">koordynowała już co najmniej 2 wydarzenia plenerowe* dla co najmniej 300 osób każde w okresie ostatnich 3 lat przed upływem terminu składania ofert (licząc wstecz od dnia, w którym upływa termin składania ofert). </w:t>
      </w:r>
      <w:bookmarkEnd w:id="12"/>
    </w:p>
    <w:p w14:paraId="43BF707D" w14:textId="06966084" w:rsidR="00C649F3" w:rsidRPr="00021EFE" w:rsidRDefault="00C649F3" w:rsidP="00C649F3">
      <w:pPr>
        <w:spacing w:after="0"/>
        <w:rPr>
          <w:rFonts w:asciiTheme="minorHAnsi" w:hAnsiTheme="minorHAnsi" w:cstheme="minorHAnsi"/>
          <w:b/>
          <w:bCs/>
          <w:sz w:val="24"/>
          <w:szCs w:val="24"/>
        </w:rPr>
      </w:pPr>
      <w:r w:rsidRPr="00021EFE">
        <w:rPr>
          <w:rFonts w:asciiTheme="minorHAnsi" w:hAnsiTheme="minorHAnsi" w:cstheme="minorHAnsi"/>
          <w:b/>
          <w:bCs/>
          <w:sz w:val="24"/>
          <w:szCs w:val="24"/>
        </w:rPr>
        <w:t>*Zamawiający przez koordynację wydarzeń plenerowych rozumie koordynowanie eventów, pikników, festynów, imprez tematycznych, imprez integracyjnych.</w:t>
      </w:r>
    </w:p>
    <w:p w14:paraId="04003BEE" w14:textId="77777777" w:rsidR="00C649F3" w:rsidRPr="00021EFE" w:rsidRDefault="00C649F3" w:rsidP="00C649F3">
      <w:pPr>
        <w:spacing w:after="0"/>
        <w:rPr>
          <w:rFonts w:asciiTheme="minorHAnsi" w:hAnsiTheme="minorHAnsi" w:cstheme="minorHAnsi"/>
          <w:sz w:val="24"/>
          <w:szCs w:val="24"/>
        </w:rPr>
      </w:pPr>
    </w:p>
    <w:p w14:paraId="6AE5737A" w14:textId="18206804" w:rsidR="00C649F3" w:rsidRPr="00021EFE" w:rsidRDefault="00C649F3" w:rsidP="00C649F3">
      <w:pPr>
        <w:spacing w:after="0"/>
        <w:rPr>
          <w:rFonts w:asciiTheme="minorHAnsi" w:hAnsiTheme="minorHAnsi" w:cstheme="minorHAnsi"/>
          <w:sz w:val="24"/>
          <w:szCs w:val="24"/>
        </w:rPr>
      </w:pPr>
      <w:r w:rsidRPr="00021EFE">
        <w:rPr>
          <w:rFonts w:asciiTheme="minorHAnsi" w:hAnsiTheme="minorHAnsi" w:cstheme="minorHAnsi"/>
          <w:sz w:val="24"/>
          <w:szCs w:val="24"/>
        </w:rPr>
        <w:t xml:space="preserve">Wskazane w formularzu ofertowym dodatkowe wydarzenia podlegające ocenie w ramach niniejszego kryterium pozacenowego stanowią zatem odpowiednio trzecie (w przypadku wskazania w pkt </w:t>
      </w:r>
      <w:r w:rsidR="001F5BC3" w:rsidRPr="00021EFE">
        <w:rPr>
          <w:rFonts w:asciiTheme="minorHAnsi" w:hAnsiTheme="minorHAnsi" w:cstheme="minorHAnsi"/>
          <w:sz w:val="24"/>
          <w:szCs w:val="24"/>
        </w:rPr>
        <w:t>3</w:t>
      </w:r>
      <w:r w:rsidRPr="00021EFE">
        <w:rPr>
          <w:rFonts w:asciiTheme="minorHAnsi" w:hAnsiTheme="minorHAnsi" w:cstheme="minorHAnsi"/>
          <w:sz w:val="24"/>
          <w:szCs w:val="24"/>
        </w:rPr>
        <w:t xml:space="preserve"> formularza ofertowego 1 wydarzenia) i czwarte (w przypadku wskazania w pkt </w:t>
      </w:r>
      <w:r w:rsidR="001F5BC3" w:rsidRPr="00021EFE">
        <w:rPr>
          <w:rFonts w:asciiTheme="minorHAnsi" w:hAnsiTheme="minorHAnsi" w:cstheme="minorHAnsi"/>
          <w:sz w:val="24"/>
          <w:szCs w:val="24"/>
        </w:rPr>
        <w:t>3</w:t>
      </w:r>
      <w:r w:rsidRPr="00021EFE">
        <w:rPr>
          <w:rFonts w:asciiTheme="minorHAnsi" w:hAnsiTheme="minorHAnsi" w:cstheme="minorHAnsi"/>
          <w:sz w:val="24"/>
          <w:szCs w:val="24"/>
        </w:rPr>
        <w:t xml:space="preserve"> formularza ofertowego 2 wydarzeń) wydarzenie plenerowe dla co najmniej 300 osób każde w okresie ostatnich 3 lat przed upływem terminu składania ofert (licząc wstecz od dnia, w którym upływa termin składania ofert), którym koordynował koordynator z odpowiednim doświadczeniem. </w:t>
      </w:r>
      <w:r w:rsidRPr="00021EFE">
        <w:rPr>
          <w:rFonts w:asciiTheme="minorHAnsi" w:hAnsiTheme="minorHAnsi" w:cstheme="minorHAnsi"/>
          <w:b/>
          <w:bCs/>
          <w:sz w:val="24"/>
          <w:szCs w:val="24"/>
        </w:rPr>
        <w:t>Maksymalna liczba punktów,</w:t>
      </w:r>
      <w:r w:rsidRPr="00021EFE">
        <w:rPr>
          <w:rFonts w:asciiTheme="minorHAnsi" w:hAnsiTheme="minorHAnsi" w:cstheme="minorHAnsi"/>
          <w:sz w:val="24"/>
          <w:szCs w:val="24"/>
        </w:rPr>
        <w:t xml:space="preserve"> możliwa do uzyskania przez Wykonawcę w tym kryterium, wynosi 40 punktów, według poniższych zasad punktacji:</w:t>
      </w:r>
    </w:p>
    <w:p w14:paraId="7F8BFB70" w14:textId="77777777" w:rsidR="00C649F3" w:rsidRPr="00021EFE" w:rsidRDefault="00C649F3" w:rsidP="00C649F3">
      <w:pPr>
        <w:spacing w:after="0"/>
        <w:rPr>
          <w:rFonts w:asciiTheme="minorHAnsi" w:hAnsiTheme="minorHAnsi" w:cstheme="minorHAnsi"/>
          <w:sz w:val="24"/>
          <w:szCs w:val="24"/>
        </w:rPr>
      </w:pPr>
    </w:p>
    <w:p w14:paraId="3839FC16" w14:textId="3CDFB415" w:rsidR="00C649F3" w:rsidRPr="00021EFE" w:rsidRDefault="00C649F3" w:rsidP="005D4545">
      <w:pPr>
        <w:pStyle w:val="Akapitzlist"/>
        <w:numPr>
          <w:ilvl w:val="0"/>
          <w:numId w:val="51"/>
        </w:numPr>
        <w:spacing w:after="0"/>
        <w:rPr>
          <w:rFonts w:asciiTheme="minorHAnsi" w:hAnsiTheme="minorHAnsi" w:cstheme="minorHAnsi"/>
          <w:sz w:val="24"/>
          <w:szCs w:val="24"/>
        </w:rPr>
      </w:pPr>
      <w:r w:rsidRPr="00021EFE">
        <w:rPr>
          <w:rFonts w:asciiTheme="minorHAnsi" w:hAnsiTheme="minorHAnsi" w:cstheme="minorHAnsi"/>
          <w:b/>
          <w:bCs/>
          <w:sz w:val="24"/>
          <w:szCs w:val="24"/>
        </w:rPr>
        <w:t>20 pkt</w:t>
      </w:r>
      <w:r w:rsidRPr="00021EFE">
        <w:rPr>
          <w:rFonts w:asciiTheme="minorHAnsi" w:hAnsiTheme="minorHAnsi" w:cstheme="minorHAnsi"/>
          <w:sz w:val="24"/>
          <w:szCs w:val="24"/>
        </w:rPr>
        <w:t xml:space="preserve"> za wskazanie w pkt </w:t>
      </w:r>
      <w:r w:rsidR="001F5BC3" w:rsidRPr="00021EFE">
        <w:rPr>
          <w:rFonts w:asciiTheme="minorHAnsi" w:hAnsiTheme="minorHAnsi" w:cstheme="minorHAnsi"/>
          <w:sz w:val="24"/>
          <w:szCs w:val="24"/>
        </w:rPr>
        <w:t>3</w:t>
      </w:r>
      <w:r w:rsidRPr="00021EFE">
        <w:rPr>
          <w:rFonts w:asciiTheme="minorHAnsi" w:hAnsiTheme="minorHAnsi" w:cstheme="minorHAnsi"/>
          <w:sz w:val="24"/>
          <w:szCs w:val="24"/>
        </w:rPr>
        <w:t xml:space="preserve"> formularza ofertowego jednego, koordynowanego wydarzenia ponad liczbę wydarzeń wymaganą w warunku dotyczącym dysponowania osobą. </w:t>
      </w:r>
    </w:p>
    <w:p w14:paraId="2388B056" w14:textId="0CA4A30C" w:rsidR="00C649F3" w:rsidRPr="00021EFE" w:rsidRDefault="00C649F3" w:rsidP="005D4545">
      <w:pPr>
        <w:pStyle w:val="Akapitzlist"/>
        <w:numPr>
          <w:ilvl w:val="0"/>
          <w:numId w:val="51"/>
        </w:numPr>
        <w:spacing w:after="0"/>
        <w:rPr>
          <w:rFonts w:asciiTheme="minorHAnsi" w:hAnsiTheme="minorHAnsi" w:cstheme="minorHAnsi"/>
          <w:sz w:val="24"/>
          <w:szCs w:val="24"/>
        </w:rPr>
      </w:pPr>
      <w:r w:rsidRPr="00021EFE">
        <w:rPr>
          <w:rFonts w:asciiTheme="minorHAnsi" w:hAnsiTheme="minorHAnsi" w:cstheme="minorHAnsi"/>
          <w:b/>
          <w:bCs/>
          <w:sz w:val="24"/>
          <w:szCs w:val="24"/>
        </w:rPr>
        <w:t>40 pkt</w:t>
      </w:r>
      <w:r w:rsidRPr="00021EFE">
        <w:rPr>
          <w:rFonts w:asciiTheme="minorHAnsi" w:hAnsiTheme="minorHAnsi" w:cstheme="minorHAnsi"/>
          <w:sz w:val="24"/>
          <w:szCs w:val="24"/>
        </w:rPr>
        <w:t xml:space="preserve"> za wskazanie w pkt </w:t>
      </w:r>
      <w:r w:rsidR="001F5BC3" w:rsidRPr="00021EFE">
        <w:rPr>
          <w:rFonts w:asciiTheme="minorHAnsi" w:hAnsiTheme="minorHAnsi" w:cstheme="minorHAnsi"/>
          <w:sz w:val="24"/>
          <w:szCs w:val="24"/>
        </w:rPr>
        <w:t>3</w:t>
      </w:r>
      <w:r w:rsidRPr="00021EFE">
        <w:rPr>
          <w:rFonts w:asciiTheme="minorHAnsi" w:hAnsiTheme="minorHAnsi" w:cstheme="minorHAnsi"/>
          <w:sz w:val="24"/>
          <w:szCs w:val="24"/>
        </w:rPr>
        <w:t xml:space="preserve"> formularza ofertowego dwóch koordynowanych wydarzeń ponad liczbę wydarzeń wymaganą w warunku dotyczącym dysponowania osobą. </w:t>
      </w:r>
    </w:p>
    <w:p w14:paraId="4DE18CA3" w14:textId="77777777" w:rsidR="00C649F3" w:rsidRPr="00021EFE" w:rsidRDefault="00C649F3" w:rsidP="00C649F3">
      <w:pPr>
        <w:spacing w:after="0"/>
        <w:rPr>
          <w:rFonts w:asciiTheme="minorHAnsi" w:hAnsiTheme="minorHAnsi" w:cstheme="minorHAnsi"/>
          <w:b/>
          <w:bCs/>
        </w:rPr>
      </w:pPr>
    </w:p>
    <w:p w14:paraId="60DD284C" w14:textId="2E4325DD" w:rsidR="00C649F3" w:rsidRPr="00021EFE" w:rsidRDefault="00C649F3" w:rsidP="00C649F3">
      <w:pPr>
        <w:pStyle w:val="Default"/>
        <w:spacing w:line="276" w:lineRule="auto"/>
        <w:rPr>
          <w:rFonts w:asciiTheme="minorHAnsi" w:hAnsiTheme="minorHAnsi" w:cstheme="minorHAnsi"/>
          <w:color w:val="auto"/>
        </w:rPr>
      </w:pPr>
      <w:r w:rsidRPr="00021EFE">
        <w:rPr>
          <w:rFonts w:asciiTheme="minorHAnsi" w:hAnsiTheme="minorHAnsi" w:cstheme="minorHAnsi"/>
          <w:b/>
          <w:bCs/>
          <w:color w:val="auto"/>
        </w:rPr>
        <w:t xml:space="preserve">Uwaga: Wykonawca otrzyma 0 punktów w ramach kryterium pozacenowego „Koordynator zadania z odpowiednim doświadczeniem”, </w:t>
      </w:r>
      <w:r w:rsidRPr="00021EFE">
        <w:rPr>
          <w:rFonts w:asciiTheme="minorHAnsi" w:hAnsiTheme="minorHAnsi" w:cstheme="minorHAnsi"/>
          <w:color w:val="auto"/>
        </w:rPr>
        <w:t xml:space="preserve">w przypadku gdy w pkt </w:t>
      </w:r>
      <w:r w:rsidR="001F5BC3" w:rsidRPr="00021EFE">
        <w:rPr>
          <w:rFonts w:asciiTheme="minorHAnsi" w:hAnsiTheme="minorHAnsi" w:cstheme="minorHAnsi"/>
          <w:color w:val="auto"/>
        </w:rPr>
        <w:t>3</w:t>
      </w:r>
      <w:r w:rsidRPr="00021EFE">
        <w:rPr>
          <w:rFonts w:asciiTheme="minorHAnsi" w:hAnsiTheme="minorHAnsi" w:cstheme="minorHAnsi"/>
          <w:color w:val="auto"/>
        </w:rPr>
        <w:t xml:space="preserve"> formularza ofertowego nie oświadczy, że skieruje do realizacji zamówienia koordynatora zadania lub oświadczy, że skieruje więcej niż jednego koordynatora zadania lub poprzez złożone oświadczenie nie potwierdzi, że koordynator zadania posiada odpowiednie doświadczenie, tj. nie uzupełni wszystkich wymaganych informacji lub wykazane informacje po weryfikacji Zamawiającego nie potwierdzą wymagań – ponad wymagania Zamawiającego dot. spełnienia warunku udziału w postępowaniu, o którym mowa w pkt 3.4.2. rozdziału 12 SWZ. Wykonawca </w:t>
      </w:r>
      <w:r w:rsidRPr="00021EFE">
        <w:rPr>
          <w:rFonts w:asciiTheme="minorHAnsi" w:hAnsiTheme="minorHAnsi" w:cstheme="minorHAnsi"/>
          <w:color w:val="auto"/>
        </w:rPr>
        <w:lastRenderedPageBreak/>
        <w:t xml:space="preserve">otrzyma 0 pkt również w przypadku nieuzupełnienia któregoś z pola tabeli, wskazanego w pkt </w:t>
      </w:r>
      <w:r w:rsidR="00A82A7D" w:rsidRPr="00021EFE">
        <w:rPr>
          <w:rFonts w:asciiTheme="minorHAnsi" w:hAnsiTheme="minorHAnsi" w:cstheme="minorHAnsi"/>
          <w:color w:val="auto"/>
        </w:rPr>
        <w:t>3</w:t>
      </w:r>
      <w:r w:rsidRPr="00021EFE">
        <w:rPr>
          <w:rFonts w:asciiTheme="minorHAnsi" w:hAnsiTheme="minorHAnsi" w:cstheme="minorHAnsi"/>
          <w:color w:val="auto"/>
        </w:rPr>
        <w:t xml:space="preserve"> formularza ofertowego do wypełnienia.</w:t>
      </w:r>
    </w:p>
    <w:p w14:paraId="1F5FD8B5" w14:textId="7E3A1544" w:rsidR="00C649F3" w:rsidRPr="00021EFE" w:rsidRDefault="00C649F3" w:rsidP="00C649F3">
      <w:pPr>
        <w:pStyle w:val="Default"/>
        <w:spacing w:line="276" w:lineRule="auto"/>
        <w:rPr>
          <w:rFonts w:asciiTheme="minorHAnsi" w:hAnsiTheme="minorHAnsi" w:cstheme="minorHAnsi"/>
          <w:color w:val="auto"/>
        </w:rPr>
      </w:pPr>
    </w:p>
    <w:p w14:paraId="3B095D37" w14:textId="77777777" w:rsidR="00C649F3" w:rsidRPr="00021EFE" w:rsidRDefault="00C649F3" w:rsidP="00C649F3">
      <w:pPr>
        <w:spacing w:after="0"/>
        <w:rPr>
          <w:rFonts w:asciiTheme="minorHAnsi" w:hAnsiTheme="minorHAnsi" w:cstheme="minorHAnsi"/>
          <w:sz w:val="32"/>
          <w:szCs w:val="32"/>
        </w:rPr>
      </w:pPr>
      <w:r w:rsidRPr="00021EFE">
        <w:rPr>
          <w:rFonts w:asciiTheme="minorHAnsi" w:hAnsiTheme="minorHAnsi" w:cstheme="minorHAnsi"/>
          <w:b/>
          <w:bCs/>
          <w:sz w:val="24"/>
          <w:szCs w:val="24"/>
        </w:rPr>
        <w:t xml:space="preserve">Zamawiający zastrzega, że koordynator zadania musi być równocześnie wskazany jako osoba spełniająca warunek udziału w postępowaniu, o którym mowa w pkt 3.4.2. rozdziału 12 SWZ. Weryfikacja spełniania warunku udziału w postępowaniu będzie odbywała się na późniejszym etapie oceny ofert. Wskazane w kryterium pozacenowym doświadczenie koordynatora zadania z odpowiednim doświadczeniem nie może być tożsame z doświadczeniem wykazanym w warunku udziału w pkt 3.4.2. rozdziału 12. </w:t>
      </w:r>
    </w:p>
    <w:p w14:paraId="224B53A3" w14:textId="77777777" w:rsidR="00C649F3" w:rsidRPr="00021EFE" w:rsidRDefault="00C649F3" w:rsidP="00C649F3">
      <w:pPr>
        <w:spacing w:after="0"/>
        <w:rPr>
          <w:rFonts w:asciiTheme="minorHAnsi" w:hAnsiTheme="minorHAnsi" w:cstheme="minorHAnsi"/>
          <w:color w:val="EE0000"/>
          <w:sz w:val="24"/>
          <w:szCs w:val="24"/>
        </w:rPr>
      </w:pPr>
    </w:p>
    <w:bookmarkEnd w:id="10"/>
    <w:bookmarkEnd w:id="11"/>
    <w:p w14:paraId="7AADBA9B" w14:textId="59425B97" w:rsidR="00B8360F" w:rsidRPr="00021EFE" w:rsidRDefault="00B8360F" w:rsidP="005D4545">
      <w:pPr>
        <w:numPr>
          <w:ilvl w:val="0"/>
          <w:numId w:val="11"/>
        </w:numPr>
        <w:spacing w:after="0"/>
        <w:ind w:hanging="428"/>
        <w:rPr>
          <w:rFonts w:asciiTheme="minorHAnsi" w:hAnsiTheme="minorHAnsi" w:cstheme="minorHAnsi"/>
          <w:sz w:val="24"/>
          <w:szCs w:val="24"/>
        </w:rPr>
      </w:pPr>
      <w:r w:rsidRPr="00021EFE">
        <w:rPr>
          <w:rFonts w:asciiTheme="minorHAnsi" w:hAnsiTheme="minorHAnsi" w:cstheme="minorHAnsi"/>
          <w:sz w:val="24"/>
          <w:szCs w:val="24"/>
        </w:rPr>
        <w:t>Liczba punktów zostanie zaokrąglona do dwóch miejsc po przecinku. Jeżeli trzecia cyfra po przecinku jest mniejsza niż 5 to przy zaokrągleniu druga cyfra nie ulega zmianie, a jeżeli trzecia cyfra po przecinku jest równa 5 lub większa to druga cyfra zostanie zaokrąglona w górę.</w:t>
      </w:r>
    </w:p>
    <w:p w14:paraId="4CD7058C" w14:textId="6C1B2BB6" w:rsidR="00987B85" w:rsidRPr="00021EFE" w:rsidRDefault="00B8360F" w:rsidP="005D4545">
      <w:pPr>
        <w:numPr>
          <w:ilvl w:val="0"/>
          <w:numId w:val="11"/>
        </w:numPr>
        <w:spacing w:after="0"/>
        <w:ind w:hanging="428"/>
        <w:rPr>
          <w:rFonts w:asciiTheme="minorHAnsi" w:hAnsiTheme="minorHAnsi" w:cstheme="minorHAnsi"/>
          <w:sz w:val="24"/>
          <w:szCs w:val="24"/>
        </w:rPr>
      </w:pPr>
      <w:r w:rsidRPr="00021EFE">
        <w:rPr>
          <w:rFonts w:asciiTheme="minorHAnsi" w:hAnsiTheme="minorHAnsi" w:cstheme="minorHAnsi"/>
          <w:sz w:val="24"/>
          <w:szCs w:val="24"/>
        </w:rPr>
        <w:t xml:space="preserve">Końcowa ocena stanowić będzie sumę punktów przyznanych za poszczególne kryteria. </w:t>
      </w:r>
    </w:p>
    <w:p w14:paraId="31DDF7ED" w14:textId="77777777" w:rsidR="00B8360F" w:rsidRPr="00021EFE" w:rsidRDefault="00B8360F" w:rsidP="005D4545">
      <w:pPr>
        <w:numPr>
          <w:ilvl w:val="0"/>
          <w:numId w:val="11"/>
        </w:numPr>
        <w:spacing w:after="0"/>
        <w:ind w:hanging="428"/>
        <w:rPr>
          <w:rFonts w:asciiTheme="minorHAnsi" w:hAnsiTheme="minorHAnsi" w:cstheme="minorHAnsi"/>
          <w:sz w:val="24"/>
          <w:szCs w:val="24"/>
        </w:rPr>
      </w:pPr>
      <w:r w:rsidRPr="00021EFE">
        <w:rPr>
          <w:rFonts w:asciiTheme="minorHAnsi" w:hAnsiTheme="minorHAnsi" w:cstheme="minorHAnsi"/>
          <w:b/>
          <w:sz w:val="24"/>
          <w:szCs w:val="24"/>
        </w:rPr>
        <w:t xml:space="preserve">Za najkorzystniejszą zostanie uznana oferta, która uzyska najwyższą </w:t>
      </w:r>
      <w:r w:rsidR="00691253" w:rsidRPr="00021EFE">
        <w:rPr>
          <w:rFonts w:asciiTheme="minorHAnsi" w:hAnsiTheme="minorHAnsi" w:cstheme="minorHAnsi"/>
          <w:b/>
          <w:sz w:val="24"/>
          <w:szCs w:val="24"/>
        </w:rPr>
        <w:t>sumę</w:t>
      </w:r>
      <w:r w:rsidRPr="00021EFE">
        <w:rPr>
          <w:rFonts w:asciiTheme="minorHAnsi" w:hAnsiTheme="minorHAnsi" w:cstheme="minorHAnsi"/>
          <w:b/>
          <w:sz w:val="24"/>
          <w:szCs w:val="24"/>
        </w:rPr>
        <w:t xml:space="preserve"> punktów.</w:t>
      </w:r>
    </w:p>
    <w:p w14:paraId="2B7D2022" w14:textId="61C08499" w:rsidR="00B8360F" w:rsidRPr="00021EFE" w:rsidRDefault="00B8360F" w:rsidP="005D4545">
      <w:pPr>
        <w:numPr>
          <w:ilvl w:val="0"/>
          <w:numId w:val="11"/>
        </w:numPr>
        <w:spacing w:after="0"/>
        <w:ind w:hanging="428"/>
        <w:rPr>
          <w:rFonts w:asciiTheme="minorHAnsi" w:hAnsiTheme="minorHAnsi" w:cstheme="minorHAnsi"/>
          <w:sz w:val="24"/>
          <w:szCs w:val="24"/>
        </w:rPr>
      </w:pPr>
      <w:r w:rsidRPr="00021EFE">
        <w:rPr>
          <w:rFonts w:asciiTheme="minorHAnsi" w:hAnsiTheme="minorHAnsi" w:cstheme="minorHAnsi"/>
          <w:sz w:val="24"/>
          <w:szCs w:val="24"/>
        </w:rPr>
        <w:t xml:space="preserve">Jeżeli nie można wybrać oferty najkorzystniejszej z uwagi na to, że dwie lub więcej ofert przedstawia taki sam bilans ceny i innych kryteriów oceny ofert, Zamawiający spośród tych ofert wybiera ofertę, która otrzymała najwyższą ocenę w kryterium o najwyższej wadze. </w:t>
      </w:r>
    </w:p>
    <w:p w14:paraId="08F724F1" w14:textId="2034D476" w:rsidR="005212A1" w:rsidRPr="00021EFE" w:rsidRDefault="00B8360F" w:rsidP="00AB3C09">
      <w:pPr>
        <w:pStyle w:val="Akapitzlist"/>
        <w:spacing w:after="0"/>
        <w:ind w:left="0"/>
        <w:rPr>
          <w:rFonts w:asciiTheme="minorHAnsi" w:hAnsiTheme="minorHAnsi" w:cstheme="minorHAnsi"/>
          <w:sz w:val="24"/>
          <w:szCs w:val="24"/>
        </w:rPr>
      </w:pPr>
      <w:r w:rsidRPr="00021EFE">
        <w:rPr>
          <w:rFonts w:asciiTheme="minorHAnsi" w:hAnsiTheme="minorHAnsi" w:cstheme="minorHAnsi"/>
          <w:sz w:val="24"/>
          <w:szCs w:val="24"/>
        </w:rPr>
        <w:t>Jeżeli oferty otrzymały taką samą ocenę w kryterium o najwyższej wadze, Zamawiający wybiera ofertę z najniższą ceną.</w:t>
      </w:r>
      <w:r w:rsidR="005212A1" w:rsidRPr="00021EFE">
        <w:rPr>
          <w:rFonts w:asciiTheme="minorHAnsi" w:hAnsiTheme="minorHAnsi" w:cstheme="minorHAnsi"/>
          <w:sz w:val="24"/>
          <w:szCs w:val="24"/>
        </w:rPr>
        <w:t xml:space="preserve"> </w:t>
      </w:r>
    </w:p>
    <w:p w14:paraId="32C8F111" w14:textId="3732DAE9" w:rsidR="00987B85" w:rsidRPr="00021EFE" w:rsidRDefault="00B8360F" w:rsidP="005D4545">
      <w:pPr>
        <w:pStyle w:val="Akapitzlist"/>
        <w:numPr>
          <w:ilvl w:val="0"/>
          <w:numId w:val="11"/>
        </w:numPr>
        <w:spacing w:after="0"/>
        <w:ind w:hanging="426"/>
        <w:rPr>
          <w:rFonts w:asciiTheme="minorHAnsi" w:hAnsiTheme="minorHAnsi" w:cstheme="minorHAnsi"/>
          <w:sz w:val="24"/>
          <w:szCs w:val="24"/>
        </w:rPr>
      </w:pPr>
      <w:r w:rsidRPr="00021EFE">
        <w:rPr>
          <w:rFonts w:asciiTheme="minorHAnsi" w:hAnsiTheme="minorHAnsi" w:cstheme="minorHAnsi"/>
          <w:sz w:val="24"/>
          <w:szCs w:val="24"/>
        </w:rPr>
        <w:t>Jeżeli nie można dokonać wyboru oferty w sposób</w:t>
      </w:r>
      <w:r w:rsidR="0065476B" w:rsidRPr="00021EFE">
        <w:rPr>
          <w:rFonts w:asciiTheme="minorHAnsi" w:hAnsiTheme="minorHAnsi" w:cstheme="minorHAnsi"/>
          <w:sz w:val="24"/>
          <w:szCs w:val="24"/>
        </w:rPr>
        <w:t>,</w:t>
      </w:r>
      <w:r w:rsidRPr="00021EFE">
        <w:rPr>
          <w:rFonts w:asciiTheme="minorHAnsi" w:hAnsiTheme="minorHAnsi" w:cstheme="minorHAnsi"/>
          <w:sz w:val="24"/>
          <w:szCs w:val="24"/>
        </w:rPr>
        <w:t xml:space="preserve"> o którym mowa powyżej, Zamawiający wzywa Wykonawców, którzy złożyli te oferty, do złożenia w terminie określonym przez Zamawiającego ofert dodatkowych zawierających nową cenę.</w:t>
      </w:r>
    </w:p>
    <w:p w14:paraId="77DF0749" w14:textId="31ABCC22" w:rsidR="00987B85" w:rsidRPr="00021EFE" w:rsidRDefault="00C423AD" w:rsidP="00F535C2">
      <w:pPr>
        <w:pStyle w:val="Nagwek1"/>
        <w:rPr>
          <w:rFonts w:asciiTheme="minorHAnsi" w:hAnsiTheme="minorHAnsi" w:cstheme="minorHAnsi"/>
          <w:color w:val="auto"/>
        </w:rPr>
      </w:pPr>
      <w:r w:rsidRPr="00021EFE">
        <w:rPr>
          <w:rFonts w:asciiTheme="minorHAnsi" w:hAnsiTheme="minorHAnsi" w:cstheme="minorHAnsi"/>
          <w:color w:val="auto"/>
        </w:rPr>
        <w:t>Rozdział</w:t>
      </w:r>
      <w:r w:rsidR="00782A98" w:rsidRPr="00021EFE">
        <w:rPr>
          <w:rFonts w:asciiTheme="minorHAnsi" w:hAnsiTheme="minorHAnsi" w:cstheme="minorHAnsi"/>
          <w:color w:val="auto"/>
        </w:rPr>
        <w:t xml:space="preserve"> 15</w:t>
      </w:r>
      <w:r w:rsidRPr="00021EFE">
        <w:rPr>
          <w:rFonts w:asciiTheme="minorHAnsi" w:hAnsiTheme="minorHAnsi" w:cstheme="minorHAnsi"/>
          <w:color w:val="auto"/>
        </w:rPr>
        <w:t xml:space="preserve">. </w:t>
      </w:r>
      <w:r w:rsidR="00B8360F" w:rsidRPr="00021EFE">
        <w:rPr>
          <w:rFonts w:asciiTheme="minorHAnsi" w:hAnsiTheme="minorHAnsi" w:cstheme="minorHAnsi"/>
          <w:color w:val="auto"/>
        </w:rPr>
        <w:t>Informacje o formalnościach, jakie muszą zostać dopełnione po wyborze oferty w celu zawarcia umowy w sprawie zamówienia publicznego</w:t>
      </w:r>
    </w:p>
    <w:p w14:paraId="08D1DE02" w14:textId="77777777" w:rsidR="00B8360F" w:rsidRPr="00021EFE" w:rsidRDefault="00B8360F" w:rsidP="005D4545">
      <w:pPr>
        <w:pStyle w:val="Akapitzlist"/>
        <w:numPr>
          <w:ilvl w:val="0"/>
          <w:numId w:val="12"/>
        </w:numPr>
        <w:spacing w:after="0"/>
        <w:ind w:left="0" w:hanging="355"/>
        <w:rPr>
          <w:rFonts w:asciiTheme="minorHAnsi" w:hAnsiTheme="minorHAnsi" w:cstheme="minorHAnsi"/>
          <w:sz w:val="24"/>
          <w:szCs w:val="24"/>
        </w:rPr>
      </w:pPr>
      <w:r w:rsidRPr="00021EFE">
        <w:rPr>
          <w:rFonts w:asciiTheme="minorHAnsi" w:hAnsiTheme="minorHAnsi" w:cstheme="minorHAnsi"/>
          <w:sz w:val="24"/>
          <w:szCs w:val="24"/>
        </w:rPr>
        <w:t xml:space="preserve">Zamawiający zawiera umowę w sprawie zamówienia publicznego, z uwzględnieniem art. 577 ustawy Pzp, w terminie nie krótszym niż 5 dni od dnia przesłania przy użyciu środków komunikacji elektronicznej, zawiadomienia o wyborze najkorzystniejszej oferty. </w:t>
      </w:r>
    </w:p>
    <w:p w14:paraId="763EAC0B" w14:textId="77777777" w:rsidR="00B8360F" w:rsidRPr="00021EFE" w:rsidRDefault="00B8360F" w:rsidP="005D4545">
      <w:pPr>
        <w:numPr>
          <w:ilvl w:val="0"/>
          <w:numId w:val="12"/>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 xml:space="preserve">Zamawiający może zawrzeć umowę w sprawie zamówienia publicznego przed upływem terminu, o którym mowa w </w:t>
      </w:r>
      <w:r w:rsidR="005D60BE" w:rsidRPr="00021EFE">
        <w:rPr>
          <w:rFonts w:asciiTheme="minorHAnsi" w:hAnsiTheme="minorHAnsi" w:cstheme="minorHAnsi"/>
          <w:sz w:val="24"/>
          <w:szCs w:val="24"/>
        </w:rPr>
        <w:t xml:space="preserve">ust. </w:t>
      </w:r>
      <w:r w:rsidRPr="00021EFE">
        <w:rPr>
          <w:rFonts w:asciiTheme="minorHAnsi" w:hAnsiTheme="minorHAnsi" w:cstheme="minorHAnsi"/>
          <w:sz w:val="24"/>
          <w:szCs w:val="24"/>
        </w:rPr>
        <w:t xml:space="preserve">1, jeżeli w postępowaniu została złożona tylko jedna oferta. </w:t>
      </w:r>
    </w:p>
    <w:p w14:paraId="5D5B2079" w14:textId="77777777" w:rsidR="00B8360F" w:rsidRPr="00021EFE" w:rsidRDefault="00B8360F" w:rsidP="005D4545">
      <w:pPr>
        <w:numPr>
          <w:ilvl w:val="0"/>
          <w:numId w:val="12"/>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 xml:space="preserve">Zamawiający poinformuje Wykonawcę, którego oferta została wybrana jako najkorzystniejsza o terminie i miejscu podpisania umowy. </w:t>
      </w:r>
    </w:p>
    <w:p w14:paraId="0BF9B32D" w14:textId="381F3A82" w:rsidR="00B8360F" w:rsidRPr="00021EFE" w:rsidRDefault="00B8360F" w:rsidP="005D4545">
      <w:pPr>
        <w:numPr>
          <w:ilvl w:val="0"/>
          <w:numId w:val="12"/>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Umowa w sprawie zamówienia zostanie zawarta na warunkach określonych w projektowanych postanowieniach umowy, któr</w:t>
      </w:r>
      <w:r w:rsidR="00605956" w:rsidRPr="00021EFE">
        <w:rPr>
          <w:rFonts w:asciiTheme="minorHAnsi" w:hAnsiTheme="minorHAnsi" w:cstheme="minorHAnsi"/>
          <w:sz w:val="24"/>
          <w:szCs w:val="24"/>
        </w:rPr>
        <w:t>y</w:t>
      </w:r>
      <w:r w:rsidRPr="00021EFE">
        <w:rPr>
          <w:rFonts w:asciiTheme="minorHAnsi" w:hAnsiTheme="minorHAnsi" w:cstheme="minorHAnsi"/>
          <w:sz w:val="24"/>
          <w:szCs w:val="24"/>
        </w:rPr>
        <w:t xml:space="preserve"> stanowi Załącznik nr </w:t>
      </w:r>
      <w:r w:rsidR="00FA2F27" w:rsidRPr="00021EFE">
        <w:rPr>
          <w:rFonts w:asciiTheme="minorHAnsi" w:hAnsiTheme="minorHAnsi" w:cstheme="minorHAnsi"/>
          <w:sz w:val="24"/>
          <w:szCs w:val="24"/>
        </w:rPr>
        <w:t>3</w:t>
      </w:r>
      <w:r w:rsidR="00C423AD" w:rsidRPr="00021EFE">
        <w:rPr>
          <w:rFonts w:asciiTheme="minorHAnsi" w:hAnsiTheme="minorHAnsi" w:cstheme="minorHAnsi"/>
          <w:sz w:val="24"/>
          <w:szCs w:val="24"/>
        </w:rPr>
        <w:t xml:space="preserve"> </w:t>
      </w:r>
      <w:r w:rsidR="00674DB6" w:rsidRPr="00021EFE">
        <w:rPr>
          <w:rFonts w:asciiTheme="minorHAnsi" w:hAnsiTheme="minorHAnsi" w:cstheme="minorHAnsi"/>
          <w:sz w:val="24"/>
          <w:szCs w:val="24"/>
        </w:rPr>
        <w:t xml:space="preserve">do </w:t>
      </w:r>
      <w:r w:rsidRPr="00021EFE">
        <w:rPr>
          <w:rFonts w:asciiTheme="minorHAnsi" w:hAnsiTheme="minorHAnsi" w:cstheme="minorHAnsi"/>
          <w:sz w:val="24"/>
          <w:szCs w:val="24"/>
        </w:rPr>
        <w:t>SWZ. Umowa zostanie uzupełniona o zapisy wynikające ze złożonej oferty.</w:t>
      </w:r>
    </w:p>
    <w:p w14:paraId="055B8A6F" w14:textId="77777777" w:rsidR="00B8360F" w:rsidRPr="00021EFE" w:rsidRDefault="00B8360F" w:rsidP="005D4545">
      <w:pPr>
        <w:numPr>
          <w:ilvl w:val="0"/>
          <w:numId w:val="12"/>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Po wyborze najkorzystniejszej oferty, w celu zawarcia umowy w sprawie zamówienia publicznego, Wykonawca zobowiązany będzie do:</w:t>
      </w:r>
    </w:p>
    <w:p w14:paraId="23DA89EF" w14:textId="442EEC14" w:rsidR="00B8360F" w:rsidRPr="00021EFE" w:rsidRDefault="008F7187" w:rsidP="005D4545">
      <w:pPr>
        <w:numPr>
          <w:ilvl w:val="1"/>
          <w:numId w:val="12"/>
        </w:numPr>
        <w:spacing w:after="0"/>
        <w:ind w:left="0" w:hanging="425"/>
        <w:rPr>
          <w:rFonts w:asciiTheme="minorHAnsi" w:hAnsiTheme="minorHAnsi" w:cstheme="minorHAnsi"/>
          <w:sz w:val="24"/>
          <w:szCs w:val="24"/>
        </w:rPr>
      </w:pPr>
      <w:r w:rsidRPr="00021EFE">
        <w:rPr>
          <w:rFonts w:asciiTheme="minorHAnsi" w:hAnsiTheme="minorHAnsi" w:cstheme="minorHAnsi"/>
          <w:sz w:val="24"/>
          <w:szCs w:val="24"/>
        </w:rPr>
        <w:lastRenderedPageBreak/>
        <w:t>Z</w:t>
      </w:r>
      <w:r w:rsidR="00B8360F" w:rsidRPr="00021EFE">
        <w:rPr>
          <w:rFonts w:asciiTheme="minorHAnsi" w:hAnsiTheme="minorHAnsi" w:cstheme="minorHAnsi"/>
          <w:sz w:val="24"/>
          <w:szCs w:val="24"/>
        </w:rPr>
        <w:t xml:space="preserve">łożenia dokumentu pełnomocnictwa dla osoby zawierającej umowę w imieniu Wykonawcy, o ile upoważnienie do reprezentowania Wykonawcy nie wynika z dokumentów rejestrowych Wykonawcy, jeżeli Zamawiający </w:t>
      </w:r>
      <w:r w:rsidR="00AF3F06" w:rsidRPr="00021EFE">
        <w:rPr>
          <w:rFonts w:asciiTheme="minorHAnsi" w:hAnsiTheme="minorHAnsi" w:cstheme="minorHAnsi"/>
          <w:sz w:val="24"/>
          <w:szCs w:val="24"/>
        </w:rPr>
        <w:t xml:space="preserve">nie </w:t>
      </w:r>
      <w:r w:rsidR="00B8360F" w:rsidRPr="00021EFE">
        <w:rPr>
          <w:rFonts w:asciiTheme="minorHAnsi" w:hAnsiTheme="minorHAnsi" w:cstheme="minorHAnsi"/>
          <w:sz w:val="24"/>
          <w:szCs w:val="24"/>
        </w:rPr>
        <w:t xml:space="preserve">może </w:t>
      </w:r>
      <w:r w:rsidR="00AF3F06" w:rsidRPr="00021EFE">
        <w:rPr>
          <w:rFonts w:asciiTheme="minorHAnsi" w:hAnsiTheme="minorHAnsi" w:cstheme="minorHAnsi"/>
          <w:sz w:val="24"/>
          <w:szCs w:val="24"/>
        </w:rPr>
        <w:t>go</w:t>
      </w:r>
      <w:r w:rsidR="00B8360F" w:rsidRPr="00021EFE">
        <w:rPr>
          <w:rFonts w:asciiTheme="minorHAnsi" w:hAnsiTheme="minorHAnsi" w:cstheme="minorHAnsi"/>
          <w:sz w:val="24"/>
          <w:szCs w:val="24"/>
        </w:rPr>
        <w:t xml:space="preserve"> uzyskać za pomocą bezpłatnych i ogólnodostępnych baz danych lub dokument pełnomocnictwa nie został wcześniej złożony w trakcie postępowania o udzielenie zamówienia</w:t>
      </w:r>
      <w:r w:rsidR="00737E3E" w:rsidRPr="00021EFE">
        <w:rPr>
          <w:rFonts w:asciiTheme="minorHAnsi" w:hAnsiTheme="minorHAnsi" w:cstheme="minorHAnsi"/>
          <w:sz w:val="24"/>
          <w:szCs w:val="24"/>
        </w:rPr>
        <w:t>.</w:t>
      </w:r>
    </w:p>
    <w:p w14:paraId="11EA65DA" w14:textId="05CAFAED" w:rsidR="00B8360F" w:rsidRPr="00021EFE" w:rsidRDefault="00D84BAC" w:rsidP="005D4545">
      <w:pPr>
        <w:numPr>
          <w:ilvl w:val="1"/>
          <w:numId w:val="12"/>
        </w:numPr>
        <w:spacing w:after="0"/>
        <w:ind w:left="0" w:hanging="425"/>
        <w:rPr>
          <w:rFonts w:asciiTheme="minorHAnsi" w:hAnsiTheme="minorHAnsi" w:cstheme="minorHAnsi"/>
          <w:sz w:val="24"/>
          <w:szCs w:val="24"/>
        </w:rPr>
      </w:pPr>
      <w:r w:rsidRPr="00021EFE">
        <w:rPr>
          <w:rFonts w:asciiTheme="minorHAnsi" w:hAnsiTheme="minorHAnsi" w:cstheme="minorHAnsi"/>
          <w:sz w:val="24"/>
          <w:szCs w:val="24"/>
        </w:rPr>
        <w:t>W</w:t>
      </w:r>
      <w:r w:rsidR="00B8360F" w:rsidRPr="00021EFE">
        <w:rPr>
          <w:rFonts w:asciiTheme="minorHAnsi" w:hAnsiTheme="minorHAnsi" w:cstheme="minorHAnsi"/>
          <w:sz w:val="24"/>
          <w:szCs w:val="24"/>
        </w:rPr>
        <w:t xml:space="preserve"> przypadku dokonania wyboru najkorzystniejszej oferty złożonej przez Wykonawców wspólnie ubiegających się o udzielenie zamówienia, złożenia </w:t>
      </w:r>
      <w:r w:rsidR="00EE62C9" w:rsidRPr="00021EFE">
        <w:rPr>
          <w:rFonts w:asciiTheme="minorHAnsi" w:hAnsiTheme="minorHAnsi" w:cstheme="minorHAnsi"/>
          <w:sz w:val="24"/>
          <w:szCs w:val="24"/>
        </w:rPr>
        <w:t xml:space="preserve">kopii </w:t>
      </w:r>
      <w:r w:rsidR="00B8360F" w:rsidRPr="00021EFE">
        <w:rPr>
          <w:rFonts w:asciiTheme="minorHAnsi" w:hAnsiTheme="minorHAnsi" w:cstheme="minorHAnsi"/>
          <w:sz w:val="24"/>
          <w:szCs w:val="24"/>
        </w:rPr>
        <w:t>umowy regulującej współpracę tych podmiotów (np. umowa konsorcjum, umowa spółki cywilnej).</w:t>
      </w:r>
    </w:p>
    <w:p w14:paraId="3F4E0B37" w14:textId="474B4FB9" w:rsidR="00987B85" w:rsidRPr="00021EFE" w:rsidRDefault="00B8360F" w:rsidP="005D4545">
      <w:pPr>
        <w:numPr>
          <w:ilvl w:val="0"/>
          <w:numId w:val="12"/>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Osob</w:t>
      </w:r>
      <w:r w:rsidR="00A47127" w:rsidRPr="00021EFE">
        <w:rPr>
          <w:rFonts w:asciiTheme="minorHAnsi" w:hAnsiTheme="minorHAnsi" w:cstheme="minorHAnsi"/>
          <w:sz w:val="24"/>
          <w:szCs w:val="24"/>
        </w:rPr>
        <w:t>ami</w:t>
      </w:r>
      <w:r w:rsidRPr="00021EFE">
        <w:rPr>
          <w:rFonts w:asciiTheme="minorHAnsi" w:hAnsiTheme="minorHAnsi" w:cstheme="minorHAnsi"/>
          <w:sz w:val="24"/>
          <w:szCs w:val="24"/>
        </w:rPr>
        <w:t xml:space="preserve"> uprawnion</w:t>
      </w:r>
      <w:r w:rsidR="00A47127" w:rsidRPr="00021EFE">
        <w:rPr>
          <w:rFonts w:asciiTheme="minorHAnsi" w:hAnsiTheme="minorHAnsi" w:cstheme="minorHAnsi"/>
          <w:sz w:val="24"/>
          <w:szCs w:val="24"/>
        </w:rPr>
        <w:t>ymi</w:t>
      </w:r>
      <w:r w:rsidRPr="00021EFE">
        <w:rPr>
          <w:rFonts w:asciiTheme="minorHAnsi" w:hAnsiTheme="minorHAnsi" w:cstheme="minorHAnsi"/>
          <w:sz w:val="24"/>
          <w:szCs w:val="24"/>
        </w:rPr>
        <w:t xml:space="preserve"> ze strony Zamawiającego do ustalania szczegółów związanych z podpisaniem umowy po wyborze najkorzystniejszej oferty będ</w:t>
      </w:r>
      <w:r w:rsidR="00516D7F" w:rsidRPr="00021EFE">
        <w:rPr>
          <w:rFonts w:asciiTheme="minorHAnsi" w:hAnsiTheme="minorHAnsi" w:cstheme="minorHAnsi"/>
          <w:sz w:val="24"/>
          <w:szCs w:val="24"/>
        </w:rPr>
        <w:t>ą</w:t>
      </w:r>
      <w:r w:rsidR="002C6489" w:rsidRPr="00021EFE">
        <w:rPr>
          <w:rFonts w:asciiTheme="minorHAnsi" w:hAnsiTheme="minorHAnsi" w:cstheme="minorHAnsi"/>
          <w:sz w:val="24"/>
          <w:szCs w:val="24"/>
        </w:rPr>
        <w:t>:</w:t>
      </w:r>
      <w:r w:rsidRPr="00021EFE">
        <w:rPr>
          <w:rFonts w:asciiTheme="minorHAnsi" w:hAnsiTheme="minorHAnsi" w:cstheme="minorHAnsi"/>
          <w:sz w:val="24"/>
          <w:szCs w:val="24"/>
        </w:rPr>
        <w:t xml:space="preserve"> </w:t>
      </w:r>
      <w:r w:rsidR="00DE5F57" w:rsidRPr="00021EFE">
        <w:rPr>
          <w:rFonts w:asciiTheme="minorHAnsi" w:hAnsiTheme="minorHAnsi" w:cstheme="minorHAnsi"/>
          <w:sz w:val="24"/>
          <w:szCs w:val="24"/>
        </w:rPr>
        <w:t>Ewa Pośpiech-Baranowska</w:t>
      </w:r>
      <w:r w:rsidR="002C6489" w:rsidRPr="00021EFE">
        <w:rPr>
          <w:rFonts w:asciiTheme="minorHAnsi" w:hAnsiTheme="minorHAnsi" w:cstheme="minorHAnsi"/>
          <w:sz w:val="24"/>
          <w:szCs w:val="24"/>
        </w:rPr>
        <w:t xml:space="preserve">, </w:t>
      </w:r>
      <w:r w:rsidR="006C5350" w:rsidRPr="00021EFE">
        <w:rPr>
          <w:rFonts w:asciiTheme="minorHAnsi" w:hAnsiTheme="minorHAnsi" w:cstheme="minorHAnsi"/>
          <w:sz w:val="24"/>
          <w:szCs w:val="24"/>
        </w:rPr>
        <w:t xml:space="preserve">Dorota Nowicka, </w:t>
      </w:r>
      <w:r w:rsidR="00A47127" w:rsidRPr="00021EFE">
        <w:rPr>
          <w:rFonts w:asciiTheme="minorHAnsi" w:hAnsiTheme="minorHAnsi" w:cstheme="minorHAnsi"/>
          <w:sz w:val="24"/>
          <w:szCs w:val="24"/>
        </w:rPr>
        <w:t>Anna Wujakowska,</w:t>
      </w:r>
      <w:r w:rsidR="00C423AD" w:rsidRPr="00021EFE">
        <w:rPr>
          <w:rFonts w:asciiTheme="minorHAnsi" w:hAnsiTheme="minorHAnsi" w:cstheme="minorHAnsi"/>
          <w:sz w:val="24"/>
          <w:szCs w:val="24"/>
        </w:rPr>
        <w:t xml:space="preserve"> </w:t>
      </w:r>
      <w:r w:rsidR="00EE62C9" w:rsidRPr="00021EFE">
        <w:rPr>
          <w:rFonts w:asciiTheme="minorHAnsi" w:hAnsiTheme="minorHAnsi" w:cstheme="minorHAnsi"/>
          <w:sz w:val="24"/>
          <w:szCs w:val="24"/>
        </w:rPr>
        <w:t>Barbara Cieślik</w:t>
      </w:r>
      <w:r w:rsidR="00C423AD" w:rsidRPr="00021EFE">
        <w:rPr>
          <w:rFonts w:asciiTheme="minorHAnsi" w:hAnsiTheme="minorHAnsi" w:cstheme="minorHAnsi"/>
          <w:sz w:val="24"/>
          <w:szCs w:val="24"/>
        </w:rPr>
        <w:t>,</w:t>
      </w:r>
      <w:r w:rsidR="00EE62C9" w:rsidRPr="00021EFE">
        <w:rPr>
          <w:rFonts w:asciiTheme="minorHAnsi" w:hAnsiTheme="minorHAnsi" w:cstheme="minorHAnsi"/>
          <w:sz w:val="24"/>
          <w:szCs w:val="24"/>
        </w:rPr>
        <w:t xml:space="preserve"> Anna Zdebik,</w:t>
      </w:r>
      <w:r w:rsidR="00A47127" w:rsidRPr="00021EFE">
        <w:rPr>
          <w:rFonts w:asciiTheme="minorHAnsi" w:hAnsiTheme="minorHAnsi" w:cstheme="minorHAnsi"/>
          <w:sz w:val="24"/>
          <w:szCs w:val="24"/>
        </w:rPr>
        <w:t xml:space="preserve"> </w:t>
      </w:r>
      <w:r w:rsidR="00C423AD" w:rsidRPr="00021EFE">
        <w:rPr>
          <w:rFonts w:asciiTheme="minorHAnsi" w:eastAsia="Times New Roman" w:hAnsiTheme="minorHAnsi" w:cstheme="minorHAnsi"/>
          <w:bCs/>
          <w:sz w:val="24"/>
          <w:szCs w:val="24"/>
          <w:lang w:eastAsia="pl-PL"/>
        </w:rPr>
        <w:t xml:space="preserve">Agnieszka </w:t>
      </w:r>
      <w:r w:rsidR="00C423AD" w:rsidRPr="00021EFE">
        <w:rPr>
          <w:rFonts w:asciiTheme="minorHAnsi" w:hAnsiTheme="minorHAnsi" w:cstheme="minorHAnsi"/>
          <w:sz w:val="24"/>
          <w:szCs w:val="24"/>
        </w:rPr>
        <w:t>Szymkiewicz-Brodziak</w:t>
      </w:r>
      <w:r w:rsidR="006C5350" w:rsidRPr="00021EFE">
        <w:rPr>
          <w:rFonts w:asciiTheme="minorHAnsi" w:hAnsiTheme="minorHAnsi" w:cstheme="minorHAnsi"/>
          <w:sz w:val="24"/>
          <w:szCs w:val="24"/>
        </w:rPr>
        <w:t xml:space="preserve">, </w:t>
      </w:r>
      <w:r w:rsidR="00C423AD" w:rsidRPr="00021EFE">
        <w:rPr>
          <w:rFonts w:asciiTheme="minorHAnsi" w:hAnsiTheme="minorHAnsi" w:cstheme="minorHAnsi"/>
          <w:sz w:val="24"/>
          <w:szCs w:val="24"/>
        </w:rPr>
        <w:t>Krzysztof Winter</w:t>
      </w:r>
      <w:r w:rsidR="00EE62C9" w:rsidRPr="00021EFE">
        <w:rPr>
          <w:rFonts w:asciiTheme="minorHAnsi" w:hAnsiTheme="minorHAnsi" w:cstheme="minorHAnsi"/>
          <w:sz w:val="24"/>
          <w:szCs w:val="24"/>
        </w:rPr>
        <w:t xml:space="preserve">, </w:t>
      </w:r>
      <w:r w:rsidR="005A0555" w:rsidRPr="00021EFE">
        <w:rPr>
          <w:rFonts w:asciiTheme="minorHAnsi" w:hAnsiTheme="minorHAnsi" w:cstheme="minorHAnsi"/>
          <w:sz w:val="24"/>
          <w:szCs w:val="24"/>
        </w:rPr>
        <w:t>Jarosław Ziewiec</w:t>
      </w:r>
      <w:r w:rsidR="006C5350" w:rsidRPr="00021EFE">
        <w:rPr>
          <w:rFonts w:asciiTheme="minorHAnsi" w:hAnsiTheme="minorHAnsi" w:cstheme="minorHAnsi"/>
          <w:sz w:val="24"/>
          <w:szCs w:val="24"/>
        </w:rPr>
        <w:t>.</w:t>
      </w:r>
    </w:p>
    <w:p w14:paraId="0938638F" w14:textId="535010A2" w:rsidR="006C7D30" w:rsidRPr="00021EFE" w:rsidRDefault="00782A98" w:rsidP="00D468D1">
      <w:pPr>
        <w:pStyle w:val="Nagwek1"/>
        <w:spacing w:after="0"/>
        <w:rPr>
          <w:rFonts w:asciiTheme="minorHAnsi" w:hAnsiTheme="minorHAnsi" w:cstheme="minorHAnsi"/>
          <w:color w:val="auto"/>
        </w:rPr>
      </w:pPr>
      <w:r w:rsidRPr="00021EFE">
        <w:rPr>
          <w:rFonts w:asciiTheme="minorHAnsi" w:hAnsiTheme="minorHAnsi" w:cstheme="minorHAnsi"/>
          <w:color w:val="auto"/>
        </w:rPr>
        <w:t xml:space="preserve">Rozdział 16. </w:t>
      </w:r>
      <w:r w:rsidR="00B8360F" w:rsidRPr="00021EFE">
        <w:rPr>
          <w:rFonts w:asciiTheme="minorHAnsi" w:hAnsiTheme="minorHAnsi" w:cstheme="minorHAnsi"/>
          <w:color w:val="auto"/>
        </w:rPr>
        <w:t>Pouczenie o środkach ochrony prawnej przysługujących Wykonawcy</w:t>
      </w:r>
    </w:p>
    <w:p w14:paraId="280F2F5C" w14:textId="77777777" w:rsidR="00B8360F" w:rsidRPr="00021EFE" w:rsidRDefault="00B8360F" w:rsidP="005D4545">
      <w:pPr>
        <w:numPr>
          <w:ilvl w:val="0"/>
          <w:numId w:val="13"/>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Środki ochrony prawnej przysługują Wykonawcy oraz innemu podmiotowi, jeżeli ma lub miał interes w uzyskaniu zamówienia oraz poniósł lub może ponieść szkodę w wyniku naruszenia przez Zamawiającego przepisów ustawy Pzp.</w:t>
      </w:r>
    </w:p>
    <w:p w14:paraId="6998A925" w14:textId="60D53680" w:rsidR="00B8360F" w:rsidRPr="00021EFE" w:rsidRDefault="00B8360F" w:rsidP="005D4545">
      <w:pPr>
        <w:numPr>
          <w:ilvl w:val="0"/>
          <w:numId w:val="13"/>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209DF0A5" w14:textId="77777777" w:rsidR="00B8360F" w:rsidRPr="00021EFE" w:rsidRDefault="00B8360F" w:rsidP="005D4545">
      <w:pPr>
        <w:numPr>
          <w:ilvl w:val="0"/>
          <w:numId w:val="13"/>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Odwołanie przysługuje na:</w:t>
      </w:r>
    </w:p>
    <w:p w14:paraId="6625BB9C" w14:textId="2DA339A1" w:rsidR="00B8360F" w:rsidRPr="00021EFE" w:rsidRDefault="00B8360F" w:rsidP="005D4545">
      <w:pPr>
        <w:numPr>
          <w:ilvl w:val="1"/>
          <w:numId w:val="13"/>
        </w:numPr>
        <w:spacing w:after="0"/>
        <w:ind w:left="0" w:hanging="425"/>
        <w:rPr>
          <w:rFonts w:asciiTheme="minorHAnsi" w:hAnsiTheme="minorHAnsi" w:cstheme="minorHAnsi"/>
          <w:sz w:val="24"/>
          <w:szCs w:val="24"/>
        </w:rPr>
      </w:pPr>
      <w:r w:rsidRPr="00021EFE">
        <w:rPr>
          <w:rFonts w:asciiTheme="minorHAnsi" w:hAnsiTheme="minorHAnsi" w:cstheme="minorHAnsi"/>
          <w:sz w:val="24"/>
          <w:szCs w:val="24"/>
        </w:rPr>
        <w:t>niezgodną z przepisami ustawy Pzp czynność Zamawiającego, podjętą w postępowaniu o udzielenie zamówienia, w tym na projektowane postanowienia umowy;</w:t>
      </w:r>
    </w:p>
    <w:p w14:paraId="509B4F6D" w14:textId="50F825AA" w:rsidR="00B8360F" w:rsidRPr="00021EFE" w:rsidRDefault="00B8360F" w:rsidP="005D4545">
      <w:pPr>
        <w:numPr>
          <w:ilvl w:val="1"/>
          <w:numId w:val="13"/>
        </w:numPr>
        <w:spacing w:after="0"/>
        <w:ind w:left="0" w:hanging="425"/>
        <w:rPr>
          <w:rFonts w:asciiTheme="minorHAnsi" w:hAnsiTheme="minorHAnsi" w:cstheme="minorHAnsi"/>
          <w:sz w:val="24"/>
          <w:szCs w:val="24"/>
        </w:rPr>
      </w:pPr>
      <w:r w:rsidRPr="00021EFE">
        <w:rPr>
          <w:rFonts w:asciiTheme="minorHAnsi" w:hAnsiTheme="minorHAnsi" w:cstheme="minorHAnsi"/>
          <w:sz w:val="24"/>
          <w:szCs w:val="24"/>
        </w:rPr>
        <w:t>zaniechanie czynności w postępowaniu o udzielenie zamówienia, do której Zamawiający był obowiązany na podstawie ustawy Pzp</w:t>
      </w:r>
      <w:r w:rsidR="005221BB" w:rsidRPr="00021EFE">
        <w:rPr>
          <w:rFonts w:asciiTheme="minorHAnsi" w:hAnsiTheme="minorHAnsi" w:cstheme="minorHAnsi"/>
          <w:sz w:val="24"/>
          <w:szCs w:val="24"/>
        </w:rPr>
        <w:t>;</w:t>
      </w:r>
    </w:p>
    <w:p w14:paraId="7142D6D2" w14:textId="77777777" w:rsidR="00B8360F" w:rsidRPr="00021EFE" w:rsidRDefault="00B8360F" w:rsidP="005D4545">
      <w:pPr>
        <w:numPr>
          <w:ilvl w:val="1"/>
          <w:numId w:val="13"/>
        </w:numPr>
        <w:spacing w:after="0"/>
        <w:ind w:left="0" w:hanging="425"/>
        <w:rPr>
          <w:rFonts w:asciiTheme="minorHAnsi" w:hAnsiTheme="minorHAnsi" w:cstheme="minorHAnsi"/>
          <w:sz w:val="24"/>
          <w:szCs w:val="24"/>
        </w:rPr>
      </w:pPr>
      <w:r w:rsidRPr="00021EFE">
        <w:rPr>
          <w:rFonts w:asciiTheme="minorHAnsi" w:hAnsiTheme="minorHAnsi" w:cstheme="minorHAnsi"/>
          <w:sz w:val="24"/>
          <w:szCs w:val="24"/>
        </w:rPr>
        <w:t>zaniechanie przeprowadzenia postępowania o udzielenie zamówienia, mimo że Zamawiający był do tego obowiązany.</w:t>
      </w:r>
    </w:p>
    <w:p w14:paraId="2C382868" w14:textId="77777777" w:rsidR="00B8360F" w:rsidRPr="00021EFE" w:rsidRDefault="00B8360F" w:rsidP="005D4545">
      <w:pPr>
        <w:numPr>
          <w:ilvl w:val="0"/>
          <w:numId w:val="13"/>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 xml:space="preserve">Odwołanie wnosi się do Prezesa </w:t>
      </w:r>
      <w:r w:rsidR="003F513B" w:rsidRPr="00021EFE">
        <w:rPr>
          <w:rFonts w:asciiTheme="minorHAnsi" w:hAnsiTheme="minorHAnsi" w:cstheme="minorHAnsi"/>
          <w:sz w:val="24"/>
          <w:szCs w:val="24"/>
        </w:rPr>
        <w:t xml:space="preserve">Krajowej </w:t>
      </w:r>
      <w:r w:rsidRPr="00021EFE">
        <w:rPr>
          <w:rFonts w:asciiTheme="minorHAnsi" w:hAnsiTheme="minorHAnsi" w:cstheme="minorHAnsi"/>
          <w:sz w:val="24"/>
          <w:szCs w:val="24"/>
        </w:rPr>
        <w:t>Izby</w:t>
      </w:r>
      <w:r w:rsidR="003F513B" w:rsidRPr="00021EFE">
        <w:rPr>
          <w:rFonts w:asciiTheme="minorHAnsi" w:hAnsiTheme="minorHAnsi" w:cstheme="minorHAnsi"/>
          <w:sz w:val="24"/>
          <w:szCs w:val="24"/>
        </w:rPr>
        <w:t xml:space="preserve"> Odwoławczej</w:t>
      </w:r>
      <w:r w:rsidRPr="00021EFE">
        <w:rPr>
          <w:rFonts w:asciiTheme="minorHAnsi" w:hAnsiTheme="minorHAnsi" w:cstheme="minorHAnsi"/>
          <w:sz w:val="24"/>
          <w:szCs w:val="24"/>
        </w:rPr>
        <w:t>.</w:t>
      </w:r>
    </w:p>
    <w:p w14:paraId="0172E9D6" w14:textId="6B6E2C3E" w:rsidR="00B8360F" w:rsidRPr="00021EFE" w:rsidRDefault="00B8360F" w:rsidP="005D4545">
      <w:pPr>
        <w:numPr>
          <w:ilvl w:val="0"/>
          <w:numId w:val="13"/>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CA426A7" w14:textId="41D01963" w:rsidR="00096A5E" w:rsidRPr="00021EFE" w:rsidRDefault="00096A5E" w:rsidP="005D4545">
      <w:pPr>
        <w:numPr>
          <w:ilvl w:val="0"/>
          <w:numId w:val="13"/>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Terminy składania odwołań wskazane zostały w art.</w:t>
      </w:r>
      <w:r w:rsidR="005221BB" w:rsidRPr="00021EFE">
        <w:rPr>
          <w:rFonts w:asciiTheme="minorHAnsi" w:hAnsiTheme="minorHAnsi" w:cstheme="minorHAnsi"/>
          <w:sz w:val="24"/>
          <w:szCs w:val="24"/>
        </w:rPr>
        <w:t xml:space="preserve"> </w:t>
      </w:r>
      <w:r w:rsidRPr="00021EFE">
        <w:rPr>
          <w:rFonts w:asciiTheme="minorHAnsi" w:hAnsiTheme="minorHAnsi" w:cstheme="minorHAnsi"/>
          <w:sz w:val="24"/>
          <w:szCs w:val="24"/>
        </w:rPr>
        <w:t xml:space="preserve">515 </w:t>
      </w:r>
      <w:r w:rsidR="005221BB" w:rsidRPr="00021EFE">
        <w:rPr>
          <w:rFonts w:asciiTheme="minorHAnsi" w:hAnsiTheme="minorHAnsi" w:cstheme="minorHAnsi"/>
          <w:sz w:val="24"/>
          <w:szCs w:val="24"/>
        </w:rPr>
        <w:t>D</w:t>
      </w:r>
      <w:r w:rsidRPr="00021EFE">
        <w:rPr>
          <w:rFonts w:asciiTheme="minorHAnsi" w:hAnsiTheme="minorHAnsi" w:cstheme="minorHAnsi"/>
          <w:sz w:val="24"/>
          <w:szCs w:val="24"/>
        </w:rPr>
        <w:t>ział IX Środki ochrony prawnej ustawy Pzp.</w:t>
      </w:r>
    </w:p>
    <w:p w14:paraId="3081783B" w14:textId="77777777" w:rsidR="00B8360F" w:rsidRPr="00021EFE" w:rsidRDefault="00B8360F" w:rsidP="005D4545">
      <w:pPr>
        <w:numPr>
          <w:ilvl w:val="0"/>
          <w:numId w:val="13"/>
        </w:numPr>
        <w:spacing w:after="0"/>
        <w:ind w:left="0" w:hanging="425"/>
        <w:rPr>
          <w:rFonts w:asciiTheme="minorHAnsi" w:hAnsiTheme="minorHAnsi" w:cstheme="minorHAnsi"/>
          <w:sz w:val="24"/>
          <w:szCs w:val="24"/>
        </w:rPr>
      </w:pPr>
      <w:r w:rsidRPr="00021EFE">
        <w:rPr>
          <w:rFonts w:asciiTheme="minorHAnsi" w:hAnsiTheme="minorHAnsi" w:cstheme="minorHAnsi"/>
          <w:sz w:val="24"/>
          <w:szCs w:val="24"/>
        </w:rPr>
        <w:t>Na orzeczenie Iz</w:t>
      </w:r>
      <w:r w:rsidR="00010ED4" w:rsidRPr="00021EFE">
        <w:rPr>
          <w:rFonts w:asciiTheme="minorHAnsi" w:hAnsiTheme="minorHAnsi" w:cstheme="minorHAnsi"/>
          <w:sz w:val="24"/>
          <w:szCs w:val="24"/>
        </w:rPr>
        <w:t>b</w:t>
      </w:r>
      <w:r w:rsidRPr="00021EFE">
        <w:rPr>
          <w:rFonts w:asciiTheme="minorHAnsi" w:hAnsiTheme="minorHAnsi" w:cstheme="minorHAnsi"/>
          <w:sz w:val="24"/>
          <w:szCs w:val="24"/>
        </w:rPr>
        <w:t xml:space="preserve">y oraz postanowienie Prezesa Izby, o którym mowa w art. 519 ust. 1 ustawy Pzp, stronom oraz uczestnikom postępowania odwoławczego przysługuje skarga do sądu. Skargę wnosi się do Sądu Okręgowego w Warszawie za pośrednictwem Prezesa Izby. </w:t>
      </w:r>
    </w:p>
    <w:p w14:paraId="49D3E232" w14:textId="17751882" w:rsidR="00987B85" w:rsidRPr="00021EFE" w:rsidRDefault="00B8360F" w:rsidP="005D4545">
      <w:pPr>
        <w:numPr>
          <w:ilvl w:val="0"/>
          <w:numId w:val="13"/>
        </w:numPr>
        <w:spacing w:after="0"/>
        <w:ind w:left="0" w:hanging="428"/>
        <w:rPr>
          <w:rFonts w:asciiTheme="minorHAnsi" w:hAnsiTheme="minorHAnsi" w:cstheme="minorHAnsi"/>
          <w:sz w:val="24"/>
          <w:szCs w:val="24"/>
        </w:rPr>
      </w:pPr>
      <w:r w:rsidRPr="00021EFE">
        <w:rPr>
          <w:rFonts w:asciiTheme="minorHAnsi" w:hAnsiTheme="minorHAnsi" w:cstheme="minorHAnsi"/>
          <w:sz w:val="24"/>
          <w:szCs w:val="24"/>
        </w:rPr>
        <w:t>Szczegółowe informacje dotyczące środków ochrony prawnej określa Dział IX ustawy Pzp.</w:t>
      </w:r>
    </w:p>
    <w:p w14:paraId="031CBE9C" w14:textId="76B6DE03" w:rsidR="00EE0885" w:rsidRPr="00021EFE" w:rsidRDefault="00782A98" w:rsidP="002D5FF5">
      <w:pPr>
        <w:pStyle w:val="Nagwek1"/>
        <w:spacing w:after="0"/>
        <w:rPr>
          <w:rFonts w:asciiTheme="minorHAnsi" w:hAnsiTheme="minorHAnsi" w:cstheme="minorHAnsi"/>
          <w:color w:val="auto"/>
        </w:rPr>
      </w:pPr>
      <w:r w:rsidRPr="00021EFE">
        <w:rPr>
          <w:rFonts w:asciiTheme="minorHAnsi" w:hAnsiTheme="minorHAnsi" w:cstheme="minorHAnsi"/>
          <w:color w:val="auto"/>
        </w:rPr>
        <w:lastRenderedPageBreak/>
        <w:t xml:space="preserve">Rozdział 17. </w:t>
      </w:r>
      <w:r w:rsidR="00B8360F" w:rsidRPr="00021EFE">
        <w:rPr>
          <w:rFonts w:asciiTheme="minorHAnsi" w:hAnsiTheme="minorHAnsi" w:cstheme="minorHAnsi"/>
          <w:color w:val="auto"/>
        </w:rPr>
        <w:t>Informacje podawane w przypadku zbierania danych osobowych od osoby, której dane dotyczą</w:t>
      </w:r>
    </w:p>
    <w:p w14:paraId="672DBEE4" w14:textId="1FA07CB7" w:rsidR="006C7D30" w:rsidRPr="00021EFE" w:rsidRDefault="00EE63B0" w:rsidP="00D468D1">
      <w:pPr>
        <w:spacing w:after="0"/>
        <w:rPr>
          <w:rFonts w:asciiTheme="minorHAnsi" w:hAnsiTheme="minorHAnsi" w:cstheme="minorHAnsi"/>
          <w:sz w:val="24"/>
          <w:szCs w:val="24"/>
        </w:rPr>
      </w:pPr>
      <w:r w:rsidRPr="00021EFE">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65476B" w:rsidRPr="00021EFE">
        <w:rPr>
          <w:rFonts w:asciiTheme="minorHAnsi" w:hAnsiTheme="minorHAnsi" w:cstheme="minorHAnsi"/>
          <w:sz w:val="24"/>
          <w:szCs w:val="24"/>
        </w:rPr>
        <w:t xml:space="preserve"> z późn. zm.</w:t>
      </w:r>
      <w:r w:rsidRPr="00021EFE">
        <w:rPr>
          <w:rFonts w:asciiTheme="minorHAnsi" w:hAnsiTheme="minorHAnsi" w:cstheme="minorHAnsi"/>
          <w:sz w:val="24"/>
          <w:szCs w:val="24"/>
        </w:rPr>
        <w:t>), dalej „RODO”, informuję, że:</w:t>
      </w:r>
    </w:p>
    <w:p w14:paraId="656FCE92" w14:textId="77777777" w:rsidR="00EE63B0" w:rsidRPr="00021EFE" w:rsidRDefault="00EE63B0" w:rsidP="005D4545">
      <w:pPr>
        <w:pStyle w:val="Akapitzlist"/>
        <w:numPr>
          <w:ilvl w:val="0"/>
          <w:numId w:val="18"/>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Administratorem Pani/Pana danych osobowych jest Śląskie Centrum Przedsiębiorczości, </w:t>
      </w:r>
    </w:p>
    <w:p w14:paraId="00E90973" w14:textId="216BB476" w:rsidR="006C7D30" w:rsidRPr="00021EFE" w:rsidRDefault="00EE63B0" w:rsidP="00D468D1">
      <w:pPr>
        <w:pStyle w:val="Akapitzlist"/>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z siedzibą przy ul. Katowickiej 47, 41-500 Chorzów, adres email: scp@scp-slask.pl, strona internetowa: </w:t>
      </w:r>
      <w:hyperlink r:id="rId26" w:history="1">
        <w:r w:rsidR="005A0555" w:rsidRPr="00021EFE">
          <w:rPr>
            <w:rStyle w:val="Hipercze"/>
            <w:rFonts w:asciiTheme="minorHAnsi" w:hAnsiTheme="minorHAnsi" w:cstheme="minorHAnsi"/>
            <w:sz w:val="24"/>
            <w:szCs w:val="24"/>
          </w:rPr>
          <w:t>https://bip.scp-slask.pl/</w:t>
        </w:r>
      </w:hyperlink>
      <w:r w:rsidR="00836227" w:rsidRPr="00021EFE">
        <w:rPr>
          <w:rFonts w:asciiTheme="minorHAnsi" w:hAnsiTheme="minorHAnsi" w:cstheme="minorHAnsi"/>
          <w:sz w:val="24"/>
          <w:szCs w:val="24"/>
        </w:rPr>
        <w:t xml:space="preserve"> </w:t>
      </w:r>
    </w:p>
    <w:p w14:paraId="62521929" w14:textId="481DC44C" w:rsidR="006C7D30" w:rsidRPr="00021EFE" w:rsidRDefault="00EE63B0" w:rsidP="005D4545">
      <w:pPr>
        <w:pStyle w:val="Akapitzlist"/>
        <w:numPr>
          <w:ilvl w:val="0"/>
          <w:numId w:val="18"/>
        </w:numPr>
        <w:spacing w:after="0"/>
        <w:ind w:left="0"/>
        <w:rPr>
          <w:rFonts w:asciiTheme="minorHAnsi" w:hAnsiTheme="minorHAnsi" w:cstheme="minorHAnsi"/>
          <w:sz w:val="24"/>
          <w:szCs w:val="24"/>
        </w:rPr>
      </w:pPr>
      <w:r w:rsidRPr="00021EFE">
        <w:rPr>
          <w:rFonts w:asciiTheme="minorHAnsi" w:hAnsiTheme="minorHAnsi" w:cstheme="minorHAnsi"/>
          <w:sz w:val="24"/>
          <w:szCs w:val="24"/>
        </w:rPr>
        <w:t xml:space="preserve">Została wyznaczona osoba do kontaktu w sprawie przetwarzania danych osobowych, adres email: </w:t>
      </w:r>
      <w:hyperlink r:id="rId27" w:history="1">
        <w:r w:rsidR="005A0555" w:rsidRPr="00021EFE">
          <w:rPr>
            <w:rStyle w:val="Hipercze"/>
            <w:rFonts w:asciiTheme="minorHAnsi" w:hAnsiTheme="minorHAnsi" w:cstheme="minorHAnsi"/>
            <w:sz w:val="24"/>
            <w:szCs w:val="24"/>
          </w:rPr>
          <w:t>abi@scp-slask.pl</w:t>
        </w:r>
      </w:hyperlink>
      <w:r w:rsidR="00836227" w:rsidRPr="00021EFE">
        <w:rPr>
          <w:rFonts w:asciiTheme="minorHAnsi" w:hAnsiTheme="minorHAnsi" w:cstheme="minorHAnsi"/>
          <w:sz w:val="24"/>
          <w:szCs w:val="24"/>
        </w:rPr>
        <w:t>.</w:t>
      </w:r>
    </w:p>
    <w:p w14:paraId="3C108E04" w14:textId="60701A1D" w:rsidR="006C7D30" w:rsidRPr="00021EFE" w:rsidRDefault="00EE63B0" w:rsidP="005D4545">
      <w:pPr>
        <w:pStyle w:val="Akapitzlist"/>
        <w:numPr>
          <w:ilvl w:val="0"/>
          <w:numId w:val="18"/>
        </w:numPr>
        <w:spacing w:after="0"/>
        <w:ind w:left="0"/>
        <w:rPr>
          <w:rFonts w:asciiTheme="minorHAnsi" w:hAnsiTheme="minorHAnsi" w:cstheme="minorHAnsi"/>
          <w:sz w:val="24"/>
          <w:szCs w:val="24"/>
        </w:rPr>
      </w:pPr>
      <w:r w:rsidRPr="00021EFE">
        <w:rPr>
          <w:rFonts w:asciiTheme="minorHAnsi" w:hAnsiTheme="minorHAnsi" w:cstheme="minorHAnsi"/>
          <w:sz w:val="24"/>
          <w:szCs w:val="24"/>
        </w:rPr>
        <w:t>Pani/Pana dane osobowe będą przetwarzane w celu przeprowadzenia postepowania o udzielenie zamówienia publicznego, zawarcia umowy, realizacji i rozliczenia zamówienia oraz archiwizacji dokumentacji;</w:t>
      </w:r>
      <w:r w:rsidRPr="00021EFE">
        <w:rPr>
          <w:rFonts w:asciiTheme="minorHAnsi" w:hAnsiTheme="minorHAnsi" w:cstheme="minorHAnsi"/>
          <w:sz w:val="24"/>
          <w:szCs w:val="24"/>
        </w:rPr>
        <w:tab/>
      </w:r>
    </w:p>
    <w:p w14:paraId="1A1EA769" w14:textId="7BC5D04F" w:rsidR="00EE63B0" w:rsidRPr="00021EFE" w:rsidRDefault="00EE63B0" w:rsidP="005D4545">
      <w:pPr>
        <w:pStyle w:val="Akapitzlist"/>
        <w:numPr>
          <w:ilvl w:val="0"/>
          <w:numId w:val="18"/>
        </w:numPr>
        <w:spacing w:after="0"/>
        <w:ind w:left="0"/>
        <w:rPr>
          <w:rFonts w:asciiTheme="minorHAnsi" w:hAnsiTheme="minorHAnsi" w:cstheme="minorHAnsi"/>
          <w:sz w:val="24"/>
          <w:szCs w:val="24"/>
        </w:rPr>
      </w:pPr>
      <w:r w:rsidRPr="00021EFE">
        <w:rPr>
          <w:rFonts w:asciiTheme="minorHAnsi" w:hAnsiTheme="minorHAnsi" w:cstheme="minorHAnsi"/>
          <w:sz w:val="24"/>
          <w:szCs w:val="24"/>
        </w:rPr>
        <w:t>Podstawą prawną przetwarzania danych osobowych jest obowiązek prawny administratora art. 6 ust.1 lit. c RODO oraz zawarta umowa art. 6 ust.1 lit. b RODO (jeżeli dotyczy). Powyższe cele wynikają z ustawy Prawo Zamówień Publicznych</w:t>
      </w:r>
      <w:r w:rsidR="00981E19" w:rsidRPr="00021EFE">
        <w:rPr>
          <w:rFonts w:asciiTheme="minorHAnsi" w:hAnsiTheme="minorHAnsi" w:cstheme="minorHAnsi"/>
          <w:sz w:val="24"/>
          <w:szCs w:val="24"/>
        </w:rPr>
        <w:t xml:space="preserve">, </w:t>
      </w:r>
      <w:r w:rsidRPr="00021EFE">
        <w:rPr>
          <w:rFonts w:asciiTheme="minorHAnsi" w:hAnsiTheme="minorHAnsi" w:cstheme="minorHAnsi"/>
          <w:sz w:val="24"/>
          <w:szCs w:val="24"/>
        </w:rPr>
        <w:t>aktów wykonawczych do ustaw</w:t>
      </w:r>
      <w:r w:rsidR="00981E19" w:rsidRPr="00021EFE">
        <w:rPr>
          <w:rFonts w:asciiTheme="minorHAnsi" w:hAnsiTheme="minorHAnsi" w:cstheme="minorHAnsi"/>
          <w:sz w:val="24"/>
          <w:szCs w:val="24"/>
        </w:rPr>
        <w:t>y oraz ustawy z dnia 14 lipca 1983r. o narodowym zasobie archiwalnym i archiwach.</w:t>
      </w:r>
    </w:p>
    <w:p w14:paraId="31B66FEE" w14:textId="61C0EF37" w:rsidR="006C7D30" w:rsidRPr="00021EFE" w:rsidRDefault="00EA0312" w:rsidP="00D468D1">
      <w:pPr>
        <w:pStyle w:val="Akapitzlist"/>
        <w:spacing w:after="0"/>
        <w:ind w:left="0"/>
        <w:rPr>
          <w:rFonts w:asciiTheme="minorHAnsi" w:hAnsiTheme="minorHAnsi" w:cstheme="minorHAnsi"/>
          <w:sz w:val="24"/>
          <w:szCs w:val="24"/>
        </w:rPr>
      </w:pPr>
      <w:r w:rsidRPr="00021EFE">
        <w:rPr>
          <w:rFonts w:asciiTheme="minorHAnsi" w:hAnsiTheme="minorHAnsi" w:cstheme="minorHAnsi"/>
          <w:sz w:val="24"/>
          <w:szCs w:val="24"/>
        </w:rPr>
        <w:t>Co do zasady postępowania o udzielenie zamówienia publicznego są jawne. W zakresie stanowiącym informację</w:t>
      </w:r>
      <w:r w:rsidR="007627C1" w:rsidRPr="00021EFE">
        <w:rPr>
          <w:rFonts w:asciiTheme="minorHAnsi" w:hAnsiTheme="minorHAnsi" w:cstheme="minorHAnsi"/>
          <w:sz w:val="24"/>
          <w:szCs w:val="24"/>
        </w:rPr>
        <w:t xml:space="preserve"> </w:t>
      </w:r>
      <w:r w:rsidRPr="00021EFE">
        <w:rPr>
          <w:rFonts w:asciiTheme="minorHAnsi" w:hAnsiTheme="minorHAnsi" w:cstheme="minorHAnsi"/>
          <w:sz w:val="24"/>
          <w:szCs w:val="24"/>
        </w:rPr>
        <w:t>publiczną dane dot. zamówienia będą ujawniane każdemu zain</w:t>
      </w:r>
      <w:r w:rsidR="00FD4812" w:rsidRPr="00021EFE">
        <w:rPr>
          <w:rFonts w:asciiTheme="minorHAnsi" w:hAnsiTheme="minorHAnsi" w:cstheme="minorHAnsi"/>
          <w:sz w:val="24"/>
          <w:szCs w:val="24"/>
        </w:rPr>
        <w:t>t</w:t>
      </w:r>
      <w:r w:rsidRPr="00021EFE">
        <w:rPr>
          <w:rFonts w:asciiTheme="minorHAnsi" w:hAnsiTheme="minorHAnsi" w:cstheme="minorHAnsi"/>
          <w:sz w:val="24"/>
          <w:szCs w:val="24"/>
        </w:rPr>
        <w:t>eresowanem</w:t>
      </w:r>
      <w:r w:rsidR="007627C1" w:rsidRPr="00021EFE">
        <w:rPr>
          <w:rFonts w:asciiTheme="minorHAnsi" w:hAnsiTheme="minorHAnsi" w:cstheme="minorHAnsi"/>
          <w:sz w:val="24"/>
          <w:szCs w:val="24"/>
        </w:rPr>
        <w:t>u taką informacją na mocy przepisów prawa oraz publikowane w BIP Urzędu lub innych obligatoryjnych serwisach (Biuletyn Zamówień Publicznych).</w:t>
      </w:r>
    </w:p>
    <w:p w14:paraId="36139294" w14:textId="1E062BB4" w:rsidR="006C7D30" w:rsidRPr="00021EFE" w:rsidRDefault="00EE63B0" w:rsidP="005D4545">
      <w:pPr>
        <w:pStyle w:val="Akapitzlist"/>
        <w:numPr>
          <w:ilvl w:val="0"/>
          <w:numId w:val="18"/>
        </w:numPr>
        <w:spacing w:after="0"/>
        <w:ind w:left="0" w:hanging="357"/>
        <w:rPr>
          <w:rFonts w:asciiTheme="minorHAnsi" w:hAnsiTheme="minorHAnsi" w:cstheme="minorHAnsi"/>
          <w:sz w:val="24"/>
          <w:szCs w:val="24"/>
        </w:rPr>
      </w:pPr>
      <w:r w:rsidRPr="00021EFE">
        <w:rPr>
          <w:rFonts w:asciiTheme="minorHAnsi" w:hAnsiTheme="minorHAnsi" w:cstheme="minorHAnsi"/>
          <w:sz w:val="24"/>
          <w:szCs w:val="24"/>
        </w:rPr>
        <w:t xml:space="preserve">Pani/Pana dane osobowe będą ujawniane osobom upoważnionym przez administratora danych osobowych oraz podmiotom upoważnionym na podstawie przepisów prawa. Odbiorcami Pani/Pana danych osobowych mogą być również podmioty z którymi Administrator zawarł umowę na świadczenie usług tj. usługi pocztowe, bankowe, usługi serwisowe systemów informatycznych, usługi związane z nadzorem autorskim, operatorem platformy zamówień publicznych. Ponadto, w zakresie stanowiącym informację publiczną dane będą ujawniane każdemu zainteresowanemu taką informacją. </w:t>
      </w:r>
    </w:p>
    <w:p w14:paraId="0128EC50" w14:textId="3B3E22CD" w:rsidR="006C7D30" w:rsidRPr="00021EFE" w:rsidRDefault="00EE63B0" w:rsidP="005D4545">
      <w:pPr>
        <w:pStyle w:val="Akapitzlist"/>
        <w:numPr>
          <w:ilvl w:val="0"/>
          <w:numId w:val="18"/>
        </w:numPr>
        <w:spacing w:after="0"/>
        <w:ind w:left="0" w:hanging="357"/>
        <w:rPr>
          <w:rFonts w:asciiTheme="minorHAnsi" w:hAnsiTheme="minorHAnsi" w:cstheme="minorHAnsi"/>
          <w:sz w:val="24"/>
          <w:szCs w:val="24"/>
        </w:rPr>
      </w:pPr>
      <w:r w:rsidRPr="00021EFE">
        <w:rPr>
          <w:rFonts w:asciiTheme="minorHAnsi" w:hAnsiTheme="minorHAnsi" w:cstheme="minorHAnsi"/>
          <w:sz w:val="24"/>
          <w:szCs w:val="24"/>
        </w:rPr>
        <w:t>Pani/Pana dane osobowe będą przechowywane przez okres wynikający z przepisów prawa dot. archiwizacji.</w:t>
      </w:r>
    </w:p>
    <w:p w14:paraId="032DAA25" w14:textId="68B42100" w:rsidR="006C7D30" w:rsidRPr="00021EFE" w:rsidRDefault="00EE63B0" w:rsidP="005D4545">
      <w:pPr>
        <w:pStyle w:val="Akapitzlist"/>
        <w:numPr>
          <w:ilvl w:val="0"/>
          <w:numId w:val="18"/>
        </w:numPr>
        <w:spacing w:after="0"/>
        <w:ind w:left="0" w:hanging="357"/>
        <w:rPr>
          <w:rFonts w:asciiTheme="minorHAnsi" w:hAnsiTheme="minorHAnsi" w:cstheme="minorHAnsi"/>
          <w:sz w:val="24"/>
          <w:szCs w:val="24"/>
        </w:rPr>
      </w:pPr>
      <w:r w:rsidRPr="00021EFE">
        <w:rPr>
          <w:rFonts w:asciiTheme="minorHAnsi" w:hAnsiTheme="minorHAnsi" w:cstheme="minorHAnsi"/>
          <w:sz w:val="24"/>
          <w:szCs w:val="24"/>
        </w:rPr>
        <w:t>Przysługuje Pani/Panu prawo dostępu do treści swoich danych oraz prawo żądania ich sprostowania, usunięcia lub ograniczenia przetwarzania, prawo wniesienia skargi do Prezesa Urzędu Ochrony Danych Osobowych. Prawa te mogą zostać ograniczone zgodnie z przepisami Rozporządzenia.</w:t>
      </w:r>
    </w:p>
    <w:p w14:paraId="2F27E2A7" w14:textId="38F280FD" w:rsidR="006C7D30" w:rsidRPr="00021EFE" w:rsidRDefault="00EE63B0" w:rsidP="005D4545">
      <w:pPr>
        <w:pStyle w:val="Akapitzlist"/>
        <w:numPr>
          <w:ilvl w:val="0"/>
          <w:numId w:val="18"/>
        </w:numPr>
        <w:spacing w:after="0"/>
        <w:ind w:left="0" w:hanging="357"/>
        <w:rPr>
          <w:rFonts w:asciiTheme="minorHAnsi" w:hAnsiTheme="minorHAnsi" w:cstheme="minorHAnsi"/>
          <w:sz w:val="24"/>
          <w:szCs w:val="24"/>
        </w:rPr>
      </w:pPr>
      <w:r w:rsidRPr="00021EFE">
        <w:rPr>
          <w:rFonts w:asciiTheme="minorHAnsi" w:hAnsiTheme="minorHAnsi" w:cstheme="minorHAnsi"/>
          <w:sz w:val="24"/>
          <w:szCs w:val="24"/>
        </w:rPr>
        <w:t>Podanie przez Panią/Pana danych osobowych jest obowiązkowe a konsekwencją niepodania danych osobowych będzie niemożność udzielenie zamówienia/zlecenia i/lub zawarcia umowy.</w:t>
      </w:r>
    </w:p>
    <w:p w14:paraId="72607E9E" w14:textId="23F0EB2C" w:rsidR="00987B85" w:rsidRPr="00021EFE" w:rsidRDefault="00EE63B0" w:rsidP="005D4545">
      <w:pPr>
        <w:pStyle w:val="Akapitzlist"/>
        <w:numPr>
          <w:ilvl w:val="0"/>
          <w:numId w:val="18"/>
        </w:numPr>
        <w:spacing w:after="0"/>
        <w:ind w:left="0" w:hanging="357"/>
        <w:rPr>
          <w:rFonts w:asciiTheme="minorHAnsi" w:hAnsiTheme="minorHAnsi" w:cstheme="minorHAnsi"/>
          <w:sz w:val="24"/>
          <w:szCs w:val="24"/>
        </w:rPr>
      </w:pPr>
      <w:r w:rsidRPr="00021EFE">
        <w:rPr>
          <w:rFonts w:asciiTheme="minorHAnsi" w:hAnsiTheme="minorHAnsi" w:cstheme="minorHAnsi"/>
          <w:sz w:val="24"/>
          <w:szCs w:val="24"/>
        </w:rPr>
        <w:lastRenderedPageBreak/>
        <w:t>Pani/Pana dane osobowe nie będą wykorzystywane do zautomatyzowanego podejmowania decyzji ani profilowania, o którym mowa w art. 22 RODO.</w:t>
      </w:r>
    </w:p>
    <w:p w14:paraId="3C005A49" w14:textId="77777777" w:rsidR="00EE0885" w:rsidRPr="00021EFE" w:rsidRDefault="00EE0885" w:rsidP="00EE0885">
      <w:pPr>
        <w:pStyle w:val="Akapitzlist"/>
        <w:spacing w:after="0"/>
        <w:ind w:left="0"/>
        <w:rPr>
          <w:rFonts w:asciiTheme="minorHAnsi" w:hAnsiTheme="minorHAnsi" w:cstheme="minorHAnsi"/>
          <w:sz w:val="24"/>
          <w:szCs w:val="24"/>
        </w:rPr>
      </w:pPr>
    </w:p>
    <w:p w14:paraId="3FFACD9B" w14:textId="6E2232A8" w:rsidR="006C7D30" w:rsidRPr="00021EFE" w:rsidRDefault="00782A98" w:rsidP="00D468D1">
      <w:pPr>
        <w:pStyle w:val="Nagwek1"/>
        <w:spacing w:before="0" w:after="0"/>
        <w:rPr>
          <w:rFonts w:asciiTheme="minorHAnsi" w:hAnsiTheme="minorHAnsi" w:cstheme="minorHAnsi"/>
          <w:color w:val="auto"/>
        </w:rPr>
      </w:pPr>
      <w:r w:rsidRPr="00021EFE">
        <w:rPr>
          <w:rFonts w:asciiTheme="minorHAnsi" w:hAnsiTheme="minorHAnsi" w:cstheme="minorHAnsi"/>
          <w:color w:val="auto"/>
        </w:rPr>
        <w:t xml:space="preserve">Rozdział 18. </w:t>
      </w:r>
      <w:r w:rsidR="00B8360F" w:rsidRPr="00021EFE">
        <w:rPr>
          <w:rFonts w:asciiTheme="minorHAnsi" w:hAnsiTheme="minorHAnsi" w:cstheme="minorHAnsi"/>
          <w:color w:val="auto"/>
        </w:rPr>
        <w:t>Informacje dodatkowe</w:t>
      </w:r>
    </w:p>
    <w:p w14:paraId="060D9ECD"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b/>
          <w:sz w:val="24"/>
          <w:szCs w:val="24"/>
        </w:rPr>
        <w:t>Zamawiający nie przewiduje podstaw wykluczenia, o których mowa w art. 109 ust. 1 ustawy Pzp.</w:t>
      </w:r>
    </w:p>
    <w:p w14:paraId="4B863E78" w14:textId="1C00CA8C" w:rsidR="00D84BAC" w:rsidRPr="00021EFE" w:rsidRDefault="00981E19"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przewiduje przedmiotowych środków dowodowych w niniejszym postępowaniu.</w:t>
      </w:r>
    </w:p>
    <w:p w14:paraId="24AC7929" w14:textId="638DAEC6" w:rsidR="003B2CF1"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dopuszcza składania ofert wariantowych</w:t>
      </w:r>
    </w:p>
    <w:p w14:paraId="34DBC4CC" w14:textId="572C7C54" w:rsidR="00A0573F" w:rsidRPr="00021EFE" w:rsidRDefault="003B2CF1"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dopuszcza składani</w:t>
      </w:r>
      <w:r w:rsidR="005A0555" w:rsidRPr="00021EFE">
        <w:rPr>
          <w:rFonts w:asciiTheme="minorHAnsi" w:hAnsiTheme="minorHAnsi" w:cstheme="minorHAnsi"/>
          <w:sz w:val="24"/>
          <w:szCs w:val="24"/>
        </w:rPr>
        <w:t>e</w:t>
      </w:r>
      <w:r w:rsidRPr="00021EFE">
        <w:rPr>
          <w:rFonts w:asciiTheme="minorHAnsi" w:hAnsiTheme="minorHAnsi" w:cstheme="minorHAnsi"/>
          <w:sz w:val="24"/>
          <w:szCs w:val="24"/>
        </w:rPr>
        <w:t xml:space="preserve"> ofert częściowych.</w:t>
      </w:r>
    </w:p>
    <w:p w14:paraId="2DCD4B4D" w14:textId="47A6C2A5" w:rsidR="00210002" w:rsidRPr="00021EFE" w:rsidRDefault="00A0573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bCs/>
          <w:sz w:val="24"/>
          <w:szCs w:val="24"/>
        </w:rPr>
        <w:t>Zamawiający nie przewiduje wymagań, o których mowa w art. 95 ust. 1 ustawy Pzp – czynności w ramach niniejszego zamówienia nie polegają na wykonywaniu pracy w rozumieniu art. 22 § 1 Kodeksu Pracy.</w:t>
      </w:r>
    </w:p>
    <w:p w14:paraId="37CE9B3F"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przewiduje zatrudnienia osób, o których mowa w art. 96 ust. 2 pkt 2 ustawy Pzp.</w:t>
      </w:r>
    </w:p>
    <w:p w14:paraId="0C26844D"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zastrzega możliwości ubiegania się o udzielenie zamówienia wyłącznie przez Wykonawców, o których mowa w art. 94 ustawy Pzp.</w:t>
      </w:r>
    </w:p>
    <w:p w14:paraId="3CAE2B3B" w14:textId="35CCBA23" w:rsidR="00B8360F" w:rsidRPr="00021EFE" w:rsidRDefault="00B8360F" w:rsidP="005D4545">
      <w:pPr>
        <w:numPr>
          <w:ilvl w:val="0"/>
          <w:numId w:val="14"/>
        </w:numPr>
        <w:spacing w:after="0"/>
        <w:ind w:left="0" w:hanging="567"/>
        <w:rPr>
          <w:rFonts w:asciiTheme="minorHAnsi" w:hAnsiTheme="minorHAnsi" w:cstheme="minorHAnsi"/>
          <w:bCs/>
          <w:sz w:val="24"/>
          <w:szCs w:val="24"/>
        </w:rPr>
      </w:pPr>
      <w:r w:rsidRPr="00021EFE">
        <w:rPr>
          <w:rFonts w:asciiTheme="minorHAnsi" w:hAnsiTheme="minorHAnsi" w:cstheme="minorHAnsi"/>
          <w:bCs/>
          <w:sz w:val="24"/>
          <w:szCs w:val="24"/>
        </w:rPr>
        <w:t>Zamawiający nie przewiduje obowiązku wniesienia wadium.</w:t>
      </w:r>
    </w:p>
    <w:p w14:paraId="00BD4530"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przewiduje udzielenia zamówień, o których mowa w art. 214 ust. 1 pkt 7 i 8 ustawy Pzp.</w:t>
      </w:r>
    </w:p>
    <w:p w14:paraId="7813F23D"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przewiduje konieczności przeprowadzenia przez Wykonawcę wizji lokalnej lub sprawdzenia dokumentów niezbędnych do realizacji zamówienia, o których mowa w art. 131 ust. 2 ustawy Pzp.</w:t>
      </w:r>
    </w:p>
    <w:p w14:paraId="30410A05"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przewiduje rozliczenia w walutach obcych. Rozliczenia między Zamawiającymi a Wykonawcą prowadzone są w walucie PLN.</w:t>
      </w:r>
    </w:p>
    <w:p w14:paraId="4A2A2A92"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przewiduje zwrotu kosztów udziału w postępowaniu.</w:t>
      </w:r>
    </w:p>
    <w:p w14:paraId="4EB00B30"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zastrzega obowiązku osobistego wykonania przez Wykonawcę kluczowych zadań.</w:t>
      </w:r>
    </w:p>
    <w:p w14:paraId="52AA1CB5"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prowadzi postępowania w celu zawarcia umowy ramowej.</w:t>
      </w:r>
    </w:p>
    <w:p w14:paraId="631C37A6"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przewiduje aukcji elektronicznej.</w:t>
      </w:r>
    </w:p>
    <w:p w14:paraId="4C8FCAB9" w14:textId="77777777" w:rsidR="00B25F72"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przewiduje złożenia oferty w postaci katalogów elektronicznych.</w:t>
      </w:r>
    </w:p>
    <w:p w14:paraId="4360F8DE"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przewiduje zabezpieczenia należytego wykonania umowy.</w:t>
      </w:r>
    </w:p>
    <w:p w14:paraId="7A38386F" w14:textId="77777777" w:rsidR="00B8360F"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Zamawiający nie przeprowadził wstępnych konsultacji rynkowych przed wszczęciem postępowania.</w:t>
      </w:r>
    </w:p>
    <w:p w14:paraId="75CB2E3E" w14:textId="02496860" w:rsidR="00987B85" w:rsidRPr="00021EFE" w:rsidRDefault="00B8360F" w:rsidP="005D4545">
      <w:pPr>
        <w:numPr>
          <w:ilvl w:val="0"/>
          <w:numId w:val="14"/>
        </w:numPr>
        <w:spacing w:after="0"/>
        <w:ind w:left="0" w:hanging="567"/>
        <w:rPr>
          <w:rFonts w:asciiTheme="minorHAnsi" w:hAnsiTheme="minorHAnsi" w:cstheme="minorHAnsi"/>
          <w:sz w:val="24"/>
          <w:szCs w:val="24"/>
        </w:rPr>
      </w:pPr>
      <w:r w:rsidRPr="00021EFE">
        <w:rPr>
          <w:rFonts w:asciiTheme="minorHAnsi" w:hAnsiTheme="minorHAnsi" w:cstheme="minorHAnsi"/>
          <w:sz w:val="24"/>
          <w:szCs w:val="24"/>
        </w:rPr>
        <w:t xml:space="preserve">Zamawiający żąda wskazania przez Wykonawcę w </w:t>
      </w:r>
      <w:r w:rsidR="00A47127" w:rsidRPr="00021EFE">
        <w:rPr>
          <w:rFonts w:asciiTheme="minorHAnsi" w:hAnsiTheme="minorHAnsi" w:cstheme="minorHAnsi"/>
          <w:b/>
          <w:sz w:val="24"/>
          <w:szCs w:val="24"/>
        </w:rPr>
        <w:t>F</w:t>
      </w:r>
      <w:r w:rsidRPr="00021EFE">
        <w:rPr>
          <w:rFonts w:asciiTheme="minorHAnsi" w:hAnsiTheme="minorHAnsi" w:cstheme="minorHAnsi"/>
          <w:b/>
          <w:sz w:val="24"/>
          <w:szCs w:val="24"/>
        </w:rPr>
        <w:t>ormularzu ofertowym (</w:t>
      </w:r>
      <w:r w:rsidR="00106655" w:rsidRPr="00021EFE">
        <w:rPr>
          <w:rFonts w:asciiTheme="minorHAnsi" w:hAnsiTheme="minorHAnsi" w:cstheme="minorHAnsi"/>
          <w:b/>
          <w:sz w:val="24"/>
          <w:szCs w:val="24"/>
        </w:rPr>
        <w:t>z</w:t>
      </w:r>
      <w:r w:rsidRPr="00021EFE">
        <w:rPr>
          <w:rFonts w:asciiTheme="minorHAnsi" w:hAnsiTheme="minorHAnsi" w:cstheme="minorHAnsi"/>
          <w:b/>
          <w:sz w:val="24"/>
          <w:szCs w:val="24"/>
        </w:rPr>
        <w:t xml:space="preserve">ałącznik nr 1 do SWZ) </w:t>
      </w:r>
      <w:r w:rsidRPr="00021EFE">
        <w:rPr>
          <w:rFonts w:asciiTheme="minorHAnsi" w:hAnsiTheme="minorHAnsi" w:cstheme="minorHAnsi"/>
          <w:sz w:val="24"/>
          <w:szCs w:val="24"/>
        </w:rPr>
        <w:t xml:space="preserve">części zamówienia, których wykonanie zamierza powierzyć ewentualnym </w:t>
      </w:r>
      <w:r w:rsidRPr="00021EFE">
        <w:rPr>
          <w:rFonts w:asciiTheme="minorHAnsi" w:hAnsiTheme="minorHAnsi" w:cstheme="minorHAnsi"/>
          <w:b/>
          <w:sz w:val="24"/>
          <w:szCs w:val="24"/>
        </w:rPr>
        <w:t>Podwykonawcom</w:t>
      </w:r>
      <w:r w:rsidRPr="00021EFE">
        <w:rPr>
          <w:rFonts w:asciiTheme="minorHAnsi" w:hAnsiTheme="minorHAnsi" w:cstheme="minorHAnsi"/>
          <w:sz w:val="24"/>
          <w:szCs w:val="24"/>
        </w:rPr>
        <w:t xml:space="preserve"> i podania ich nazw, jeżeli są już znani. W przypadku, gdy Wykonawca nie zamierza wykonywać zamówienia przy udziale Podwykonawców, należy wpisać w formularzu „nie dotyczy” lub inne podobne sformułowanie. Jeżeli Wykonawca zostawi ten punkt </w:t>
      </w:r>
      <w:r w:rsidRPr="00021EFE">
        <w:rPr>
          <w:rFonts w:asciiTheme="minorHAnsi" w:hAnsiTheme="minorHAnsi" w:cstheme="minorHAnsi"/>
          <w:sz w:val="24"/>
          <w:szCs w:val="24"/>
        </w:rPr>
        <w:lastRenderedPageBreak/>
        <w:t>niewypełniony (puste pole), Zamawiający uzna, iż zamówienie zostanie wykonane bez udziału podwykonawców.</w:t>
      </w:r>
    </w:p>
    <w:p w14:paraId="50FE9EAC" w14:textId="77777777" w:rsidR="00EE0885" w:rsidRPr="00021EFE" w:rsidRDefault="00EE0885" w:rsidP="00EE0885">
      <w:pPr>
        <w:spacing w:after="0"/>
        <w:rPr>
          <w:rFonts w:asciiTheme="minorHAnsi" w:hAnsiTheme="minorHAnsi" w:cstheme="minorHAnsi"/>
          <w:sz w:val="24"/>
          <w:szCs w:val="24"/>
        </w:rPr>
      </w:pPr>
    </w:p>
    <w:p w14:paraId="3E9F1950" w14:textId="77777777" w:rsidR="00B8360F" w:rsidRPr="00021EFE" w:rsidRDefault="00B8360F" w:rsidP="00D468D1">
      <w:pPr>
        <w:spacing w:after="0"/>
        <w:rPr>
          <w:rFonts w:asciiTheme="minorHAnsi" w:hAnsiTheme="minorHAnsi" w:cstheme="minorHAnsi"/>
          <w:b/>
          <w:bCs/>
          <w:sz w:val="24"/>
          <w:szCs w:val="24"/>
        </w:rPr>
      </w:pPr>
      <w:r w:rsidRPr="00021EFE">
        <w:rPr>
          <w:rFonts w:asciiTheme="minorHAnsi" w:hAnsiTheme="minorHAnsi" w:cstheme="minorHAnsi"/>
          <w:b/>
          <w:bCs/>
          <w:sz w:val="24"/>
          <w:szCs w:val="24"/>
        </w:rPr>
        <w:t xml:space="preserve">Załączniki: </w:t>
      </w:r>
    </w:p>
    <w:p w14:paraId="789AF557" w14:textId="49A02FBE" w:rsidR="00B8360F" w:rsidRPr="00021EFE" w:rsidRDefault="00B8360F" w:rsidP="005D4545">
      <w:pPr>
        <w:numPr>
          <w:ilvl w:val="1"/>
          <w:numId w:val="14"/>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 xml:space="preserve">Formularz ofertowy </w:t>
      </w:r>
      <w:r w:rsidR="00741F79" w:rsidRPr="00021EFE">
        <w:rPr>
          <w:rFonts w:asciiTheme="minorHAnsi" w:hAnsiTheme="minorHAnsi" w:cstheme="minorHAnsi"/>
          <w:sz w:val="24"/>
          <w:szCs w:val="24"/>
        </w:rPr>
        <w:t>– załącznik nr 1</w:t>
      </w:r>
      <w:r w:rsidR="00274091" w:rsidRPr="00021EFE">
        <w:rPr>
          <w:rFonts w:asciiTheme="minorHAnsi" w:hAnsiTheme="minorHAnsi" w:cstheme="minorHAnsi"/>
          <w:sz w:val="24"/>
          <w:szCs w:val="24"/>
        </w:rPr>
        <w:t xml:space="preserve"> do SWZ</w:t>
      </w:r>
      <w:r w:rsidR="000B767C" w:rsidRPr="00021EFE">
        <w:rPr>
          <w:rFonts w:asciiTheme="minorHAnsi" w:hAnsiTheme="minorHAnsi" w:cstheme="minorHAnsi"/>
          <w:sz w:val="24"/>
          <w:szCs w:val="24"/>
        </w:rPr>
        <w:t xml:space="preserve"> i załącznik nr 2 do Umowy</w:t>
      </w:r>
    </w:p>
    <w:p w14:paraId="6BC2FE4B" w14:textId="2F1D7567" w:rsidR="00B8360F" w:rsidRPr="00021EFE" w:rsidRDefault="00741F79" w:rsidP="005D4545">
      <w:pPr>
        <w:numPr>
          <w:ilvl w:val="1"/>
          <w:numId w:val="14"/>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Oświadczenie Wykonawcy – z</w:t>
      </w:r>
      <w:r w:rsidR="00B8360F" w:rsidRPr="00021EFE">
        <w:rPr>
          <w:rFonts w:asciiTheme="minorHAnsi" w:hAnsiTheme="minorHAnsi" w:cstheme="minorHAnsi"/>
          <w:sz w:val="24"/>
          <w:szCs w:val="24"/>
        </w:rPr>
        <w:t xml:space="preserve">ałącznik nr </w:t>
      </w:r>
      <w:r w:rsidR="008A2414" w:rsidRPr="00021EFE">
        <w:rPr>
          <w:rFonts w:asciiTheme="minorHAnsi" w:hAnsiTheme="minorHAnsi" w:cstheme="minorHAnsi"/>
          <w:sz w:val="24"/>
          <w:szCs w:val="24"/>
        </w:rPr>
        <w:t xml:space="preserve">1 </w:t>
      </w:r>
      <w:r w:rsidR="00B8360F" w:rsidRPr="00021EFE">
        <w:rPr>
          <w:rFonts w:asciiTheme="minorHAnsi" w:hAnsiTheme="minorHAnsi" w:cstheme="minorHAnsi"/>
          <w:sz w:val="24"/>
          <w:szCs w:val="24"/>
        </w:rPr>
        <w:t xml:space="preserve">do </w:t>
      </w:r>
      <w:r w:rsidR="008A4466" w:rsidRPr="00021EFE">
        <w:rPr>
          <w:rFonts w:asciiTheme="minorHAnsi" w:hAnsiTheme="minorHAnsi" w:cstheme="minorHAnsi"/>
          <w:sz w:val="24"/>
          <w:szCs w:val="24"/>
        </w:rPr>
        <w:t>F</w:t>
      </w:r>
      <w:r w:rsidR="00B8360F" w:rsidRPr="00021EFE">
        <w:rPr>
          <w:rFonts w:asciiTheme="minorHAnsi" w:hAnsiTheme="minorHAnsi" w:cstheme="minorHAnsi"/>
          <w:sz w:val="24"/>
          <w:szCs w:val="24"/>
        </w:rPr>
        <w:t>ormularza ofertowego</w:t>
      </w:r>
    </w:p>
    <w:p w14:paraId="7BA78C26" w14:textId="77777777" w:rsidR="009B704A" w:rsidRPr="00021EFE" w:rsidRDefault="009B704A" w:rsidP="005D4545">
      <w:pPr>
        <w:numPr>
          <w:ilvl w:val="1"/>
          <w:numId w:val="14"/>
        </w:numPr>
        <w:spacing w:after="0"/>
        <w:ind w:left="0" w:hanging="360"/>
        <w:rPr>
          <w:rFonts w:asciiTheme="minorHAnsi" w:hAnsiTheme="minorHAnsi" w:cstheme="minorHAnsi"/>
          <w:sz w:val="32"/>
          <w:szCs w:val="32"/>
        </w:rPr>
      </w:pPr>
      <w:r w:rsidRPr="00021EFE">
        <w:rPr>
          <w:rFonts w:asciiTheme="minorHAnsi" w:hAnsiTheme="minorHAnsi" w:cstheme="minorHAnsi"/>
          <w:bCs/>
          <w:sz w:val="24"/>
          <w:szCs w:val="24"/>
        </w:rPr>
        <w:t>Oświadczenie Podmiotu udostępniającego zasoby -</w:t>
      </w:r>
      <w:r w:rsidRPr="00021EFE">
        <w:rPr>
          <w:rFonts w:asciiTheme="minorHAnsi" w:hAnsiTheme="minorHAnsi" w:cstheme="minorHAnsi"/>
          <w:b/>
          <w:sz w:val="24"/>
          <w:szCs w:val="24"/>
        </w:rPr>
        <w:t xml:space="preserve"> </w:t>
      </w:r>
      <w:r w:rsidRPr="00021EFE">
        <w:rPr>
          <w:rFonts w:asciiTheme="minorHAnsi" w:hAnsiTheme="minorHAnsi" w:cstheme="minorHAnsi"/>
          <w:sz w:val="24"/>
          <w:szCs w:val="24"/>
        </w:rPr>
        <w:t>załącznik nr 1a do Formularza ofertowego</w:t>
      </w:r>
    </w:p>
    <w:p w14:paraId="65B89486" w14:textId="77777777" w:rsidR="009B704A" w:rsidRPr="00021EFE" w:rsidRDefault="009B704A" w:rsidP="005D4545">
      <w:pPr>
        <w:numPr>
          <w:ilvl w:val="1"/>
          <w:numId w:val="14"/>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OPZ – załącznik nr 2 do SWZ i załącznik nr 1 do Umowy</w:t>
      </w:r>
    </w:p>
    <w:p w14:paraId="6C0542AC" w14:textId="5265695B" w:rsidR="009B704A" w:rsidRPr="00021EFE" w:rsidRDefault="009B704A" w:rsidP="005D4545">
      <w:pPr>
        <w:numPr>
          <w:ilvl w:val="1"/>
          <w:numId w:val="14"/>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Projektowane postanowienia umowy</w:t>
      </w:r>
      <w:r w:rsidR="00F535C2" w:rsidRPr="00021EFE">
        <w:rPr>
          <w:rFonts w:asciiTheme="minorHAnsi" w:hAnsiTheme="minorHAnsi" w:cstheme="minorHAnsi"/>
          <w:sz w:val="24"/>
          <w:szCs w:val="24"/>
        </w:rPr>
        <w:t xml:space="preserve"> </w:t>
      </w:r>
      <w:r w:rsidRPr="00021EFE">
        <w:rPr>
          <w:rFonts w:asciiTheme="minorHAnsi" w:hAnsiTheme="minorHAnsi" w:cstheme="minorHAnsi"/>
          <w:sz w:val="24"/>
          <w:szCs w:val="24"/>
        </w:rPr>
        <w:t xml:space="preserve">– załącznik nr 3 </w:t>
      </w:r>
      <w:r w:rsidR="005D4545" w:rsidRPr="00021EFE">
        <w:rPr>
          <w:rFonts w:asciiTheme="minorHAnsi" w:hAnsiTheme="minorHAnsi" w:cstheme="minorHAnsi"/>
          <w:sz w:val="24"/>
          <w:szCs w:val="24"/>
        </w:rPr>
        <w:t xml:space="preserve">i 4 </w:t>
      </w:r>
      <w:r w:rsidRPr="00021EFE">
        <w:rPr>
          <w:rFonts w:asciiTheme="minorHAnsi" w:hAnsiTheme="minorHAnsi" w:cstheme="minorHAnsi"/>
          <w:sz w:val="24"/>
          <w:szCs w:val="24"/>
        </w:rPr>
        <w:t>do SWZ</w:t>
      </w:r>
    </w:p>
    <w:p w14:paraId="719B3E7A" w14:textId="69902E7C" w:rsidR="00F535C2" w:rsidRPr="00021EFE" w:rsidRDefault="009B704A" w:rsidP="005D4545">
      <w:pPr>
        <w:numPr>
          <w:ilvl w:val="1"/>
          <w:numId w:val="14"/>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Informacje dot. przetwarzania danych osobowych – załącznik nr 3 do projektowanych postanowień umowy</w:t>
      </w:r>
    </w:p>
    <w:p w14:paraId="1A1E2013" w14:textId="26B5CE78" w:rsidR="00EE62C9" w:rsidRPr="00021EFE" w:rsidRDefault="00EE62C9" w:rsidP="005D4545">
      <w:pPr>
        <w:numPr>
          <w:ilvl w:val="1"/>
          <w:numId w:val="14"/>
        </w:numPr>
        <w:spacing w:after="0"/>
        <w:ind w:left="0" w:hanging="360"/>
        <w:rPr>
          <w:rFonts w:asciiTheme="minorHAnsi" w:hAnsiTheme="minorHAnsi" w:cstheme="minorHAnsi"/>
          <w:sz w:val="24"/>
          <w:szCs w:val="24"/>
        </w:rPr>
      </w:pPr>
      <w:r w:rsidRPr="00021EFE">
        <w:rPr>
          <w:rFonts w:asciiTheme="minorHAnsi" w:hAnsiTheme="minorHAnsi" w:cstheme="minorHAnsi"/>
          <w:sz w:val="24"/>
          <w:szCs w:val="24"/>
        </w:rPr>
        <w:t xml:space="preserve">Umowa powierzenia danych – załącznik nr </w:t>
      </w:r>
      <w:r w:rsidR="005777E0" w:rsidRPr="00021EFE">
        <w:rPr>
          <w:rFonts w:asciiTheme="minorHAnsi" w:hAnsiTheme="minorHAnsi" w:cstheme="minorHAnsi"/>
          <w:sz w:val="24"/>
          <w:szCs w:val="24"/>
        </w:rPr>
        <w:t>5</w:t>
      </w:r>
      <w:r w:rsidRPr="00021EFE">
        <w:rPr>
          <w:rFonts w:asciiTheme="minorHAnsi" w:hAnsiTheme="minorHAnsi" w:cstheme="minorHAnsi"/>
          <w:sz w:val="24"/>
          <w:szCs w:val="24"/>
        </w:rPr>
        <w:t xml:space="preserve"> do SWZ </w:t>
      </w:r>
    </w:p>
    <w:p w14:paraId="77ABE02C" w14:textId="77777777" w:rsidR="00EE0885" w:rsidRPr="00021EFE" w:rsidRDefault="00EE0885" w:rsidP="00EE0885">
      <w:pPr>
        <w:spacing w:after="0"/>
        <w:rPr>
          <w:rFonts w:asciiTheme="minorHAnsi" w:hAnsiTheme="minorHAnsi" w:cstheme="minorHAnsi"/>
          <w:sz w:val="24"/>
          <w:szCs w:val="24"/>
        </w:rPr>
      </w:pPr>
    </w:p>
    <w:p w14:paraId="40F26623" w14:textId="45D4039B" w:rsidR="00B8360F" w:rsidRPr="00021EFE" w:rsidRDefault="00B8360F" w:rsidP="00D468D1">
      <w:pPr>
        <w:spacing w:after="0"/>
        <w:rPr>
          <w:rFonts w:asciiTheme="minorHAnsi" w:hAnsiTheme="minorHAnsi" w:cstheme="minorHAnsi"/>
          <w:b/>
          <w:bCs/>
          <w:sz w:val="24"/>
          <w:szCs w:val="24"/>
        </w:rPr>
      </w:pPr>
      <w:r w:rsidRPr="00021EFE">
        <w:rPr>
          <w:rFonts w:asciiTheme="minorHAnsi" w:hAnsiTheme="minorHAnsi" w:cstheme="minorHAnsi"/>
          <w:b/>
          <w:bCs/>
          <w:sz w:val="24"/>
          <w:szCs w:val="24"/>
        </w:rPr>
        <w:t>Specyfikację warunków zamówienia przygotowali:</w:t>
      </w:r>
    </w:p>
    <w:p w14:paraId="2E4510AD" w14:textId="6543DE2E" w:rsidR="00483BA5" w:rsidRPr="00021EFE" w:rsidRDefault="00483BA5" w:rsidP="00D468D1">
      <w:pPr>
        <w:spacing w:after="0"/>
        <w:rPr>
          <w:rFonts w:asciiTheme="minorHAnsi" w:hAnsiTheme="minorHAnsi" w:cstheme="minorHAnsi"/>
          <w:sz w:val="24"/>
          <w:szCs w:val="24"/>
        </w:rPr>
      </w:pPr>
      <w:r w:rsidRPr="00021EFE">
        <w:rPr>
          <w:rFonts w:asciiTheme="minorHAnsi" w:hAnsiTheme="minorHAnsi" w:cstheme="minorHAnsi"/>
          <w:sz w:val="24"/>
          <w:szCs w:val="24"/>
        </w:rPr>
        <w:t>Dorota Nowicka – Przewodnicząc</w:t>
      </w:r>
      <w:r w:rsidR="002B135B" w:rsidRPr="00021EFE">
        <w:rPr>
          <w:rFonts w:asciiTheme="minorHAnsi" w:hAnsiTheme="minorHAnsi" w:cstheme="minorHAnsi"/>
          <w:sz w:val="24"/>
          <w:szCs w:val="24"/>
        </w:rPr>
        <w:t>a</w:t>
      </w:r>
    </w:p>
    <w:p w14:paraId="2A9D8D06" w14:textId="77777777" w:rsidR="00483BA5" w:rsidRPr="00021EFE" w:rsidRDefault="00483BA5" w:rsidP="00D468D1">
      <w:pPr>
        <w:spacing w:after="0"/>
        <w:rPr>
          <w:rFonts w:asciiTheme="minorHAnsi" w:hAnsiTheme="minorHAnsi" w:cstheme="minorHAnsi"/>
          <w:sz w:val="24"/>
          <w:szCs w:val="24"/>
        </w:rPr>
      </w:pPr>
      <w:r w:rsidRPr="00021EFE">
        <w:rPr>
          <w:rFonts w:asciiTheme="minorHAnsi" w:hAnsiTheme="minorHAnsi" w:cstheme="minorHAnsi"/>
          <w:sz w:val="24"/>
          <w:szCs w:val="24"/>
        </w:rPr>
        <w:t>Ewa Pośpiech-Baranowska – Członek</w:t>
      </w:r>
    </w:p>
    <w:p w14:paraId="7937E04A" w14:textId="77777777" w:rsidR="00046939" w:rsidRPr="00021EFE" w:rsidRDefault="00046939" w:rsidP="00D468D1">
      <w:pPr>
        <w:spacing w:after="0"/>
        <w:rPr>
          <w:rFonts w:asciiTheme="minorHAnsi" w:hAnsiTheme="minorHAnsi" w:cstheme="minorHAnsi"/>
          <w:sz w:val="24"/>
          <w:szCs w:val="24"/>
        </w:rPr>
      </w:pPr>
      <w:r w:rsidRPr="00021EFE">
        <w:rPr>
          <w:rFonts w:asciiTheme="minorHAnsi" w:hAnsiTheme="minorHAnsi" w:cstheme="minorHAnsi"/>
          <w:sz w:val="24"/>
          <w:szCs w:val="24"/>
        </w:rPr>
        <w:t>Anna Wujakowska – Członek</w:t>
      </w:r>
    </w:p>
    <w:p w14:paraId="64917A73" w14:textId="3860DC17" w:rsidR="00E3379F" w:rsidRPr="00021EFE" w:rsidRDefault="00E3379F" w:rsidP="00D468D1">
      <w:pPr>
        <w:spacing w:after="0"/>
        <w:rPr>
          <w:rFonts w:asciiTheme="minorHAnsi" w:hAnsiTheme="minorHAnsi" w:cstheme="minorHAnsi"/>
          <w:sz w:val="24"/>
          <w:szCs w:val="24"/>
        </w:rPr>
      </w:pPr>
      <w:r w:rsidRPr="00021EFE">
        <w:rPr>
          <w:rFonts w:asciiTheme="minorHAnsi" w:hAnsiTheme="minorHAnsi" w:cstheme="minorHAnsi"/>
          <w:sz w:val="24"/>
          <w:szCs w:val="24"/>
        </w:rPr>
        <w:t>Anna Zdebik – Członek</w:t>
      </w:r>
    </w:p>
    <w:p w14:paraId="381625D2" w14:textId="1F4224F9" w:rsidR="00EE62C9" w:rsidRPr="00021EFE" w:rsidRDefault="00EE62C9" w:rsidP="00D468D1">
      <w:pPr>
        <w:spacing w:after="0"/>
        <w:rPr>
          <w:rFonts w:asciiTheme="minorHAnsi" w:hAnsiTheme="minorHAnsi" w:cstheme="minorHAnsi"/>
          <w:sz w:val="24"/>
          <w:szCs w:val="24"/>
        </w:rPr>
      </w:pPr>
      <w:r w:rsidRPr="00021EFE">
        <w:rPr>
          <w:rFonts w:asciiTheme="minorHAnsi" w:hAnsiTheme="minorHAnsi" w:cstheme="minorHAnsi"/>
          <w:sz w:val="24"/>
          <w:szCs w:val="24"/>
        </w:rPr>
        <w:t>Barbara Cieślik - Członek</w:t>
      </w:r>
    </w:p>
    <w:p w14:paraId="129642E2" w14:textId="28FB93A3" w:rsidR="00483BA5" w:rsidRPr="00021EFE" w:rsidRDefault="000B767C" w:rsidP="00D468D1">
      <w:pPr>
        <w:spacing w:after="0"/>
        <w:rPr>
          <w:rFonts w:asciiTheme="minorHAnsi" w:hAnsiTheme="minorHAnsi" w:cstheme="minorHAnsi"/>
          <w:sz w:val="24"/>
          <w:szCs w:val="24"/>
        </w:rPr>
      </w:pPr>
      <w:r w:rsidRPr="00021EFE">
        <w:rPr>
          <w:rFonts w:asciiTheme="minorHAnsi" w:hAnsiTheme="minorHAnsi" w:cstheme="minorHAnsi"/>
          <w:sz w:val="24"/>
          <w:szCs w:val="24"/>
        </w:rPr>
        <w:t>Agnieszka Szymkiewicz-Brodziak</w:t>
      </w:r>
      <w:r w:rsidR="00483BA5" w:rsidRPr="00021EFE">
        <w:rPr>
          <w:rFonts w:asciiTheme="minorHAnsi" w:hAnsiTheme="minorHAnsi" w:cstheme="minorHAnsi"/>
          <w:sz w:val="24"/>
          <w:szCs w:val="24"/>
        </w:rPr>
        <w:t xml:space="preserve"> – Członek</w:t>
      </w:r>
    </w:p>
    <w:p w14:paraId="51E75566" w14:textId="12F80B04" w:rsidR="004A51F2" w:rsidRPr="00021EFE" w:rsidRDefault="000B767C" w:rsidP="00D468D1">
      <w:pPr>
        <w:spacing w:after="0"/>
        <w:rPr>
          <w:rFonts w:asciiTheme="minorHAnsi" w:hAnsiTheme="minorHAnsi" w:cstheme="minorHAnsi"/>
          <w:sz w:val="24"/>
          <w:szCs w:val="24"/>
        </w:rPr>
      </w:pPr>
      <w:r w:rsidRPr="00021EFE">
        <w:rPr>
          <w:rFonts w:asciiTheme="minorHAnsi" w:hAnsiTheme="minorHAnsi" w:cstheme="minorHAnsi"/>
          <w:sz w:val="24"/>
          <w:szCs w:val="24"/>
        </w:rPr>
        <w:t>Krzysztof Winter</w:t>
      </w:r>
      <w:r w:rsidR="00483BA5" w:rsidRPr="00021EFE">
        <w:rPr>
          <w:rFonts w:asciiTheme="minorHAnsi" w:hAnsiTheme="minorHAnsi" w:cstheme="minorHAnsi"/>
          <w:sz w:val="24"/>
          <w:szCs w:val="24"/>
        </w:rPr>
        <w:t xml:space="preserve"> – </w:t>
      </w:r>
      <w:bookmarkStart w:id="13" w:name="_Hlk201921022"/>
      <w:r w:rsidR="00483BA5" w:rsidRPr="00021EFE">
        <w:rPr>
          <w:rFonts w:asciiTheme="minorHAnsi" w:hAnsiTheme="minorHAnsi" w:cstheme="minorHAnsi"/>
          <w:sz w:val="24"/>
          <w:szCs w:val="24"/>
        </w:rPr>
        <w:t>Członek</w:t>
      </w:r>
      <w:bookmarkEnd w:id="13"/>
    </w:p>
    <w:p w14:paraId="1679C589" w14:textId="5948C071" w:rsidR="001C4038" w:rsidRPr="00021EFE" w:rsidRDefault="005D4545" w:rsidP="001C4038">
      <w:pPr>
        <w:spacing w:after="0"/>
        <w:rPr>
          <w:rFonts w:asciiTheme="minorHAnsi" w:hAnsiTheme="minorHAnsi" w:cstheme="minorHAnsi"/>
          <w:sz w:val="24"/>
          <w:szCs w:val="24"/>
        </w:rPr>
      </w:pPr>
      <w:r w:rsidRPr="00021EFE">
        <w:rPr>
          <w:rFonts w:asciiTheme="minorHAnsi" w:hAnsiTheme="minorHAnsi" w:cstheme="minorHAnsi"/>
          <w:sz w:val="24"/>
          <w:szCs w:val="24"/>
        </w:rPr>
        <w:t>Jarosław Ziewiec</w:t>
      </w:r>
      <w:r w:rsidR="00E3379F" w:rsidRPr="00021EFE">
        <w:rPr>
          <w:rFonts w:asciiTheme="minorHAnsi" w:hAnsiTheme="minorHAnsi" w:cstheme="minorHAnsi"/>
          <w:sz w:val="24"/>
          <w:szCs w:val="24"/>
        </w:rPr>
        <w:t xml:space="preserve"> </w:t>
      </w:r>
      <w:r w:rsidR="00D01216" w:rsidRPr="00021EFE">
        <w:rPr>
          <w:rFonts w:asciiTheme="minorHAnsi" w:hAnsiTheme="minorHAnsi" w:cstheme="minorHAnsi"/>
          <w:sz w:val="24"/>
          <w:szCs w:val="24"/>
        </w:rPr>
        <w:t>–</w:t>
      </w:r>
      <w:r w:rsidR="00E3379F" w:rsidRPr="00021EFE">
        <w:rPr>
          <w:rFonts w:asciiTheme="minorHAnsi" w:hAnsiTheme="minorHAnsi" w:cstheme="minorHAnsi"/>
          <w:sz w:val="24"/>
          <w:szCs w:val="24"/>
        </w:rPr>
        <w:t xml:space="preserve"> Członek</w:t>
      </w:r>
    </w:p>
    <w:p w14:paraId="4AA2F932" w14:textId="77777777" w:rsidR="00D01216" w:rsidRPr="00021EFE" w:rsidRDefault="00D01216" w:rsidP="00D01216">
      <w:pPr>
        <w:spacing w:after="0"/>
        <w:rPr>
          <w:rFonts w:asciiTheme="minorHAnsi" w:hAnsiTheme="minorHAnsi" w:cstheme="minorHAnsi"/>
          <w:b/>
          <w:color w:val="EE0000"/>
          <w:sz w:val="24"/>
          <w:szCs w:val="24"/>
        </w:rPr>
      </w:pPr>
    </w:p>
    <w:p w14:paraId="5DD5552F" w14:textId="77777777" w:rsidR="00315671" w:rsidRPr="00D01216" w:rsidRDefault="00315671" w:rsidP="00315671">
      <w:pPr>
        <w:spacing w:after="0"/>
        <w:rPr>
          <w:rFonts w:asciiTheme="minorHAnsi" w:hAnsiTheme="minorHAnsi" w:cstheme="minorHAnsi"/>
          <w:b/>
          <w:sz w:val="24"/>
          <w:szCs w:val="24"/>
        </w:rPr>
      </w:pPr>
      <w:r w:rsidRPr="00D01216">
        <w:rPr>
          <w:rFonts w:asciiTheme="minorHAnsi" w:hAnsiTheme="minorHAnsi" w:cstheme="minorHAnsi"/>
          <w:b/>
          <w:sz w:val="24"/>
          <w:szCs w:val="24"/>
        </w:rPr>
        <w:t>Zatwierdził:</w:t>
      </w:r>
    </w:p>
    <w:p w14:paraId="5C31CB15" w14:textId="51E5A0ED" w:rsidR="00315671" w:rsidRPr="00D01216" w:rsidRDefault="00315671" w:rsidP="00315671">
      <w:pPr>
        <w:spacing w:after="0"/>
        <w:rPr>
          <w:rFonts w:asciiTheme="minorHAnsi" w:hAnsiTheme="minorHAnsi" w:cstheme="minorHAnsi"/>
          <w:b/>
          <w:sz w:val="24"/>
          <w:szCs w:val="24"/>
        </w:rPr>
      </w:pPr>
      <w:r>
        <w:rPr>
          <w:rFonts w:asciiTheme="minorHAnsi" w:hAnsiTheme="minorHAnsi" w:cstheme="minorHAnsi"/>
          <w:b/>
          <w:sz w:val="24"/>
          <w:szCs w:val="24"/>
        </w:rPr>
        <w:t>Krzysztof Lorenc</w:t>
      </w:r>
    </w:p>
    <w:p w14:paraId="7D48CAC1" w14:textId="6096CF98" w:rsidR="00315671" w:rsidRPr="00D01216" w:rsidRDefault="00315671" w:rsidP="00315671">
      <w:pPr>
        <w:spacing w:after="0"/>
        <w:rPr>
          <w:rFonts w:asciiTheme="minorHAnsi" w:hAnsiTheme="minorHAnsi" w:cstheme="minorHAnsi"/>
          <w:b/>
          <w:sz w:val="24"/>
          <w:szCs w:val="24"/>
        </w:rPr>
      </w:pPr>
      <w:r>
        <w:rPr>
          <w:rFonts w:asciiTheme="minorHAnsi" w:hAnsiTheme="minorHAnsi" w:cstheme="minorHAnsi"/>
          <w:b/>
          <w:sz w:val="24"/>
          <w:szCs w:val="24"/>
        </w:rPr>
        <w:t xml:space="preserve">Zastępca </w:t>
      </w:r>
      <w:r w:rsidRPr="00D01216">
        <w:rPr>
          <w:rFonts w:asciiTheme="minorHAnsi" w:hAnsiTheme="minorHAnsi" w:cstheme="minorHAnsi"/>
          <w:b/>
          <w:sz w:val="24"/>
          <w:szCs w:val="24"/>
        </w:rPr>
        <w:t>Dyrektor</w:t>
      </w:r>
      <w:r>
        <w:rPr>
          <w:rFonts w:asciiTheme="minorHAnsi" w:hAnsiTheme="minorHAnsi" w:cstheme="minorHAnsi"/>
          <w:b/>
          <w:sz w:val="24"/>
          <w:szCs w:val="24"/>
        </w:rPr>
        <w:t>a</w:t>
      </w:r>
      <w:r w:rsidRPr="00D01216">
        <w:rPr>
          <w:rFonts w:asciiTheme="minorHAnsi" w:hAnsiTheme="minorHAnsi" w:cstheme="minorHAnsi"/>
          <w:b/>
          <w:sz w:val="24"/>
          <w:szCs w:val="24"/>
        </w:rPr>
        <w:t xml:space="preserve"> Śląskiego Centrum Przedsiębiorczości</w:t>
      </w:r>
    </w:p>
    <w:p w14:paraId="5DFFA8B4" w14:textId="77777777" w:rsidR="00D01216" w:rsidRPr="00021EFE" w:rsidRDefault="00D01216" w:rsidP="001C4038">
      <w:pPr>
        <w:spacing w:after="0"/>
        <w:rPr>
          <w:rFonts w:asciiTheme="minorHAnsi" w:hAnsiTheme="minorHAnsi" w:cstheme="minorHAnsi"/>
          <w:color w:val="EE0000"/>
          <w:sz w:val="24"/>
          <w:szCs w:val="24"/>
        </w:rPr>
      </w:pPr>
    </w:p>
    <w:sectPr w:rsidR="00D01216" w:rsidRPr="00021EFE" w:rsidSect="00872744">
      <w:headerReference w:type="default" r:id="rId28"/>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115AF" w14:textId="77777777" w:rsidR="007627B8" w:rsidRDefault="007627B8" w:rsidP="00A237F3">
      <w:pPr>
        <w:spacing w:after="0" w:line="240" w:lineRule="auto"/>
      </w:pPr>
      <w:r>
        <w:separator/>
      </w:r>
    </w:p>
  </w:endnote>
  <w:endnote w:type="continuationSeparator" w:id="0">
    <w:p w14:paraId="2723A924" w14:textId="77777777" w:rsidR="007627B8" w:rsidRDefault="007627B8" w:rsidP="00A23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2181556"/>
      <w:docPartObj>
        <w:docPartGallery w:val="Page Numbers (Bottom of Page)"/>
        <w:docPartUnique/>
      </w:docPartObj>
    </w:sdtPr>
    <w:sdtEndPr/>
    <w:sdtContent>
      <w:p w14:paraId="2EF8D1AF" w14:textId="77777777" w:rsidR="00CC74FA" w:rsidRDefault="00D169C0">
        <w:pPr>
          <w:pStyle w:val="Stopka"/>
          <w:jc w:val="center"/>
        </w:pPr>
        <w:r>
          <w:fldChar w:fldCharType="begin"/>
        </w:r>
        <w:r>
          <w:instrText>PAGE   \* MERGEFORMAT</w:instrText>
        </w:r>
        <w:r>
          <w:fldChar w:fldCharType="separate"/>
        </w:r>
        <w:r w:rsidR="00FA2F27">
          <w:rPr>
            <w:noProof/>
          </w:rPr>
          <w:t>9</w:t>
        </w:r>
        <w:r>
          <w:rPr>
            <w:noProof/>
          </w:rPr>
          <w:fldChar w:fldCharType="end"/>
        </w:r>
      </w:p>
    </w:sdtContent>
  </w:sdt>
  <w:p w14:paraId="4D94927F" w14:textId="7D027909" w:rsidR="000C6466" w:rsidRDefault="00CC74FA" w:rsidP="00226015">
    <w:pPr>
      <w:pStyle w:val="Stopka"/>
      <w:tabs>
        <w:tab w:val="clear" w:pos="9072"/>
        <w:tab w:val="right" w:pos="9639"/>
      </w:tabs>
      <w:ind w:right="-567"/>
      <w:jc w:val="center"/>
    </w:pPr>
    <w:r w:rsidRPr="00C13D69">
      <w:rPr>
        <w:rFonts w:asciiTheme="minorHAnsi" w:hAnsiTheme="minorHAnsi" w:cstheme="minorHAnsi"/>
        <w:noProof/>
        <w:lang w:eastAsia="pl-PL"/>
      </w:rPr>
      <w:drawing>
        <wp:inline distT="0" distB="0" distL="0" distR="0" wp14:anchorId="0DE0FFDE" wp14:editId="051F4032">
          <wp:extent cx="4848225" cy="511015"/>
          <wp:effectExtent l="0" t="0" r="0" b="0"/>
          <wp:docPr id="1522040891" name="Obraz 1"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040891" name="Obraz 2"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7075" cy="5140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9505B" w14:textId="77777777" w:rsidR="007627B8" w:rsidRDefault="007627B8" w:rsidP="00A237F3">
      <w:pPr>
        <w:spacing w:after="0" w:line="240" w:lineRule="auto"/>
      </w:pPr>
      <w:r>
        <w:separator/>
      </w:r>
    </w:p>
  </w:footnote>
  <w:footnote w:type="continuationSeparator" w:id="0">
    <w:p w14:paraId="1554ABD8" w14:textId="77777777" w:rsidR="007627B8" w:rsidRDefault="007627B8" w:rsidP="00A23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5C589" w14:textId="77777777" w:rsidR="00CC74FA" w:rsidRDefault="00CC74FA" w:rsidP="00A06175">
    <w:pPr>
      <w:pStyle w:val="Nagwek"/>
      <w:ind w:left="14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D81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5B7277"/>
    <w:multiLevelType w:val="hybridMultilevel"/>
    <w:tmpl w:val="FD96E62C"/>
    <w:lvl w:ilvl="0" w:tplc="AC9C66D2">
      <w:start w:val="7"/>
      <w:numFmt w:val="decimal"/>
      <w:lvlText w:val="%1.3.3"/>
      <w:lvlJc w:val="left"/>
      <w:pPr>
        <w:ind w:left="720" w:hanging="360"/>
      </w:pPr>
      <w:rPr>
        <w:rFonts w:hint="default"/>
        <w:b/>
        <w:bCs/>
        <w:color w:val="auto"/>
      </w:rPr>
    </w:lvl>
    <w:lvl w:ilvl="1" w:tplc="565C78B0">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D36D2F"/>
    <w:multiLevelType w:val="multilevel"/>
    <w:tmpl w:val="F68E35CC"/>
    <w:lvl w:ilvl="0">
      <w:start w:val="3"/>
      <w:numFmt w:val="decimal"/>
      <w:lvlText w:val="%1."/>
      <w:lvlJc w:val="left"/>
      <w:pPr>
        <w:ind w:left="360" w:hanging="360"/>
      </w:pPr>
      <w:rPr>
        <w:rFonts w:hint="default"/>
        <w:b/>
      </w:rPr>
    </w:lvl>
    <w:lvl w:ilvl="1">
      <w:start w:val="4"/>
      <w:numFmt w:val="decimal"/>
      <w:lvlText w:val="%1.%2."/>
      <w:lvlJc w:val="left"/>
      <w:pPr>
        <w:ind w:left="266" w:hanging="360"/>
      </w:pPr>
      <w:rPr>
        <w:rFonts w:hint="default"/>
        <w:b/>
      </w:rPr>
    </w:lvl>
    <w:lvl w:ilvl="2">
      <w:start w:val="1"/>
      <w:numFmt w:val="decimal"/>
      <w:lvlText w:val="%1.%2.%3."/>
      <w:lvlJc w:val="left"/>
      <w:pPr>
        <w:ind w:left="532" w:hanging="720"/>
      </w:pPr>
      <w:rPr>
        <w:rFonts w:hint="default"/>
        <w:b/>
      </w:rPr>
    </w:lvl>
    <w:lvl w:ilvl="3">
      <w:start w:val="1"/>
      <w:numFmt w:val="decimal"/>
      <w:lvlText w:val="%1.%2.%3.%4."/>
      <w:lvlJc w:val="left"/>
      <w:pPr>
        <w:ind w:left="438" w:hanging="720"/>
      </w:pPr>
      <w:rPr>
        <w:rFonts w:hint="default"/>
        <w:b/>
      </w:rPr>
    </w:lvl>
    <w:lvl w:ilvl="4">
      <w:start w:val="1"/>
      <w:numFmt w:val="decimal"/>
      <w:lvlText w:val="%1.%2.%3.%4.%5."/>
      <w:lvlJc w:val="left"/>
      <w:pPr>
        <w:ind w:left="704" w:hanging="1080"/>
      </w:pPr>
      <w:rPr>
        <w:rFonts w:hint="default"/>
        <w:b/>
      </w:rPr>
    </w:lvl>
    <w:lvl w:ilvl="5">
      <w:start w:val="1"/>
      <w:numFmt w:val="decimal"/>
      <w:lvlText w:val="%1.%2.%3.%4.%5.%6."/>
      <w:lvlJc w:val="left"/>
      <w:pPr>
        <w:ind w:left="610" w:hanging="1080"/>
      </w:pPr>
      <w:rPr>
        <w:rFonts w:hint="default"/>
        <w:b/>
      </w:rPr>
    </w:lvl>
    <w:lvl w:ilvl="6">
      <w:start w:val="1"/>
      <w:numFmt w:val="decimal"/>
      <w:lvlText w:val="%1.%2.%3.%4.%5.%6.%7."/>
      <w:lvlJc w:val="left"/>
      <w:pPr>
        <w:ind w:left="876" w:hanging="1440"/>
      </w:pPr>
      <w:rPr>
        <w:rFonts w:hint="default"/>
        <w:b/>
      </w:rPr>
    </w:lvl>
    <w:lvl w:ilvl="7">
      <w:start w:val="1"/>
      <w:numFmt w:val="decimal"/>
      <w:lvlText w:val="%1.%2.%3.%4.%5.%6.%7.%8."/>
      <w:lvlJc w:val="left"/>
      <w:pPr>
        <w:ind w:left="782" w:hanging="1440"/>
      </w:pPr>
      <w:rPr>
        <w:rFonts w:hint="default"/>
        <w:b/>
      </w:rPr>
    </w:lvl>
    <w:lvl w:ilvl="8">
      <w:start w:val="1"/>
      <w:numFmt w:val="decimal"/>
      <w:lvlText w:val="%1.%2.%3.%4.%5.%6.%7.%8.%9."/>
      <w:lvlJc w:val="left"/>
      <w:pPr>
        <w:ind w:left="1048" w:hanging="1800"/>
      </w:pPr>
      <w:rPr>
        <w:rFonts w:hint="default"/>
        <w:b/>
      </w:rPr>
    </w:lvl>
  </w:abstractNum>
  <w:abstractNum w:abstractNumId="3" w15:restartNumberingAfterBreak="0">
    <w:nsid w:val="0751529B"/>
    <w:multiLevelType w:val="hybridMultilevel"/>
    <w:tmpl w:val="C33AF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069AF"/>
    <w:multiLevelType w:val="hybridMultilevel"/>
    <w:tmpl w:val="DA265D3C"/>
    <w:lvl w:ilvl="0" w:tplc="0DC6D1E4">
      <w:start w:val="7"/>
      <w:numFmt w:val="decimal"/>
      <w:lvlText w:val="%1.2."/>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B2709A"/>
    <w:multiLevelType w:val="hybridMultilevel"/>
    <w:tmpl w:val="251E6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484E86"/>
    <w:multiLevelType w:val="hybridMultilevel"/>
    <w:tmpl w:val="B2363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476A50"/>
    <w:multiLevelType w:val="hybridMultilevel"/>
    <w:tmpl w:val="AABED28E"/>
    <w:lvl w:ilvl="0" w:tplc="339A216A">
      <w:start w:val="1"/>
      <w:numFmt w:val="decimal"/>
      <w:lvlText w:val="%1."/>
      <w:lvlJc w:val="left"/>
      <w:pPr>
        <w:ind w:left="0"/>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1" w:tplc="28D6E3A6">
      <w:start w:val="1"/>
      <w:numFmt w:val="lowerLetter"/>
      <w:lvlText w:val="%2)"/>
      <w:lvlJc w:val="left"/>
      <w:pPr>
        <w:ind w:left="814"/>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2" w:tplc="2F089D6C">
      <w:start w:val="1"/>
      <w:numFmt w:val="decimal"/>
      <w:lvlText w:val="%3)"/>
      <w:lvlJc w:val="left"/>
      <w:pPr>
        <w:ind w:left="1136"/>
      </w:pPr>
      <w:rPr>
        <w:rFonts w:ascii="Arial" w:eastAsia="Arial" w:hAnsi="Arial" w:cs="Arial"/>
        <w:b/>
        <w:bCs w:val="0"/>
        <w:i w:val="0"/>
        <w:strike w:val="0"/>
        <w:dstrike w:val="0"/>
        <w:color w:val="000000"/>
        <w:sz w:val="21"/>
        <w:szCs w:val="21"/>
        <w:u w:val="none" w:color="000000"/>
        <w:bdr w:val="none" w:sz="0" w:space="0" w:color="auto"/>
        <w:shd w:val="clear" w:color="auto" w:fill="auto"/>
        <w:vertAlign w:val="baseline"/>
      </w:rPr>
    </w:lvl>
    <w:lvl w:ilvl="3" w:tplc="585EA3B8">
      <w:start w:val="1"/>
      <w:numFmt w:val="lowerLetter"/>
      <w:lvlText w:val="%4)"/>
      <w:lvlJc w:val="left"/>
      <w:pPr>
        <w:ind w:left="149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3FEE3E4">
      <w:start w:val="1"/>
      <w:numFmt w:val="lowerLetter"/>
      <w:lvlText w:val="%5"/>
      <w:lvlJc w:val="left"/>
      <w:pPr>
        <w:ind w:left="21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CD26A26">
      <w:start w:val="1"/>
      <w:numFmt w:val="lowerRoman"/>
      <w:lvlText w:val="%6"/>
      <w:lvlJc w:val="left"/>
      <w:pPr>
        <w:ind w:left="28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148FD1A">
      <w:start w:val="1"/>
      <w:numFmt w:val="decimal"/>
      <w:lvlText w:val="%7"/>
      <w:lvlJc w:val="left"/>
      <w:pPr>
        <w:ind w:left="35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1E27FA6">
      <w:start w:val="1"/>
      <w:numFmt w:val="lowerLetter"/>
      <w:lvlText w:val="%8"/>
      <w:lvlJc w:val="left"/>
      <w:pPr>
        <w:ind w:left="43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644634E0">
      <w:start w:val="1"/>
      <w:numFmt w:val="lowerRoman"/>
      <w:lvlText w:val="%9"/>
      <w:lvlJc w:val="left"/>
      <w:pPr>
        <w:ind w:left="50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0D911681"/>
    <w:multiLevelType w:val="hybridMultilevel"/>
    <w:tmpl w:val="54828604"/>
    <w:lvl w:ilvl="0" w:tplc="FFFFFFFF">
      <w:start w:val="1"/>
      <w:numFmt w:val="lowerLetter"/>
      <w:lvlText w:val="%1)"/>
      <w:lvlJc w:val="left"/>
      <w:pPr>
        <w:ind w:left="1148" w:hanging="360"/>
      </w:pPr>
      <w:rPr>
        <w:color w:val="auto"/>
      </w:rPr>
    </w:lvl>
    <w:lvl w:ilvl="1" w:tplc="FFFFFFFF" w:tentative="1">
      <w:start w:val="1"/>
      <w:numFmt w:val="lowerLetter"/>
      <w:lvlText w:val="%2."/>
      <w:lvlJc w:val="left"/>
      <w:pPr>
        <w:ind w:left="1868" w:hanging="360"/>
      </w:pPr>
    </w:lvl>
    <w:lvl w:ilvl="2" w:tplc="FFFFFFFF" w:tentative="1">
      <w:start w:val="1"/>
      <w:numFmt w:val="lowerRoman"/>
      <w:lvlText w:val="%3."/>
      <w:lvlJc w:val="right"/>
      <w:pPr>
        <w:ind w:left="2588" w:hanging="180"/>
      </w:pPr>
    </w:lvl>
    <w:lvl w:ilvl="3" w:tplc="FFFFFFFF" w:tentative="1">
      <w:start w:val="1"/>
      <w:numFmt w:val="decimal"/>
      <w:lvlText w:val="%4."/>
      <w:lvlJc w:val="left"/>
      <w:pPr>
        <w:ind w:left="3308" w:hanging="360"/>
      </w:pPr>
    </w:lvl>
    <w:lvl w:ilvl="4" w:tplc="FFFFFFFF" w:tentative="1">
      <w:start w:val="1"/>
      <w:numFmt w:val="lowerLetter"/>
      <w:lvlText w:val="%5."/>
      <w:lvlJc w:val="left"/>
      <w:pPr>
        <w:ind w:left="4028" w:hanging="360"/>
      </w:pPr>
    </w:lvl>
    <w:lvl w:ilvl="5" w:tplc="FFFFFFFF" w:tentative="1">
      <w:start w:val="1"/>
      <w:numFmt w:val="lowerRoman"/>
      <w:lvlText w:val="%6."/>
      <w:lvlJc w:val="right"/>
      <w:pPr>
        <w:ind w:left="4748" w:hanging="180"/>
      </w:pPr>
    </w:lvl>
    <w:lvl w:ilvl="6" w:tplc="FFFFFFFF" w:tentative="1">
      <w:start w:val="1"/>
      <w:numFmt w:val="decimal"/>
      <w:lvlText w:val="%7."/>
      <w:lvlJc w:val="left"/>
      <w:pPr>
        <w:ind w:left="5468" w:hanging="360"/>
      </w:pPr>
    </w:lvl>
    <w:lvl w:ilvl="7" w:tplc="FFFFFFFF" w:tentative="1">
      <w:start w:val="1"/>
      <w:numFmt w:val="lowerLetter"/>
      <w:lvlText w:val="%8."/>
      <w:lvlJc w:val="left"/>
      <w:pPr>
        <w:ind w:left="6188" w:hanging="360"/>
      </w:pPr>
    </w:lvl>
    <w:lvl w:ilvl="8" w:tplc="FFFFFFFF" w:tentative="1">
      <w:start w:val="1"/>
      <w:numFmt w:val="lowerRoman"/>
      <w:lvlText w:val="%9."/>
      <w:lvlJc w:val="right"/>
      <w:pPr>
        <w:ind w:left="6908" w:hanging="180"/>
      </w:pPr>
    </w:lvl>
  </w:abstractNum>
  <w:abstractNum w:abstractNumId="9" w15:restartNumberingAfterBreak="0">
    <w:nsid w:val="14180C18"/>
    <w:multiLevelType w:val="hybridMultilevel"/>
    <w:tmpl w:val="4F92FE34"/>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15396FEC"/>
    <w:multiLevelType w:val="hybridMultilevel"/>
    <w:tmpl w:val="06228262"/>
    <w:lvl w:ilvl="0" w:tplc="6A5823C8">
      <w:start w:val="1"/>
      <w:numFmt w:val="decimal"/>
      <w:lvlText w:val="%1."/>
      <w:lvlJc w:val="left"/>
      <w:pPr>
        <w:ind w:left="497"/>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1" w:tplc="BB64924A">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916ECDE4">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22B606A0">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3627616">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8D7AECB0">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D6E0DFA">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DB02D66">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F16DD4C">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168104CC"/>
    <w:multiLevelType w:val="multilevel"/>
    <w:tmpl w:val="2BD05128"/>
    <w:lvl w:ilvl="0">
      <w:start w:val="1"/>
      <w:numFmt w:val="upperRoman"/>
      <w:lvlText w:val="%1."/>
      <w:lvlJc w:val="left"/>
      <w:pPr>
        <w:ind w:left="1080" w:hanging="720"/>
      </w:pPr>
      <w:rPr>
        <w:rFonts w:ascii="Verdana" w:hAnsi="Verdana" w:hint="default"/>
        <w:b/>
        <w:bCs w:val="0"/>
        <w:color w:val="auto"/>
        <w:sz w:val="18"/>
        <w:szCs w:val="18"/>
      </w:rPr>
    </w:lvl>
    <w:lvl w:ilvl="1">
      <w:start w:val="1"/>
      <w:numFmt w:val="decimal"/>
      <w:lvlText w:val="%2."/>
      <w:lvlJc w:val="left"/>
      <w:pPr>
        <w:ind w:left="720" w:hanging="720"/>
      </w:pPr>
      <w:rPr>
        <w:b w:val="0"/>
        <w:bCs w:val="0"/>
        <w:color w:val="auto"/>
        <w:sz w:val="24"/>
        <w:szCs w:val="24"/>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8496B9B"/>
    <w:multiLevelType w:val="hybridMultilevel"/>
    <w:tmpl w:val="EF9A7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664176"/>
    <w:multiLevelType w:val="multilevel"/>
    <w:tmpl w:val="14263288"/>
    <w:lvl w:ilvl="0">
      <w:start w:val="2"/>
      <w:numFmt w:val="decimal"/>
      <w:lvlText w:val="%1.1.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93C3888"/>
    <w:multiLevelType w:val="multilevel"/>
    <w:tmpl w:val="09C2CDCA"/>
    <w:lvl w:ilvl="0">
      <w:start w:val="4"/>
      <w:numFmt w:val="decimal"/>
      <w:lvlText w:val="%1."/>
      <w:lvlJc w:val="left"/>
      <w:pPr>
        <w:ind w:left="360" w:hanging="360"/>
      </w:pPr>
      <w:rPr>
        <w:rFonts w:hint="default"/>
      </w:rPr>
    </w:lvl>
    <w:lvl w:ilvl="1">
      <w:start w:val="1"/>
      <w:numFmt w:val="decimal"/>
      <w:lvlText w:val="%1.%2."/>
      <w:lvlJc w:val="left"/>
      <w:pPr>
        <w:ind w:left="986" w:hanging="720"/>
      </w:pPr>
      <w:rPr>
        <w:rFonts w:hint="default"/>
      </w:rPr>
    </w:lvl>
    <w:lvl w:ilvl="2">
      <w:start w:val="1"/>
      <w:numFmt w:val="decimal"/>
      <w:lvlText w:val="%1.%2.%3."/>
      <w:lvlJc w:val="left"/>
      <w:pPr>
        <w:ind w:left="1252" w:hanging="720"/>
      </w:pPr>
      <w:rPr>
        <w:rFonts w:hint="default"/>
      </w:rPr>
    </w:lvl>
    <w:lvl w:ilvl="3">
      <w:start w:val="1"/>
      <w:numFmt w:val="decimal"/>
      <w:lvlText w:val="%1.%2.%3.%4."/>
      <w:lvlJc w:val="left"/>
      <w:pPr>
        <w:ind w:left="1878" w:hanging="1080"/>
      </w:pPr>
      <w:rPr>
        <w:rFonts w:hint="default"/>
      </w:rPr>
    </w:lvl>
    <w:lvl w:ilvl="4">
      <w:start w:val="1"/>
      <w:numFmt w:val="decimal"/>
      <w:lvlText w:val="%1.%2.%3.%4.%5."/>
      <w:lvlJc w:val="left"/>
      <w:pPr>
        <w:ind w:left="2144" w:hanging="1080"/>
      </w:pPr>
      <w:rPr>
        <w:rFonts w:hint="default"/>
      </w:rPr>
    </w:lvl>
    <w:lvl w:ilvl="5">
      <w:start w:val="1"/>
      <w:numFmt w:val="decimal"/>
      <w:lvlText w:val="%1.%2.%3.%4.%5.%6."/>
      <w:lvlJc w:val="left"/>
      <w:pPr>
        <w:ind w:left="2770" w:hanging="1440"/>
      </w:pPr>
      <w:rPr>
        <w:rFonts w:hint="default"/>
      </w:rPr>
    </w:lvl>
    <w:lvl w:ilvl="6">
      <w:start w:val="1"/>
      <w:numFmt w:val="decimal"/>
      <w:lvlText w:val="%1.%2.%3.%4.%5.%6.%7."/>
      <w:lvlJc w:val="left"/>
      <w:pPr>
        <w:ind w:left="3036" w:hanging="1440"/>
      </w:pPr>
      <w:rPr>
        <w:rFonts w:hint="default"/>
      </w:rPr>
    </w:lvl>
    <w:lvl w:ilvl="7">
      <w:start w:val="1"/>
      <w:numFmt w:val="decimal"/>
      <w:lvlText w:val="%1.%2.%3.%4.%5.%6.%7.%8."/>
      <w:lvlJc w:val="left"/>
      <w:pPr>
        <w:ind w:left="3662" w:hanging="1800"/>
      </w:pPr>
      <w:rPr>
        <w:rFonts w:hint="default"/>
      </w:rPr>
    </w:lvl>
    <w:lvl w:ilvl="8">
      <w:start w:val="1"/>
      <w:numFmt w:val="decimal"/>
      <w:lvlText w:val="%1.%2.%3.%4.%5.%6.%7.%8.%9."/>
      <w:lvlJc w:val="left"/>
      <w:pPr>
        <w:ind w:left="3928" w:hanging="1800"/>
      </w:pPr>
      <w:rPr>
        <w:rFonts w:hint="default"/>
      </w:rPr>
    </w:lvl>
  </w:abstractNum>
  <w:abstractNum w:abstractNumId="15" w15:restartNumberingAfterBreak="0">
    <w:nsid w:val="19742DC5"/>
    <w:multiLevelType w:val="hybridMultilevel"/>
    <w:tmpl w:val="55425382"/>
    <w:lvl w:ilvl="0" w:tplc="3C60A3F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B42752"/>
    <w:multiLevelType w:val="hybridMultilevel"/>
    <w:tmpl w:val="6E8C8A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576C52"/>
    <w:multiLevelType w:val="hybridMultilevel"/>
    <w:tmpl w:val="3E3849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6F5C0A"/>
    <w:multiLevelType w:val="hybridMultilevel"/>
    <w:tmpl w:val="EE584AF0"/>
    <w:lvl w:ilvl="0" w:tplc="42B6C18E">
      <w:start w:val="1"/>
      <w:numFmt w:val="lowerLetter"/>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59A3CED"/>
    <w:multiLevelType w:val="hybridMultilevel"/>
    <w:tmpl w:val="87320824"/>
    <w:lvl w:ilvl="0" w:tplc="87C4FA76">
      <w:start w:val="1"/>
      <w:numFmt w:val="decimal"/>
      <w:pStyle w:val="Styl2SWZ"/>
      <w:lvlText w:val="%1."/>
      <w:lvlJc w:val="left"/>
      <w:pPr>
        <w:ind w:left="357" w:hanging="357"/>
      </w:pPr>
      <w:rPr>
        <w:rFonts w:asciiTheme="minorHAnsi" w:hAnsiTheme="minorHAnsi" w:cstheme="minorHAnsi" w:hint="default"/>
        <w:b w:val="0"/>
        <w:i w:val="0"/>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135759"/>
    <w:multiLevelType w:val="hybridMultilevel"/>
    <w:tmpl w:val="ACC69690"/>
    <w:lvl w:ilvl="0" w:tplc="EC0290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77313D1"/>
    <w:multiLevelType w:val="hybridMultilevel"/>
    <w:tmpl w:val="E67CD5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9CA7753"/>
    <w:multiLevelType w:val="multilevel"/>
    <w:tmpl w:val="620CBB0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BE93AB0"/>
    <w:multiLevelType w:val="hybridMultilevel"/>
    <w:tmpl w:val="C6984772"/>
    <w:lvl w:ilvl="0" w:tplc="77600D4C">
      <w:start w:val="7"/>
      <w:numFmt w:val="decimal"/>
      <w:lvlText w:val="%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DA5BD6"/>
    <w:multiLevelType w:val="hybridMultilevel"/>
    <w:tmpl w:val="74429E6A"/>
    <w:lvl w:ilvl="0" w:tplc="BF6887A2">
      <w:start w:val="7"/>
      <w:numFmt w:val="decimal"/>
      <w:lvlText w:val="%1.3.1"/>
      <w:lvlJc w:val="left"/>
      <w:pPr>
        <w:ind w:left="151" w:hanging="360"/>
      </w:pPr>
      <w:rPr>
        <w:rFonts w:hint="default"/>
        <w:b/>
        <w:bCs/>
      </w:rPr>
    </w:lvl>
    <w:lvl w:ilvl="1" w:tplc="04150019" w:tentative="1">
      <w:start w:val="1"/>
      <w:numFmt w:val="lowerLetter"/>
      <w:lvlText w:val="%2."/>
      <w:lvlJc w:val="left"/>
      <w:pPr>
        <w:ind w:left="871" w:hanging="360"/>
      </w:pPr>
    </w:lvl>
    <w:lvl w:ilvl="2" w:tplc="0415001B" w:tentative="1">
      <w:start w:val="1"/>
      <w:numFmt w:val="lowerRoman"/>
      <w:lvlText w:val="%3."/>
      <w:lvlJc w:val="right"/>
      <w:pPr>
        <w:ind w:left="1591" w:hanging="180"/>
      </w:pPr>
    </w:lvl>
    <w:lvl w:ilvl="3" w:tplc="0415000F" w:tentative="1">
      <w:start w:val="1"/>
      <w:numFmt w:val="decimal"/>
      <w:lvlText w:val="%4."/>
      <w:lvlJc w:val="left"/>
      <w:pPr>
        <w:ind w:left="2311" w:hanging="360"/>
      </w:pPr>
    </w:lvl>
    <w:lvl w:ilvl="4" w:tplc="04150019" w:tentative="1">
      <w:start w:val="1"/>
      <w:numFmt w:val="lowerLetter"/>
      <w:lvlText w:val="%5."/>
      <w:lvlJc w:val="left"/>
      <w:pPr>
        <w:ind w:left="3031" w:hanging="360"/>
      </w:pPr>
    </w:lvl>
    <w:lvl w:ilvl="5" w:tplc="0415001B" w:tentative="1">
      <w:start w:val="1"/>
      <w:numFmt w:val="lowerRoman"/>
      <w:lvlText w:val="%6."/>
      <w:lvlJc w:val="right"/>
      <w:pPr>
        <w:ind w:left="3751" w:hanging="180"/>
      </w:pPr>
    </w:lvl>
    <w:lvl w:ilvl="6" w:tplc="0415000F" w:tentative="1">
      <w:start w:val="1"/>
      <w:numFmt w:val="decimal"/>
      <w:lvlText w:val="%7."/>
      <w:lvlJc w:val="left"/>
      <w:pPr>
        <w:ind w:left="4471" w:hanging="360"/>
      </w:pPr>
    </w:lvl>
    <w:lvl w:ilvl="7" w:tplc="04150019" w:tentative="1">
      <w:start w:val="1"/>
      <w:numFmt w:val="lowerLetter"/>
      <w:lvlText w:val="%8."/>
      <w:lvlJc w:val="left"/>
      <w:pPr>
        <w:ind w:left="5191" w:hanging="360"/>
      </w:pPr>
    </w:lvl>
    <w:lvl w:ilvl="8" w:tplc="0415001B" w:tentative="1">
      <w:start w:val="1"/>
      <w:numFmt w:val="lowerRoman"/>
      <w:lvlText w:val="%9."/>
      <w:lvlJc w:val="right"/>
      <w:pPr>
        <w:ind w:left="5911" w:hanging="180"/>
      </w:pPr>
    </w:lvl>
  </w:abstractNum>
  <w:abstractNum w:abstractNumId="25" w15:restartNumberingAfterBreak="0">
    <w:nsid w:val="2E2F6C28"/>
    <w:multiLevelType w:val="hybridMultilevel"/>
    <w:tmpl w:val="15D62572"/>
    <w:lvl w:ilvl="0" w:tplc="DEA299D4">
      <w:start w:val="1"/>
      <w:numFmt w:val="decimal"/>
      <w:lvlText w:val="%1."/>
      <w:lvlJc w:val="left"/>
      <w:pPr>
        <w:ind w:left="353"/>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A4745F4A">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414E5C8">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A804537E">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69C876E2">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4803B32">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5A6317A">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0D62D64">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B12671B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2E727A91"/>
    <w:multiLevelType w:val="hybridMultilevel"/>
    <w:tmpl w:val="F2ECC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FC96BD5"/>
    <w:multiLevelType w:val="multilevel"/>
    <w:tmpl w:val="0F1AC8F0"/>
    <w:lvl w:ilvl="0">
      <w:start w:val="1"/>
      <w:numFmt w:val="decimal"/>
      <w:lvlText w:val="%1."/>
      <w:lvlJc w:val="left"/>
      <w:pPr>
        <w:ind w:left="842"/>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84"/>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21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3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0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7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31DD16BA"/>
    <w:multiLevelType w:val="hybridMultilevel"/>
    <w:tmpl w:val="655AC800"/>
    <w:lvl w:ilvl="0" w:tplc="62A26008">
      <w:start w:val="7"/>
      <w:numFmt w:val="decimal"/>
      <w:lvlText w:val="%1.3."/>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412623"/>
    <w:multiLevelType w:val="multilevel"/>
    <w:tmpl w:val="69A699C2"/>
    <w:lvl w:ilvl="0">
      <w:start w:val="1"/>
      <w:numFmt w:val="decimal"/>
      <w:lvlText w:val="%1."/>
      <w:lvlJc w:val="left"/>
      <w:pPr>
        <w:ind w:left="497"/>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82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2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0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7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4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1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8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343E6CDC"/>
    <w:multiLevelType w:val="hybridMultilevel"/>
    <w:tmpl w:val="6DD4C078"/>
    <w:lvl w:ilvl="0" w:tplc="706692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083444"/>
    <w:multiLevelType w:val="hybridMultilevel"/>
    <w:tmpl w:val="B9D81F76"/>
    <w:lvl w:ilvl="0" w:tplc="7778B804">
      <w:start w:val="7"/>
      <w:numFmt w:val="decimal"/>
      <w:lvlText w:val="%1.3.2"/>
      <w:lvlJc w:val="left"/>
      <w:pPr>
        <w:ind w:left="84" w:hanging="360"/>
      </w:pPr>
      <w:rPr>
        <w:rFonts w:hint="default"/>
        <w:b/>
        <w:bCs/>
      </w:rPr>
    </w:lvl>
    <w:lvl w:ilvl="1" w:tplc="04150019" w:tentative="1">
      <w:start w:val="1"/>
      <w:numFmt w:val="lowerLetter"/>
      <w:lvlText w:val="%2."/>
      <w:lvlJc w:val="left"/>
      <w:pPr>
        <w:ind w:left="804" w:hanging="360"/>
      </w:pPr>
    </w:lvl>
    <w:lvl w:ilvl="2" w:tplc="0415001B" w:tentative="1">
      <w:start w:val="1"/>
      <w:numFmt w:val="lowerRoman"/>
      <w:lvlText w:val="%3."/>
      <w:lvlJc w:val="right"/>
      <w:pPr>
        <w:ind w:left="1524" w:hanging="180"/>
      </w:pPr>
    </w:lvl>
    <w:lvl w:ilvl="3" w:tplc="0415000F" w:tentative="1">
      <w:start w:val="1"/>
      <w:numFmt w:val="decimal"/>
      <w:lvlText w:val="%4."/>
      <w:lvlJc w:val="left"/>
      <w:pPr>
        <w:ind w:left="2244" w:hanging="360"/>
      </w:pPr>
    </w:lvl>
    <w:lvl w:ilvl="4" w:tplc="04150019" w:tentative="1">
      <w:start w:val="1"/>
      <w:numFmt w:val="lowerLetter"/>
      <w:lvlText w:val="%5."/>
      <w:lvlJc w:val="left"/>
      <w:pPr>
        <w:ind w:left="2964" w:hanging="360"/>
      </w:pPr>
    </w:lvl>
    <w:lvl w:ilvl="5" w:tplc="0415001B" w:tentative="1">
      <w:start w:val="1"/>
      <w:numFmt w:val="lowerRoman"/>
      <w:lvlText w:val="%6."/>
      <w:lvlJc w:val="right"/>
      <w:pPr>
        <w:ind w:left="3684" w:hanging="180"/>
      </w:pPr>
    </w:lvl>
    <w:lvl w:ilvl="6" w:tplc="0415000F" w:tentative="1">
      <w:start w:val="1"/>
      <w:numFmt w:val="decimal"/>
      <w:lvlText w:val="%7."/>
      <w:lvlJc w:val="left"/>
      <w:pPr>
        <w:ind w:left="4404" w:hanging="360"/>
      </w:pPr>
    </w:lvl>
    <w:lvl w:ilvl="7" w:tplc="04150019" w:tentative="1">
      <w:start w:val="1"/>
      <w:numFmt w:val="lowerLetter"/>
      <w:lvlText w:val="%8."/>
      <w:lvlJc w:val="left"/>
      <w:pPr>
        <w:ind w:left="5124" w:hanging="360"/>
      </w:pPr>
    </w:lvl>
    <w:lvl w:ilvl="8" w:tplc="0415001B" w:tentative="1">
      <w:start w:val="1"/>
      <w:numFmt w:val="lowerRoman"/>
      <w:lvlText w:val="%9."/>
      <w:lvlJc w:val="right"/>
      <w:pPr>
        <w:ind w:left="5844" w:hanging="180"/>
      </w:pPr>
    </w:lvl>
  </w:abstractNum>
  <w:abstractNum w:abstractNumId="32" w15:restartNumberingAfterBreak="0">
    <w:nsid w:val="3AD12292"/>
    <w:multiLevelType w:val="multilevel"/>
    <w:tmpl w:val="2CF40400"/>
    <w:lvl w:ilvl="0">
      <w:start w:val="1"/>
      <w:numFmt w:val="decimal"/>
      <w:lvlText w:val="%1."/>
      <w:lvlJc w:val="left"/>
      <w:pPr>
        <w:ind w:left="720" w:hanging="360"/>
      </w:pPr>
      <w:rPr>
        <w:rFonts w:hint="default"/>
        <w:b w:val="0"/>
        <w:bCs/>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3CD16CAE"/>
    <w:multiLevelType w:val="hybridMultilevel"/>
    <w:tmpl w:val="32D43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CD20F26"/>
    <w:multiLevelType w:val="multilevel"/>
    <w:tmpl w:val="F970F8F8"/>
    <w:lvl w:ilvl="0">
      <w:start w:val="1"/>
      <w:numFmt w:val="decimal"/>
      <w:lvlText w:val="%1."/>
      <w:lvlJc w:val="left"/>
      <w:pPr>
        <w:ind w:left="735" w:hanging="360"/>
      </w:pPr>
      <w:rPr>
        <w:rFonts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35" w15:restartNumberingAfterBreak="0">
    <w:nsid w:val="3D180E2F"/>
    <w:multiLevelType w:val="multilevel"/>
    <w:tmpl w:val="17E05BAC"/>
    <w:lvl w:ilvl="0">
      <w:start w:val="1"/>
      <w:numFmt w:val="decimal"/>
      <w:lvlText w:val="%1."/>
      <w:lvlJc w:val="left"/>
      <w:pPr>
        <w:ind w:left="720" w:hanging="360"/>
      </w:pPr>
      <w:rPr>
        <w:rFonts w:hint="default"/>
        <w:b w:val="0"/>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3F817380"/>
    <w:multiLevelType w:val="hybridMultilevel"/>
    <w:tmpl w:val="86805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20A38BC"/>
    <w:multiLevelType w:val="hybridMultilevel"/>
    <w:tmpl w:val="9688716A"/>
    <w:lvl w:ilvl="0" w:tplc="13F4F71C">
      <w:start w:val="1"/>
      <w:numFmt w:val="lowerLetter"/>
      <w:lvlText w:val="%1)"/>
      <w:lvlJc w:val="left"/>
      <w:pPr>
        <w:ind w:left="1508" w:hanging="360"/>
      </w:pPr>
      <w:rPr>
        <w:rFonts w:eastAsia="Calibri" w:cs="Calibri" w:hint="default"/>
        <w:b/>
        <w:color w:val="auto"/>
      </w:r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38" w15:restartNumberingAfterBreak="0">
    <w:nsid w:val="432812A6"/>
    <w:multiLevelType w:val="multilevel"/>
    <w:tmpl w:val="AA6219A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15:restartNumberingAfterBreak="0">
    <w:nsid w:val="43281C36"/>
    <w:multiLevelType w:val="hybridMultilevel"/>
    <w:tmpl w:val="52E473EC"/>
    <w:lvl w:ilvl="0" w:tplc="496C248E">
      <w:start w:val="3"/>
      <w:numFmt w:val="decimal"/>
      <w:lvlText w:val="%1.2."/>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613406"/>
    <w:multiLevelType w:val="hybridMultilevel"/>
    <w:tmpl w:val="1C068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51A4337"/>
    <w:multiLevelType w:val="hybridMultilevel"/>
    <w:tmpl w:val="F01847C6"/>
    <w:lvl w:ilvl="0" w:tplc="0E54E74C">
      <w:start w:val="1"/>
      <w:numFmt w:val="decimal"/>
      <w:lvlText w:val="%1)"/>
      <w:lvlJc w:val="left"/>
      <w:pPr>
        <w:ind w:left="363"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42" w15:restartNumberingAfterBreak="0">
    <w:nsid w:val="45A62D48"/>
    <w:multiLevelType w:val="multilevel"/>
    <w:tmpl w:val="646AC0DE"/>
    <w:lvl w:ilvl="0">
      <w:start w:val="2"/>
      <w:numFmt w:val="decimal"/>
      <w:lvlText w:val="%1."/>
      <w:lvlJc w:val="left"/>
      <w:pPr>
        <w:ind w:left="540" w:hanging="54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46296952"/>
    <w:multiLevelType w:val="hybridMultilevel"/>
    <w:tmpl w:val="83B67292"/>
    <w:lvl w:ilvl="0" w:tplc="B1C8E4E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A94EB7"/>
    <w:multiLevelType w:val="hybridMultilevel"/>
    <w:tmpl w:val="CB40E5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F61BE0"/>
    <w:multiLevelType w:val="hybridMultilevel"/>
    <w:tmpl w:val="8284A1A4"/>
    <w:lvl w:ilvl="0" w:tplc="9BB26B32">
      <w:start w:val="1"/>
      <w:numFmt w:val="lowerLetter"/>
      <w:lvlText w:val="%1)"/>
      <w:lvlJc w:val="left"/>
      <w:pPr>
        <w:ind w:left="1148" w:hanging="360"/>
      </w:pPr>
      <w:rPr>
        <w:b/>
        <w:bCs/>
        <w:color w:val="auto"/>
      </w:rPr>
    </w:lvl>
    <w:lvl w:ilvl="1" w:tplc="04150019" w:tentative="1">
      <w:start w:val="1"/>
      <w:numFmt w:val="lowerLetter"/>
      <w:lvlText w:val="%2."/>
      <w:lvlJc w:val="left"/>
      <w:pPr>
        <w:ind w:left="1868" w:hanging="360"/>
      </w:pPr>
    </w:lvl>
    <w:lvl w:ilvl="2" w:tplc="0415001B" w:tentative="1">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46" w15:restartNumberingAfterBreak="0">
    <w:nsid w:val="50692416"/>
    <w:multiLevelType w:val="multilevel"/>
    <w:tmpl w:val="7D5A89E0"/>
    <w:lvl w:ilvl="0">
      <w:start w:val="1"/>
      <w:numFmt w:val="decimal"/>
      <w:lvlText w:val="%1."/>
      <w:lvlJc w:val="left"/>
      <w:pPr>
        <w:ind w:left="497"/>
      </w:pPr>
      <w:rPr>
        <w:rFonts w:ascii="Calibri" w:eastAsia="Arial" w:hAnsi="Calibri" w:cs="Calibri"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2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2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0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7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4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1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8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7" w15:restartNumberingAfterBreak="0">
    <w:nsid w:val="52CE6BEA"/>
    <w:multiLevelType w:val="hybridMultilevel"/>
    <w:tmpl w:val="708AFB74"/>
    <w:lvl w:ilvl="0" w:tplc="42F2D25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8B967C3"/>
    <w:multiLevelType w:val="hybridMultilevel"/>
    <w:tmpl w:val="0E88D972"/>
    <w:lvl w:ilvl="0" w:tplc="8B081594">
      <w:start w:val="7"/>
      <w:numFmt w:val="decimal"/>
      <w:lvlText w:val="%1.3.4"/>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8DD4FC3"/>
    <w:multiLevelType w:val="hybridMultilevel"/>
    <w:tmpl w:val="8DAEAE76"/>
    <w:lvl w:ilvl="0" w:tplc="944CB6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F350EE"/>
    <w:multiLevelType w:val="hybridMultilevel"/>
    <w:tmpl w:val="D4A670BA"/>
    <w:lvl w:ilvl="0" w:tplc="80B64B14">
      <w:start w:val="1"/>
      <w:numFmt w:val="lowerLetter"/>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D228F5"/>
    <w:multiLevelType w:val="hybridMultilevel"/>
    <w:tmpl w:val="FCD4E4E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2" w15:restartNumberingAfterBreak="0">
    <w:nsid w:val="62354A5D"/>
    <w:multiLevelType w:val="hybridMultilevel"/>
    <w:tmpl w:val="23CC94E2"/>
    <w:lvl w:ilvl="0" w:tplc="42F2D25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2397742"/>
    <w:multiLevelType w:val="hybridMultilevel"/>
    <w:tmpl w:val="AE8E1BC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FE4F41"/>
    <w:multiLevelType w:val="hybridMultilevel"/>
    <w:tmpl w:val="4BDA40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67E2F6A"/>
    <w:multiLevelType w:val="hybridMultilevel"/>
    <w:tmpl w:val="EB5493AA"/>
    <w:lvl w:ilvl="0" w:tplc="6DBE9CBE">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153B96"/>
    <w:multiLevelType w:val="multilevel"/>
    <w:tmpl w:val="CD5A93B2"/>
    <w:lvl w:ilvl="0">
      <w:start w:val="7"/>
      <w:numFmt w:val="decimal"/>
      <w:lvlText w:val="%1.4."/>
      <w:lvlJc w:val="left"/>
      <w:pPr>
        <w:ind w:left="1080" w:hanging="720"/>
      </w:pPr>
      <w:rPr>
        <w:rFonts w:hint="default"/>
        <w:b/>
        <w:bCs/>
        <w:color w:val="auto"/>
        <w:sz w:val="24"/>
        <w:szCs w:val="24"/>
      </w:rPr>
    </w:lvl>
    <w:lvl w:ilvl="1">
      <w:start w:val="1"/>
      <w:numFmt w:val="decimal"/>
      <w:lvlText w:val="%2."/>
      <w:lvlJc w:val="left"/>
      <w:pPr>
        <w:ind w:left="720" w:hanging="720"/>
      </w:pPr>
      <w:rPr>
        <w:b w:val="0"/>
        <w:bCs w:val="0"/>
        <w:color w:val="auto"/>
        <w:sz w:val="24"/>
        <w:szCs w:val="24"/>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15:restartNumberingAfterBreak="0">
    <w:nsid w:val="747E5A21"/>
    <w:multiLevelType w:val="hybridMultilevel"/>
    <w:tmpl w:val="6A7ED402"/>
    <w:lvl w:ilvl="0" w:tplc="D04EF922">
      <w:start w:val="1"/>
      <w:numFmt w:val="decimal"/>
      <w:lvlText w:val="%1."/>
      <w:lvlJc w:val="left"/>
      <w:pPr>
        <w:ind w:left="636"/>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1" w:tplc="DC9E4A14">
      <w:start w:val="1"/>
      <w:numFmt w:val="decimal"/>
      <w:lvlText w:val="%2)"/>
      <w:lvlJc w:val="left"/>
      <w:pPr>
        <w:ind w:left="788"/>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96E07614">
      <w:start w:val="1"/>
      <w:numFmt w:val="lowerRoman"/>
      <w:lvlText w:val="%3"/>
      <w:lvlJc w:val="left"/>
      <w:pPr>
        <w:ind w:left="172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71346AD2">
      <w:start w:val="1"/>
      <w:numFmt w:val="decimal"/>
      <w:lvlText w:val="%4"/>
      <w:lvlJc w:val="left"/>
      <w:pPr>
        <w:ind w:left="244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13447CC">
      <w:start w:val="1"/>
      <w:numFmt w:val="lowerLetter"/>
      <w:lvlText w:val="%5"/>
      <w:lvlJc w:val="left"/>
      <w:pPr>
        <w:ind w:left="316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B624F786">
      <w:start w:val="1"/>
      <w:numFmt w:val="lowerRoman"/>
      <w:lvlText w:val="%6"/>
      <w:lvlJc w:val="left"/>
      <w:pPr>
        <w:ind w:left="388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5341C30">
      <w:start w:val="1"/>
      <w:numFmt w:val="decimal"/>
      <w:lvlText w:val="%7"/>
      <w:lvlJc w:val="left"/>
      <w:pPr>
        <w:ind w:left="460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D482D3C">
      <w:start w:val="1"/>
      <w:numFmt w:val="lowerLetter"/>
      <w:lvlText w:val="%8"/>
      <w:lvlJc w:val="left"/>
      <w:pPr>
        <w:ind w:left="532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BCA2E88">
      <w:start w:val="1"/>
      <w:numFmt w:val="lowerRoman"/>
      <w:lvlText w:val="%9"/>
      <w:lvlJc w:val="left"/>
      <w:pPr>
        <w:ind w:left="604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58" w15:restartNumberingAfterBreak="0">
    <w:nsid w:val="765160CB"/>
    <w:multiLevelType w:val="hybridMultilevel"/>
    <w:tmpl w:val="E0B4EF78"/>
    <w:lvl w:ilvl="0" w:tplc="E81E879A">
      <w:start w:val="3"/>
      <w:numFmt w:val="decimal"/>
      <w:lvlText w:val="%1.3."/>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9B26D09"/>
    <w:multiLevelType w:val="hybridMultilevel"/>
    <w:tmpl w:val="BDFAD63C"/>
    <w:lvl w:ilvl="0" w:tplc="B1CECEE0">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3586F5C">
      <w:start w:val="1"/>
      <w:numFmt w:val="lowerLetter"/>
      <w:lvlText w:val="%2"/>
      <w:lvlJc w:val="left"/>
      <w:pPr>
        <w:ind w:left="71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6F06170">
      <w:start w:val="1"/>
      <w:numFmt w:val="decimal"/>
      <w:lvlRestart w:val="0"/>
      <w:lvlText w:val="%3)"/>
      <w:lvlJc w:val="left"/>
      <w:pPr>
        <w:ind w:left="1061"/>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tplc="55E499EE">
      <w:start w:val="1"/>
      <w:numFmt w:val="decimal"/>
      <w:lvlText w:val="%4"/>
      <w:lvlJc w:val="left"/>
      <w:pPr>
        <w:ind w:left="17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C2270D0">
      <w:start w:val="1"/>
      <w:numFmt w:val="lowerLetter"/>
      <w:lvlText w:val="%5"/>
      <w:lvlJc w:val="left"/>
      <w:pPr>
        <w:ind w:left="2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85A3152">
      <w:start w:val="1"/>
      <w:numFmt w:val="lowerRoman"/>
      <w:lvlText w:val="%6"/>
      <w:lvlJc w:val="left"/>
      <w:pPr>
        <w:ind w:left="3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8F6EFA10">
      <w:start w:val="1"/>
      <w:numFmt w:val="decimal"/>
      <w:lvlText w:val="%7"/>
      <w:lvlJc w:val="left"/>
      <w:pPr>
        <w:ind w:left="3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9342258">
      <w:start w:val="1"/>
      <w:numFmt w:val="lowerLetter"/>
      <w:lvlText w:val="%8"/>
      <w:lvlJc w:val="left"/>
      <w:pPr>
        <w:ind w:left="4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A660812">
      <w:start w:val="1"/>
      <w:numFmt w:val="lowerRoman"/>
      <w:lvlText w:val="%9"/>
      <w:lvlJc w:val="left"/>
      <w:pPr>
        <w:ind w:left="5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60" w15:restartNumberingAfterBreak="0">
    <w:nsid w:val="7E224216"/>
    <w:multiLevelType w:val="hybridMultilevel"/>
    <w:tmpl w:val="CC6CE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1372028">
    <w:abstractNumId w:val="11"/>
  </w:num>
  <w:num w:numId="2" w16cid:durableId="417600636">
    <w:abstractNumId w:val="32"/>
  </w:num>
  <w:num w:numId="3" w16cid:durableId="2140488537">
    <w:abstractNumId w:val="55"/>
  </w:num>
  <w:num w:numId="4" w16cid:durableId="30344531">
    <w:abstractNumId w:val="35"/>
  </w:num>
  <w:num w:numId="5" w16cid:durableId="1634094682">
    <w:abstractNumId w:val="38"/>
  </w:num>
  <w:num w:numId="6" w16cid:durableId="944848877">
    <w:abstractNumId w:val="20"/>
  </w:num>
  <w:num w:numId="7" w16cid:durableId="2108499657">
    <w:abstractNumId w:val="25"/>
  </w:num>
  <w:num w:numId="8" w16cid:durableId="1592541110">
    <w:abstractNumId w:val="10"/>
  </w:num>
  <w:num w:numId="9" w16cid:durableId="1492942643">
    <w:abstractNumId w:val="27"/>
  </w:num>
  <w:num w:numId="10" w16cid:durableId="812916595">
    <w:abstractNumId w:val="59"/>
  </w:num>
  <w:num w:numId="11" w16cid:durableId="820124594">
    <w:abstractNumId w:val="7"/>
  </w:num>
  <w:num w:numId="12" w16cid:durableId="1123959292">
    <w:abstractNumId w:val="29"/>
  </w:num>
  <w:num w:numId="13" w16cid:durableId="1114783647">
    <w:abstractNumId w:val="46"/>
  </w:num>
  <w:num w:numId="14" w16cid:durableId="1630013353">
    <w:abstractNumId w:val="57"/>
  </w:num>
  <w:num w:numId="15" w16cid:durableId="734350616">
    <w:abstractNumId w:val="19"/>
  </w:num>
  <w:num w:numId="16" w16cid:durableId="1044139328">
    <w:abstractNumId w:val="34"/>
  </w:num>
  <w:num w:numId="17" w16cid:durableId="1904193">
    <w:abstractNumId w:val="47"/>
  </w:num>
  <w:num w:numId="18" w16cid:durableId="1294094046">
    <w:abstractNumId w:val="43"/>
  </w:num>
  <w:num w:numId="19" w16cid:durableId="589392178">
    <w:abstractNumId w:val="15"/>
  </w:num>
  <w:num w:numId="20" w16cid:durableId="1365666704">
    <w:abstractNumId w:val="42"/>
  </w:num>
  <w:num w:numId="21" w16cid:durableId="1399670611">
    <w:abstractNumId w:val="49"/>
  </w:num>
  <w:num w:numId="22" w16cid:durableId="1747989700">
    <w:abstractNumId w:val="30"/>
  </w:num>
  <w:num w:numId="23" w16cid:durableId="1040209614">
    <w:abstractNumId w:val="22"/>
  </w:num>
  <w:num w:numId="24" w16cid:durableId="1028800254">
    <w:abstractNumId w:val="16"/>
  </w:num>
  <w:num w:numId="25" w16cid:durableId="443966172">
    <w:abstractNumId w:val="18"/>
  </w:num>
  <w:num w:numId="26" w16cid:durableId="1800604900">
    <w:abstractNumId w:val="23"/>
  </w:num>
  <w:num w:numId="27" w16cid:durableId="1651519757">
    <w:abstractNumId w:val="4"/>
  </w:num>
  <w:num w:numId="28" w16cid:durableId="598413652">
    <w:abstractNumId w:val="56"/>
  </w:num>
  <w:num w:numId="29" w16cid:durableId="188496778">
    <w:abstractNumId w:val="1"/>
  </w:num>
  <w:num w:numId="30" w16cid:durableId="2137601956">
    <w:abstractNumId w:val="48"/>
  </w:num>
  <w:num w:numId="31" w16cid:durableId="383330470">
    <w:abstractNumId w:val="28"/>
  </w:num>
  <w:num w:numId="32" w16cid:durableId="827786224">
    <w:abstractNumId w:val="24"/>
  </w:num>
  <w:num w:numId="33" w16cid:durableId="1319460404">
    <w:abstractNumId w:val="31"/>
  </w:num>
  <w:num w:numId="34" w16cid:durableId="322972399">
    <w:abstractNumId w:val="39"/>
  </w:num>
  <w:num w:numId="35" w16cid:durableId="94131001">
    <w:abstractNumId w:val="58"/>
  </w:num>
  <w:num w:numId="36" w16cid:durableId="616377563">
    <w:abstractNumId w:val="3"/>
  </w:num>
  <w:num w:numId="37" w16cid:durableId="1250116588">
    <w:abstractNumId w:val="44"/>
  </w:num>
  <w:num w:numId="38" w16cid:durableId="1293049395">
    <w:abstractNumId w:val="41"/>
  </w:num>
  <w:num w:numId="39" w16cid:durableId="2072999463">
    <w:abstractNumId w:val="13"/>
  </w:num>
  <w:num w:numId="40" w16cid:durableId="722757040">
    <w:abstractNumId w:val="51"/>
  </w:num>
  <w:num w:numId="41" w16cid:durableId="791247854">
    <w:abstractNumId w:val="2"/>
  </w:num>
  <w:num w:numId="42" w16cid:durableId="80414652">
    <w:abstractNumId w:val="53"/>
  </w:num>
  <w:num w:numId="43" w16cid:durableId="775639414">
    <w:abstractNumId w:val="14"/>
  </w:num>
  <w:num w:numId="44" w16cid:durableId="406804016">
    <w:abstractNumId w:val="0"/>
  </w:num>
  <w:num w:numId="45" w16cid:durableId="1725987593">
    <w:abstractNumId w:val="45"/>
  </w:num>
  <w:num w:numId="46" w16cid:durableId="206380551">
    <w:abstractNumId w:val="33"/>
  </w:num>
  <w:num w:numId="47" w16cid:durableId="1971932678">
    <w:abstractNumId w:val="5"/>
  </w:num>
  <w:num w:numId="48" w16cid:durableId="1756630825">
    <w:abstractNumId w:val="36"/>
  </w:num>
  <w:num w:numId="49" w16cid:durableId="1823736216">
    <w:abstractNumId w:val="40"/>
  </w:num>
  <w:num w:numId="50" w16cid:durableId="798452499">
    <w:abstractNumId w:val="9"/>
  </w:num>
  <w:num w:numId="51" w16cid:durableId="920019362">
    <w:abstractNumId w:val="52"/>
  </w:num>
  <w:num w:numId="52" w16cid:durableId="877351711">
    <w:abstractNumId w:val="12"/>
  </w:num>
  <w:num w:numId="53" w16cid:durableId="367222347">
    <w:abstractNumId w:val="26"/>
  </w:num>
  <w:num w:numId="54" w16cid:durableId="1568303314">
    <w:abstractNumId w:val="60"/>
  </w:num>
  <w:num w:numId="55" w16cid:durableId="467361653">
    <w:abstractNumId w:val="6"/>
  </w:num>
  <w:num w:numId="56" w16cid:durableId="995500388">
    <w:abstractNumId w:val="17"/>
  </w:num>
  <w:num w:numId="57" w16cid:durableId="224993126">
    <w:abstractNumId w:val="50"/>
  </w:num>
  <w:num w:numId="58" w16cid:durableId="237062076">
    <w:abstractNumId w:val="8"/>
  </w:num>
  <w:num w:numId="59" w16cid:durableId="1964342073">
    <w:abstractNumId w:val="37"/>
  </w:num>
  <w:num w:numId="60" w16cid:durableId="803811972">
    <w:abstractNumId w:val="21"/>
  </w:num>
  <w:num w:numId="61" w16cid:durableId="1310279870">
    <w:abstractNumId w:val="5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B2"/>
    <w:rsid w:val="00000796"/>
    <w:rsid w:val="00002843"/>
    <w:rsid w:val="00002C32"/>
    <w:rsid w:val="000036A1"/>
    <w:rsid w:val="00006436"/>
    <w:rsid w:val="00010E56"/>
    <w:rsid w:val="00010ED4"/>
    <w:rsid w:val="0001184C"/>
    <w:rsid w:val="00011AF7"/>
    <w:rsid w:val="00015DB0"/>
    <w:rsid w:val="00017B90"/>
    <w:rsid w:val="00020707"/>
    <w:rsid w:val="00021EFE"/>
    <w:rsid w:val="000225D5"/>
    <w:rsid w:val="00023279"/>
    <w:rsid w:val="00023CBA"/>
    <w:rsid w:val="00025BE3"/>
    <w:rsid w:val="00025CE2"/>
    <w:rsid w:val="0002689C"/>
    <w:rsid w:val="00026EDE"/>
    <w:rsid w:val="0003149B"/>
    <w:rsid w:val="0003150C"/>
    <w:rsid w:val="00032212"/>
    <w:rsid w:val="0003277B"/>
    <w:rsid w:val="00034941"/>
    <w:rsid w:val="00036032"/>
    <w:rsid w:val="0003737C"/>
    <w:rsid w:val="00037657"/>
    <w:rsid w:val="000407D1"/>
    <w:rsid w:val="0004604C"/>
    <w:rsid w:val="0004614E"/>
    <w:rsid w:val="00046939"/>
    <w:rsid w:val="00046B78"/>
    <w:rsid w:val="000478FB"/>
    <w:rsid w:val="00050A62"/>
    <w:rsid w:val="00050DF5"/>
    <w:rsid w:val="00052AEB"/>
    <w:rsid w:val="00052F54"/>
    <w:rsid w:val="0005300F"/>
    <w:rsid w:val="00056A89"/>
    <w:rsid w:val="00056E1F"/>
    <w:rsid w:val="00057389"/>
    <w:rsid w:val="00057DF6"/>
    <w:rsid w:val="000611C3"/>
    <w:rsid w:val="00061B0F"/>
    <w:rsid w:val="000639A7"/>
    <w:rsid w:val="0006468E"/>
    <w:rsid w:val="000649E3"/>
    <w:rsid w:val="00066524"/>
    <w:rsid w:val="000674DD"/>
    <w:rsid w:val="00067EE3"/>
    <w:rsid w:val="00071F4C"/>
    <w:rsid w:val="0007382F"/>
    <w:rsid w:val="000746FD"/>
    <w:rsid w:val="000767F4"/>
    <w:rsid w:val="00076D75"/>
    <w:rsid w:val="000814BE"/>
    <w:rsid w:val="00082457"/>
    <w:rsid w:val="000827C8"/>
    <w:rsid w:val="00083DA3"/>
    <w:rsid w:val="000853AF"/>
    <w:rsid w:val="0008683C"/>
    <w:rsid w:val="00087D41"/>
    <w:rsid w:val="00090C1C"/>
    <w:rsid w:val="0009309E"/>
    <w:rsid w:val="000943C8"/>
    <w:rsid w:val="00095645"/>
    <w:rsid w:val="00096A5E"/>
    <w:rsid w:val="000A005F"/>
    <w:rsid w:val="000A0431"/>
    <w:rsid w:val="000A0C11"/>
    <w:rsid w:val="000A1CF0"/>
    <w:rsid w:val="000A22E4"/>
    <w:rsid w:val="000A2B64"/>
    <w:rsid w:val="000A3113"/>
    <w:rsid w:val="000A3BA3"/>
    <w:rsid w:val="000A4C58"/>
    <w:rsid w:val="000A4CB9"/>
    <w:rsid w:val="000A7929"/>
    <w:rsid w:val="000A7EF9"/>
    <w:rsid w:val="000B150E"/>
    <w:rsid w:val="000B19E7"/>
    <w:rsid w:val="000B27F0"/>
    <w:rsid w:val="000B4197"/>
    <w:rsid w:val="000B5046"/>
    <w:rsid w:val="000B550C"/>
    <w:rsid w:val="000B64B0"/>
    <w:rsid w:val="000B6C5B"/>
    <w:rsid w:val="000B6D46"/>
    <w:rsid w:val="000B767C"/>
    <w:rsid w:val="000B7A76"/>
    <w:rsid w:val="000B7E2B"/>
    <w:rsid w:val="000C04E3"/>
    <w:rsid w:val="000C14EB"/>
    <w:rsid w:val="000C1F72"/>
    <w:rsid w:val="000C3884"/>
    <w:rsid w:val="000C453A"/>
    <w:rsid w:val="000C4C69"/>
    <w:rsid w:val="000C5675"/>
    <w:rsid w:val="000C6466"/>
    <w:rsid w:val="000C6832"/>
    <w:rsid w:val="000C7730"/>
    <w:rsid w:val="000D25B0"/>
    <w:rsid w:val="000D3D69"/>
    <w:rsid w:val="000D46FC"/>
    <w:rsid w:val="000D65FF"/>
    <w:rsid w:val="000D7240"/>
    <w:rsid w:val="000D73CE"/>
    <w:rsid w:val="000E1F40"/>
    <w:rsid w:val="000E3D1B"/>
    <w:rsid w:val="000E4F36"/>
    <w:rsid w:val="000E57B8"/>
    <w:rsid w:val="000E6856"/>
    <w:rsid w:val="000E6CB0"/>
    <w:rsid w:val="000F031F"/>
    <w:rsid w:val="000F23E2"/>
    <w:rsid w:val="000F3841"/>
    <w:rsid w:val="000F41D8"/>
    <w:rsid w:val="000F5CC1"/>
    <w:rsid w:val="000F7D1C"/>
    <w:rsid w:val="0010005F"/>
    <w:rsid w:val="001024DB"/>
    <w:rsid w:val="00102BD3"/>
    <w:rsid w:val="00103E92"/>
    <w:rsid w:val="00104DD8"/>
    <w:rsid w:val="001054B9"/>
    <w:rsid w:val="0010572D"/>
    <w:rsid w:val="00105D62"/>
    <w:rsid w:val="00106655"/>
    <w:rsid w:val="00106C78"/>
    <w:rsid w:val="001071AF"/>
    <w:rsid w:val="00107943"/>
    <w:rsid w:val="00111327"/>
    <w:rsid w:val="001121FC"/>
    <w:rsid w:val="00113913"/>
    <w:rsid w:val="001202C3"/>
    <w:rsid w:val="00120620"/>
    <w:rsid w:val="00120B03"/>
    <w:rsid w:val="00120D2B"/>
    <w:rsid w:val="00120E42"/>
    <w:rsid w:val="001227EF"/>
    <w:rsid w:val="00122E8C"/>
    <w:rsid w:val="00124EE8"/>
    <w:rsid w:val="00124F3A"/>
    <w:rsid w:val="001260D3"/>
    <w:rsid w:val="00127D6C"/>
    <w:rsid w:val="00132345"/>
    <w:rsid w:val="00133AA3"/>
    <w:rsid w:val="00134075"/>
    <w:rsid w:val="001344D7"/>
    <w:rsid w:val="00134A9C"/>
    <w:rsid w:val="00136006"/>
    <w:rsid w:val="0013638D"/>
    <w:rsid w:val="00136AB5"/>
    <w:rsid w:val="00136B66"/>
    <w:rsid w:val="00137754"/>
    <w:rsid w:val="00137880"/>
    <w:rsid w:val="0014199D"/>
    <w:rsid w:val="00141B70"/>
    <w:rsid w:val="001463BA"/>
    <w:rsid w:val="00147435"/>
    <w:rsid w:val="0015105D"/>
    <w:rsid w:val="0015266C"/>
    <w:rsid w:val="00152B0A"/>
    <w:rsid w:val="00152FE5"/>
    <w:rsid w:val="001534DF"/>
    <w:rsid w:val="0015718A"/>
    <w:rsid w:val="00157D65"/>
    <w:rsid w:val="001631E3"/>
    <w:rsid w:val="00163437"/>
    <w:rsid w:val="001641BF"/>
    <w:rsid w:val="001667AC"/>
    <w:rsid w:val="00166AC7"/>
    <w:rsid w:val="00167919"/>
    <w:rsid w:val="001705DA"/>
    <w:rsid w:val="00171243"/>
    <w:rsid w:val="00173A2C"/>
    <w:rsid w:val="0017543D"/>
    <w:rsid w:val="00177A0B"/>
    <w:rsid w:val="001808C9"/>
    <w:rsid w:val="00180B30"/>
    <w:rsid w:val="001815C6"/>
    <w:rsid w:val="00181CE5"/>
    <w:rsid w:val="00183033"/>
    <w:rsid w:val="00184246"/>
    <w:rsid w:val="00185476"/>
    <w:rsid w:val="00185A11"/>
    <w:rsid w:val="00185D15"/>
    <w:rsid w:val="001866D8"/>
    <w:rsid w:val="0018713E"/>
    <w:rsid w:val="001877D2"/>
    <w:rsid w:val="001907B1"/>
    <w:rsid w:val="00191B58"/>
    <w:rsid w:val="00191C50"/>
    <w:rsid w:val="00192A46"/>
    <w:rsid w:val="00192C4E"/>
    <w:rsid w:val="001958DD"/>
    <w:rsid w:val="00197A4B"/>
    <w:rsid w:val="001A00E5"/>
    <w:rsid w:val="001A20FD"/>
    <w:rsid w:val="001A23CA"/>
    <w:rsid w:val="001A250A"/>
    <w:rsid w:val="001A2FB5"/>
    <w:rsid w:val="001A40EE"/>
    <w:rsid w:val="001A44E6"/>
    <w:rsid w:val="001A591B"/>
    <w:rsid w:val="001A593E"/>
    <w:rsid w:val="001A5C06"/>
    <w:rsid w:val="001A5E6A"/>
    <w:rsid w:val="001B0D86"/>
    <w:rsid w:val="001B268D"/>
    <w:rsid w:val="001B5678"/>
    <w:rsid w:val="001B68F3"/>
    <w:rsid w:val="001B6C91"/>
    <w:rsid w:val="001B6FA0"/>
    <w:rsid w:val="001B7C50"/>
    <w:rsid w:val="001C2490"/>
    <w:rsid w:val="001C4038"/>
    <w:rsid w:val="001C45DE"/>
    <w:rsid w:val="001C503F"/>
    <w:rsid w:val="001C5E5A"/>
    <w:rsid w:val="001C6839"/>
    <w:rsid w:val="001C6A17"/>
    <w:rsid w:val="001C7B3E"/>
    <w:rsid w:val="001C7B78"/>
    <w:rsid w:val="001D18BE"/>
    <w:rsid w:val="001D5129"/>
    <w:rsid w:val="001D53D1"/>
    <w:rsid w:val="001E0963"/>
    <w:rsid w:val="001E2F43"/>
    <w:rsid w:val="001E36A0"/>
    <w:rsid w:val="001E45EC"/>
    <w:rsid w:val="001E4D6A"/>
    <w:rsid w:val="001E5580"/>
    <w:rsid w:val="001E5ED9"/>
    <w:rsid w:val="001E70AD"/>
    <w:rsid w:val="001E78C6"/>
    <w:rsid w:val="001F022D"/>
    <w:rsid w:val="001F04A4"/>
    <w:rsid w:val="001F0506"/>
    <w:rsid w:val="001F078A"/>
    <w:rsid w:val="001F135E"/>
    <w:rsid w:val="001F24D7"/>
    <w:rsid w:val="001F2A53"/>
    <w:rsid w:val="001F32F4"/>
    <w:rsid w:val="001F39CC"/>
    <w:rsid w:val="001F3B0C"/>
    <w:rsid w:val="001F4425"/>
    <w:rsid w:val="001F5BC3"/>
    <w:rsid w:val="001F6C16"/>
    <w:rsid w:val="001F797A"/>
    <w:rsid w:val="0020223F"/>
    <w:rsid w:val="00204278"/>
    <w:rsid w:val="00204318"/>
    <w:rsid w:val="00205D52"/>
    <w:rsid w:val="00206573"/>
    <w:rsid w:val="002068C8"/>
    <w:rsid w:val="00207438"/>
    <w:rsid w:val="00210002"/>
    <w:rsid w:val="0021146C"/>
    <w:rsid w:val="002115AB"/>
    <w:rsid w:val="00211D62"/>
    <w:rsid w:val="002125B6"/>
    <w:rsid w:val="00212A09"/>
    <w:rsid w:val="002136C5"/>
    <w:rsid w:val="00215A6E"/>
    <w:rsid w:val="00216147"/>
    <w:rsid w:val="002163BB"/>
    <w:rsid w:val="002179BE"/>
    <w:rsid w:val="00220A05"/>
    <w:rsid w:val="00222182"/>
    <w:rsid w:val="00225F45"/>
    <w:rsid w:val="00226015"/>
    <w:rsid w:val="00226441"/>
    <w:rsid w:val="0022664A"/>
    <w:rsid w:val="0023130D"/>
    <w:rsid w:val="00231B90"/>
    <w:rsid w:val="00231E70"/>
    <w:rsid w:val="002320B9"/>
    <w:rsid w:val="00232EC4"/>
    <w:rsid w:val="00234345"/>
    <w:rsid w:val="00234B0F"/>
    <w:rsid w:val="00237969"/>
    <w:rsid w:val="0024032F"/>
    <w:rsid w:val="002409A3"/>
    <w:rsid w:val="002416F9"/>
    <w:rsid w:val="00241E80"/>
    <w:rsid w:val="00242709"/>
    <w:rsid w:val="00242987"/>
    <w:rsid w:val="00243558"/>
    <w:rsid w:val="002455B0"/>
    <w:rsid w:val="0024603D"/>
    <w:rsid w:val="00246815"/>
    <w:rsid w:val="00247107"/>
    <w:rsid w:val="00251C3E"/>
    <w:rsid w:val="00251EAB"/>
    <w:rsid w:val="002522CB"/>
    <w:rsid w:val="00252C5C"/>
    <w:rsid w:val="00252D89"/>
    <w:rsid w:val="00254AD8"/>
    <w:rsid w:val="00254E83"/>
    <w:rsid w:val="0025605D"/>
    <w:rsid w:val="002572E4"/>
    <w:rsid w:val="00257703"/>
    <w:rsid w:val="0025779C"/>
    <w:rsid w:val="00260E59"/>
    <w:rsid w:val="00261C8E"/>
    <w:rsid w:val="002624F5"/>
    <w:rsid w:val="002646BF"/>
    <w:rsid w:val="00267AC4"/>
    <w:rsid w:val="00271AA2"/>
    <w:rsid w:val="00272DBC"/>
    <w:rsid w:val="002730B7"/>
    <w:rsid w:val="00274091"/>
    <w:rsid w:val="00274F3F"/>
    <w:rsid w:val="00276A97"/>
    <w:rsid w:val="00277907"/>
    <w:rsid w:val="00277B4D"/>
    <w:rsid w:val="002810FE"/>
    <w:rsid w:val="002821FD"/>
    <w:rsid w:val="0028345E"/>
    <w:rsid w:val="002841BE"/>
    <w:rsid w:val="0028425D"/>
    <w:rsid w:val="002845C0"/>
    <w:rsid w:val="0028609B"/>
    <w:rsid w:val="00291A0B"/>
    <w:rsid w:val="00291E9F"/>
    <w:rsid w:val="00292F50"/>
    <w:rsid w:val="00293411"/>
    <w:rsid w:val="00293D4C"/>
    <w:rsid w:val="00295744"/>
    <w:rsid w:val="002958F4"/>
    <w:rsid w:val="00297D98"/>
    <w:rsid w:val="002A08E8"/>
    <w:rsid w:val="002A2067"/>
    <w:rsid w:val="002A2BEC"/>
    <w:rsid w:val="002A3A90"/>
    <w:rsid w:val="002B0B84"/>
    <w:rsid w:val="002B135B"/>
    <w:rsid w:val="002B1742"/>
    <w:rsid w:val="002B2E9D"/>
    <w:rsid w:val="002B31B3"/>
    <w:rsid w:val="002B4B0E"/>
    <w:rsid w:val="002B58A6"/>
    <w:rsid w:val="002B6774"/>
    <w:rsid w:val="002B6A72"/>
    <w:rsid w:val="002B7978"/>
    <w:rsid w:val="002C004F"/>
    <w:rsid w:val="002C0CE3"/>
    <w:rsid w:val="002C0FCB"/>
    <w:rsid w:val="002C34F5"/>
    <w:rsid w:val="002C358B"/>
    <w:rsid w:val="002C3AAB"/>
    <w:rsid w:val="002C3E25"/>
    <w:rsid w:val="002C6033"/>
    <w:rsid w:val="002C6489"/>
    <w:rsid w:val="002C7656"/>
    <w:rsid w:val="002C799F"/>
    <w:rsid w:val="002D151F"/>
    <w:rsid w:val="002D3286"/>
    <w:rsid w:val="002D3AEC"/>
    <w:rsid w:val="002D5FF5"/>
    <w:rsid w:val="002D71AB"/>
    <w:rsid w:val="002D752B"/>
    <w:rsid w:val="002E073A"/>
    <w:rsid w:val="002E1683"/>
    <w:rsid w:val="002E5CC8"/>
    <w:rsid w:val="002F221B"/>
    <w:rsid w:val="002F29A9"/>
    <w:rsid w:val="002F436E"/>
    <w:rsid w:val="002F71A4"/>
    <w:rsid w:val="00301EAF"/>
    <w:rsid w:val="00303EAB"/>
    <w:rsid w:val="003047A7"/>
    <w:rsid w:val="0030505B"/>
    <w:rsid w:val="00305944"/>
    <w:rsid w:val="003059FE"/>
    <w:rsid w:val="003062BF"/>
    <w:rsid w:val="00306B6E"/>
    <w:rsid w:val="003111F9"/>
    <w:rsid w:val="003115C3"/>
    <w:rsid w:val="003118FC"/>
    <w:rsid w:val="00312B09"/>
    <w:rsid w:val="0031355A"/>
    <w:rsid w:val="00313C90"/>
    <w:rsid w:val="00314BF2"/>
    <w:rsid w:val="00315560"/>
    <w:rsid w:val="00315671"/>
    <w:rsid w:val="003206FA"/>
    <w:rsid w:val="00321470"/>
    <w:rsid w:val="00321F65"/>
    <w:rsid w:val="00322700"/>
    <w:rsid w:val="00323053"/>
    <w:rsid w:val="00325536"/>
    <w:rsid w:val="00325FD3"/>
    <w:rsid w:val="00326945"/>
    <w:rsid w:val="00326FF1"/>
    <w:rsid w:val="003304FE"/>
    <w:rsid w:val="00330569"/>
    <w:rsid w:val="003401C7"/>
    <w:rsid w:val="00343979"/>
    <w:rsid w:val="00345887"/>
    <w:rsid w:val="00345F49"/>
    <w:rsid w:val="003464A9"/>
    <w:rsid w:val="003468E1"/>
    <w:rsid w:val="003476C3"/>
    <w:rsid w:val="00353053"/>
    <w:rsid w:val="0035514E"/>
    <w:rsid w:val="00356600"/>
    <w:rsid w:val="0035673A"/>
    <w:rsid w:val="003571A8"/>
    <w:rsid w:val="0036080B"/>
    <w:rsid w:val="003608A1"/>
    <w:rsid w:val="00360DE0"/>
    <w:rsid w:val="0036130F"/>
    <w:rsid w:val="0036365F"/>
    <w:rsid w:val="00363F7A"/>
    <w:rsid w:val="003645EA"/>
    <w:rsid w:val="00364A6E"/>
    <w:rsid w:val="00365CCB"/>
    <w:rsid w:val="00366B9A"/>
    <w:rsid w:val="00366F5C"/>
    <w:rsid w:val="0037012F"/>
    <w:rsid w:val="00370728"/>
    <w:rsid w:val="003762B6"/>
    <w:rsid w:val="003762CD"/>
    <w:rsid w:val="00381D0E"/>
    <w:rsid w:val="0038241A"/>
    <w:rsid w:val="00383BFD"/>
    <w:rsid w:val="0038577F"/>
    <w:rsid w:val="0038786F"/>
    <w:rsid w:val="003912E0"/>
    <w:rsid w:val="00391999"/>
    <w:rsid w:val="00393196"/>
    <w:rsid w:val="0039491A"/>
    <w:rsid w:val="00395323"/>
    <w:rsid w:val="00396D12"/>
    <w:rsid w:val="00397B2F"/>
    <w:rsid w:val="003A34C1"/>
    <w:rsid w:val="003A4999"/>
    <w:rsid w:val="003A58BF"/>
    <w:rsid w:val="003A67A3"/>
    <w:rsid w:val="003A6A08"/>
    <w:rsid w:val="003A6AF5"/>
    <w:rsid w:val="003B0159"/>
    <w:rsid w:val="003B092F"/>
    <w:rsid w:val="003B28D0"/>
    <w:rsid w:val="003B2CF1"/>
    <w:rsid w:val="003B43DF"/>
    <w:rsid w:val="003B4735"/>
    <w:rsid w:val="003B5DB3"/>
    <w:rsid w:val="003B7E22"/>
    <w:rsid w:val="003C1963"/>
    <w:rsid w:val="003C2A98"/>
    <w:rsid w:val="003C2E1E"/>
    <w:rsid w:val="003C45F3"/>
    <w:rsid w:val="003C4AB9"/>
    <w:rsid w:val="003C5292"/>
    <w:rsid w:val="003C6353"/>
    <w:rsid w:val="003D2D27"/>
    <w:rsid w:val="003D32A5"/>
    <w:rsid w:val="003D3A53"/>
    <w:rsid w:val="003D454D"/>
    <w:rsid w:val="003D5A59"/>
    <w:rsid w:val="003D5F81"/>
    <w:rsid w:val="003E0552"/>
    <w:rsid w:val="003E1555"/>
    <w:rsid w:val="003E215A"/>
    <w:rsid w:val="003E2DAC"/>
    <w:rsid w:val="003E3104"/>
    <w:rsid w:val="003E48DB"/>
    <w:rsid w:val="003E4D9D"/>
    <w:rsid w:val="003E57DD"/>
    <w:rsid w:val="003F0258"/>
    <w:rsid w:val="003F0CF0"/>
    <w:rsid w:val="003F1374"/>
    <w:rsid w:val="003F159B"/>
    <w:rsid w:val="003F169F"/>
    <w:rsid w:val="003F2FDA"/>
    <w:rsid w:val="003F313E"/>
    <w:rsid w:val="003F3787"/>
    <w:rsid w:val="003F39D3"/>
    <w:rsid w:val="003F4664"/>
    <w:rsid w:val="003F513B"/>
    <w:rsid w:val="004000EB"/>
    <w:rsid w:val="004026C6"/>
    <w:rsid w:val="00404872"/>
    <w:rsid w:val="0040631A"/>
    <w:rsid w:val="004113BD"/>
    <w:rsid w:val="00412144"/>
    <w:rsid w:val="00412BF6"/>
    <w:rsid w:val="00415047"/>
    <w:rsid w:val="004160A7"/>
    <w:rsid w:val="00417E9D"/>
    <w:rsid w:val="0042026F"/>
    <w:rsid w:val="00420E7E"/>
    <w:rsid w:val="004215D4"/>
    <w:rsid w:val="00421B4D"/>
    <w:rsid w:val="00430C96"/>
    <w:rsid w:val="004330CB"/>
    <w:rsid w:val="00435F77"/>
    <w:rsid w:val="004361A2"/>
    <w:rsid w:val="00437CFB"/>
    <w:rsid w:val="00440B09"/>
    <w:rsid w:val="00442607"/>
    <w:rsid w:val="0044419B"/>
    <w:rsid w:val="0044517B"/>
    <w:rsid w:val="004475F5"/>
    <w:rsid w:val="004501A2"/>
    <w:rsid w:val="00450906"/>
    <w:rsid w:val="00451349"/>
    <w:rsid w:val="00451A1A"/>
    <w:rsid w:val="00452822"/>
    <w:rsid w:val="00453782"/>
    <w:rsid w:val="0045554D"/>
    <w:rsid w:val="00455BE4"/>
    <w:rsid w:val="00456909"/>
    <w:rsid w:val="004577C9"/>
    <w:rsid w:val="00457836"/>
    <w:rsid w:val="00457999"/>
    <w:rsid w:val="00462DB6"/>
    <w:rsid w:val="00462EFA"/>
    <w:rsid w:val="00463AE3"/>
    <w:rsid w:val="004648D5"/>
    <w:rsid w:val="00464916"/>
    <w:rsid w:val="00466506"/>
    <w:rsid w:val="004730BA"/>
    <w:rsid w:val="00473D77"/>
    <w:rsid w:val="00474C03"/>
    <w:rsid w:val="00476027"/>
    <w:rsid w:val="00477DD6"/>
    <w:rsid w:val="00483BA5"/>
    <w:rsid w:val="004842E3"/>
    <w:rsid w:val="00484483"/>
    <w:rsid w:val="004851F1"/>
    <w:rsid w:val="00485A7E"/>
    <w:rsid w:val="00485ADC"/>
    <w:rsid w:val="0048757B"/>
    <w:rsid w:val="00487DD6"/>
    <w:rsid w:val="004900E6"/>
    <w:rsid w:val="00490E84"/>
    <w:rsid w:val="004914D5"/>
    <w:rsid w:val="004922D8"/>
    <w:rsid w:val="0049356A"/>
    <w:rsid w:val="004939E2"/>
    <w:rsid w:val="00496BCE"/>
    <w:rsid w:val="004A0572"/>
    <w:rsid w:val="004A0ED3"/>
    <w:rsid w:val="004A0FFA"/>
    <w:rsid w:val="004A1731"/>
    <w:rsid w:val="004A2650"/>
    <w:rsid w:val="004A27C1"/>
    <w:rsid w:val="004A2C8E"/>
    <w:rsid w:val="004A3BDD"/>
    <w:rsid w:val="004A4DCC"/>
    <w:rsid w:val="004A4E47"/>
    <w:rsid w:val="004A51F2"/>
    <w:rsid w:val="004A5401"/>
    <w:rsid w:val="004A5B63"/>
    <w:rsid w:val="004A6D30"/>
    <w:rsid w:val="004A737C"/>
    <w:rsid w:val="004A75B5"/>
    <w:rsid w:val="004A76A8"/>
    <w:rsid w:val="004B0FD9"/>
    <w:rsid w:val="004B1CF6"/>
    <w:rsid w:val="004B233D"/>
    <w:rsid w:val="004B275A"/>
    <w:rsid w:val="004B3127"/>
    <w:rsid w:val="004B48AC"/>
    <w:rsid w:val="004B48D9"/>
    <w:rsid w:val="004B5C27"/>
    <w:rsid w:val="004B64DD"/>
    <w:rsid w:val="004B6AB5"/>
    <w:rsid w:val="004B7358"/>
    <w:rsid w:val="004C0E86"/>
    <w:rsid w:val="004C1059"/>
    <w:rsid w:val="004C16AE"/>
    <w:rsid w:val="004C174A"/>
    <w:rsid w:val="004C482F"/>
    <w:rsid w:val="004C70A8"/>
    <w:rsid w:val="004D0F2C"/>
    <w:rsid w:val="004D12FC"/>
    <w:rsid w:val="004D246A"/>
    <w:rsid w:val="004D25B3"/>
    <w:rsid w:val="004D5D06"/>
    <w:rsid w:val="004D629E"/>
    <w:rsid w:val="004D6894"/>
    <w:rsid w:val="004D6BFB"/>
    <w:rsid w:val="004E03A0"/>
    <w:rsid w:val="004E54B4"/>
    <w:rsid w:val="004E567F"/>
    <w:rsid w:val="004F13C1"/>
    <w:rsid w:val="004F22E9"/>
    <w:rsid w:val="004F3CAF"/>
    <w:rsid w:val="004F45CF"/>
    <w:rsid w:val="004F6368"/>
    <w:rsid w:val="004F78B1"/>
    <w:rsid w:val="005003C7"/>
    <w:rsid w:val="00500FC0"/>
    <w:rsid w:val="00501215"/>
    <w:rsid w:val="00502B3A"/>
    <w:rsid w:val="00502FC0"/>
    <w:rsid w:val="0050388B"/>
    <w:rsid w:val="00503A0D"/>
    <w:rsid w:val="00504CCA"/>
    <w:rsid w:val="00506E48"/>
    <w:rsid w:val="005072C7"/>
    <w:rsid w:val="00507F50"/>
    <w:rsid w:val="0051000C"/>
    <w:rsid w:val="00510C68"/>
    <w:rsid w:val="00511255"/>
    <w:rsid w:val="005115FB"/>
    <w:rsid w:val="00512B09"/>
    <w:rsid w:val="00513181"/>
    <w:rsid w:val="005132F0"/>
    <w:rsid w:val="005138E8"/>
    <w:rsid w:val="0051403F"/>
    <w:rsid w:val="005162F5"/>
    <w:rsid w:val="00516D7F"/>
    <w:rsid w:val="00517B0F"/>
    <w:rsid w:val="005212A1"/>
    <w:rsid w:val="00521827"/>
    <w:rsid w:val="005221BB"/>
    <w:rsid w:val="00522ACA"/>
    <w:rsid w:val="00523CFE"/>
    <w:rsid w:val="005245F9"/>
    <w:rsid w:val="005255EB"/>
    <w:rsid w:val="00526A07"/>
    <w:rsid w:val="00531A22"/>
    <w:rsid w:val="00533476"/>
    <w:rsid w:val="00533929"/>
    <w:rsid w:val="00533D49"/>
    <w:rsid w:val="005348B3"/>
    <w:rsid w:val="00534FD1"/>
    <w:rsid w:val="00535CC9"/>
    <w:rsid w:val="0053772F"/>
    <w:rsid w:val="00540322"/>
    <w:rsid w:val="00542588"/>
    <w:rsid w:val="005426DE"/>
    <w:rsid w:val="00542C26"/>
    <w:rsid w:val="00543848"/>
    <w:rsid w:val="0054459F"/>
    <w:rsid w:val="00544C5A"/>
    <w:rsid w:val="00544D2D"/>
    <w:rsid w:val="0054770B"/>
    <w:rsid w:val="005478A9"/>
    <w:rsid w:val="005502AD"/>
    <w:rsid w:val="00550AA1"/>
    <w:rsid w:val="0055131B"/>
    <w:rsid w:val="00551D0B"/>
    <w:rsid w:val="00552912"/>
    <w:rsid w:val="00552A52"/>
    <w:rsid w:val="00553260"/>
    <w:rsid w:val="00555E7B"/>
    <w:rsid w:val="00556E90"/>
    <w:rsid w:val="00557698"/>
    <w:rsid w:val="00560EBA"/>
    <w:rsid w:val="00562047"/>
    <w:rsid w:val="00562175"/>
    <w:rsid w:val="0056223B"/>
    <w:rsid w:val="00562702"/>
    <w:rsid w:val="0056342A"/>
    <w:rsid w:val="0056445E"/>
    <w:rsid w:val="00565409"/>
    <w:rsid w:val="0056675C"/>
    <w:rsid w:val="0056712D"/>
    <w:rsid w:val="005674B8"/>
    <w:rsid w:val="00570780"/>
    <w:rsid w:val="005709EF"/>
    <w:rsid w:val="00570DB2"/>
    <w:rsid w:val="00571D4F"/>
    <w:rsid w:val="00573AAA"/>
    <w:rsid w:val="00573F41"/>
    <w:rsid w:val="00574689"/>
    <w:rsid w:val="00574E57"/>
    <w:rsid w:val="005777E0"/>
    <w:rsid w:val="005778C0"/>
    <w:rsid w:val="005811EF"/>
    <w:rsid w:val="00583040"/>
    <w:rsid w:val="00583DF0"/>
    <w:rsid w:val="00585170"/>
    <w:rsid w:val="00585A99"/>
    <w:rsid w:val="00586AC9"/>
    <w:rsid w:val="00590799"/>
    <w:rsid w:val="00590D9C"/>
    <w:rsid w:val="00592907"/>
    <w:rsid w:val="00594263"/>
    <w:rsid w:val="005956D3"/>
    <w:rsid w:val="00595B76"/>
    <w:rsid w:val="005A0555"/>
    <w:rsid w:val="005A162B"/>
    <w:rsid w:val="005A1B07"/>
    <w:rsid w:val="005A262D"/>
    <w:rsid w:val="005A27CA"/>
    <w:rsid w:val="005A7315"/>
    <w:rsid w:val="005B0EA1"/>
    <w:rsid w:val="005B25FF"/>
    <w:rsid w:val="005B5187"/>
    <w:rsid w:val="005B52D2"/>
    <w:rsid w:val="005B5390"/>
    <w:rsid w:val="005B711C"/>
    <w:rsid w:val="005C4B13"/>
    <w:rsid w:val="005C5519"/>
    <w:rsid w:val="005C5748"/>
    <w:rsid w:val="005C5E90"/>
    <w:rsid w:val="005D010A"/>
    <w:rsid w:val="005D18F4"/>
    <w:rsid w:val="005D327D"/>
    <w:rsid w:val="005D32EA"/>
    <w:rsid w:val="005D35E2"/>
    <w:rsid w:val="005D4545"/>
    <w:rsid w:val="005D5DE5"/>
    <w:rsid w:val="005D60BE"/>
    <w:rsid w:val="005D65C5"/>
    <w:rsid w:val="005D6862"/>
    <w:rsid w:val="005D689A"/>
    <w:rsid w:val="005D70A0"/>
    <w:rsid w:val="005E1F11"/>
    <w:rsid w:val="005E3348"/>
    <w:rsid w:val="005E4057"/>
    <w:rsid w:val="005E59D5"/>
    <w:rsid w:val="005E7AD1"/>
    <w:rsid w:val="005F073A"/>
    <w:rsid w:val="005F2F88"/>
    <w:rsid w:val="005F2FAE"/>
    <w:rsid w:val="005F472D"/>
    <w:rsid w:val="005F47DD"/>
    <w:rsid w:val="005F5C17"/>
    <w:rsid w:val="005F5C70"/>
    <w:rsid w:val="005F5E0D"/>
    <w:rsid w:val="00603B35"/>
    <w:rsid w:val="00603F12"/>
    <w:rsid w:val="006045C3"/>
    <w:rsid w:val="006048D0"/>
    <w:rsid w:val="00604D66"/>
    <w:rsid w:val="00605956"/>
    <w:rsid w:val="00610C6F"/>
    <w:rsid w:val="00610D57"/>
    <w:rsid w:val="00610DDA"/>
    <w:rsid w:val="00611DB8"/>
    <w:rsid w:val="00615E3D"/>
    <w:rsid w:val="006164DE"/>
    <w:rsid w:val="00616629"/>
    <w:rsid w:val="00616EC6"/>
    <w:rsid w:val="00617759"/>
    <w:rsid w:val="00620061"/>
    <w:rsid w:val="006230CF"/>
    <w:rsid w:val="00623D92"/>
    <w:rsid w:val="0062778A"/>
    <w:rsid w:val="00630388"/>
    <w:rsid w:val="006308ED"/>
    <w:rsid w:val="00631BC4"/>
    <w:rsid w:val="0063364E"/>
    <w:rsid w:val="00635DE2"/>
    <w:rsid w:val="00637B02"/>
    <w:rsid w:val="00637B15"/>
    <w:rsid w:val="00640370"/>
    <w:rsid w:val="00640E87"/>
    <w:rsid w:val="00641A79"/>
    <w:rsid w:val="00643BA4"/>
    <w:rsid w:val="006449B8"/>
    <w:rsid w:val="0064585D"/>
    <w:rsid w:val="00650F0B"/>
    <w:rsid w:val="006528CD"/>
    <w:rsid w:val="00652FD5"/>
    <w:rsid w:val="0065476B"/>
    <w:rsid w:val="006550B9"/>
    <w:rsid w:val="0065639C"/>
    <w:rsid w:val="006570CB"/>
    <w:rsid w:val="006570FF"/>
    <w:rsid w:val="006612D2"/>
    <w:rsid w:val="00662648"/>
    <w:rsid w:val="00662667"/>
    <w:rsid w:val="0066365F"/>
    <w:rsid w:val="00663CE1"/>
    <w:rsid w:val="006644A3"/>
    <w:rsid w:val="0066799A"/>
    <w:rsid w:val="00671305"/>
    <w:rsid w:val="006728C6"/>
    <w:rsid w:val="006737B3"/>
    <w:rsid w:val="00674C48"/>
    <w:rsid w:val="00674DB6"/>
    <w:rsid w:val="00675EE2"/>
    <w:rsid w:val="006760A7"/>
    <w:rsid w:val="006763D8"/>
    <w:rsid w:val="0067669F"/>
    <w:rsid w:val="00680686"/>
    <w:rsid w:val="00680D98"/>
    <w:rsid w:val="00682E07"/>
    <w:rsid w:val="0068496D"/>
    <w:rsid w:val="00686A5D"/>
    <w:rsid w:val="00687032"/>
    <w:rsid w:val="00687CE5"/>
    <w:rsid w:val="00690D62"/>
    <w:rsid w:val="00691253"/>
    <w:rsid w:val="00692F3C"/>
    <w:rsid w:val="006936BE"/>
    <w:rsid w:val="006940E8"/>
    <w:rsid w:val="00694448"/>
    <w:rsid w:val="006951B6"/>
    <w:rsid w:val="006952FF"/>
    <w:rsid w:val="00695DE1"/>
    <w:rsid w:val="0069615F"/>
    <w:rsid w:val="00696CE7"/>
    <w:rsid w:val="006A0F85"/>
    <w:rsid w:val="006A4886"/>
    <w:rsid w:val="006A6A64"/>
    <w:rsid w:val="006A6F44"/>
    <w:rsid w:val="006A7EA6"/>
    <w:rsid w:val="006B0153"/>
    <w:rsid w:val="006B187C"/>
    <w:rsid w:val="006B21CB"/>
    <w:rsid w:val="006B26FF"/>
    <w:rsid w:val="006B3E80"/>
    <w:rsid w:val="006B5614"/>
    <w:rsid w:val="006B6EE7"/>
    <w:rsid w:val="006C061E"/>
    <w:rsid w:val="006C0D5F"/>
    <w:rsid w:val="006C3A4A"/>
    <w:rsid w:val="006C3CD6"/>
    <w:rsid w:val="006C4CE6"/>
    <w:rsid w:val="006C5350"/>
    <w:rsid w:val="006C6114"/>
    <w:rsid w:val="006C69E2"/>
    <w:rsid w:val="006C7D30"/>
    <w:rsid w:val="006D3D14"/>
    <w:rsid w:val="006D4274"/>
    <w:rsid w:val="006D4E80"/>
    <w:rsid w:val="006D5439"/>
    <w:rsid w:val="006D5A44"/>
    <w:rsid w:val="006D5DFB"/>
    <w:rsid w:val="006E3E1E"/>
    <w:rsid w:val="006E486D"/>
    <w:rsid w:val="006E59C1"/>
    <w:rsid w:val="006E7E45"/>
    <w:rsid w:val="006F0ABC"/>
    <w:rsid w:val="006F2969"/>
    <w:rsid w:val="006F2E09"/>
    <w:rsid w:val="006F4408"/>
    <w:rsid w:val="006F442A"/>
    <w:rsid w:val="006F4F57"/>
    <w:rsid w:val="006F5726"/>
    <w:rsid w:val="006F61C9"/>
    <w:rsid w:val="006F6C1B"/>
    <w:rsid w:val="0070011E"/>
    <w:rsid w:val="00701540"/>
    <w:rsid w:val="007025F3"/>
    <w:rsid w:val="00702A57"/>
    <w:rsid w:val="00702BE7"/>
    <w:rsid w:val="0070444C"/>
    <w:rsid w:val="00704E08"/>
    <w:rsid w:val="00706215"/>
    <w:rsid w:val="007069C4"/>
    <w:rsid w:val="0071085C"/>
    <w:rsid w:val="0071107C"/>
    <w:rsid w:val="007124F5"/>
    <w:rsid w:val="00716A91"/>
    <w:rsid w:val="00716E52"/>
    <w:rsid w:val="00717664"/>
    <w:rsid w:val="0072064A"/>
    <w:rsid w:val="00720DD6"/>
    <w:rsid w:val="007210A4"/>
    <w:rsid w:val="007219B1"/>
    <w:rsid w:val="00723A04"/>
    <w:rsid w:val="00726E20"/>
    <w:rsid w:val="00733E9E"/>
    <w:rsid w:val="00735F5E"/>
    <w:rsid w:val="00737E3E"/>
    <w:rsid w:val="0074101C"/>
    <w:rsid w:val="00741EA0"/>
    <w:rsid w:val="00741F79"/>
    <w:rsid w:val="007425FB"/>
    <w:rsid w:val="00743263"/>
    <w:rsid w:val="00743E5F"/>
    <w:rsid w:val="00744AE7"/>
    <w:rsid w:val="007453CC"/>
    <w:rsid w:val="00745D9C"/>
    <w:rsid w:val="00747DED"/>
    <w:rsid w:val="00747F03"/>
    <w:rsid w:val="00752F84"/>
    <w:rsid w:val="00754007"/>
    <w:rsid w:val="00754622"/>
    <w:rsid w:val="007562CF"/>
    <w:rsid w:val="0075659D"/>
    <w:rsid w:val="00761E99"/>
    <w:rsid w:val="0076215E"/>
    <w:rsid w:val="00762397"/>
    <w:rsid w:val="00762479"/>
    <w:rsid w:val="007627B8"/>
    <w:rsid w:val="007627C1"/>
    <w:rsid w:val="00764853"/>
    <w:rsid w:val="00764FB2"/>
    <w:rsid w:val="00765E9F"/>
    <w:rsid w:val="007666E2"/>
    <w:rsid w:val="00766A6F"/>
    <w:rsid w:val="00766CE6"/>
    <w:rsid w:val="0076786B"/>
    <w:rsid w:val="00773F53"/>
    <w:rsid w:val="00775B35"/>
    <w:rsid w:val="0078028E"/>
    <w:rsid w:val="00780CB1"/>
    <w:rsid w:val="0078132B"/>
    <w:rsid w:val="00782A98"/>
    <w:rsid w:val="0078431B"/>
    <w:rsid w:val="00790FB5"/>
    <w:rsid w:val="00791AA2"/>
    <w:rsid w:val="00791D96"/>
    <w:rsid w:val="00792D86"/>
    <w:rsid w:val="00794A5D"/>
    <w:rsid w:val="00795D92"/>
    <w:rsid w:val="007A1F30"/>
    <w:rsid w:val="007A2D9E"/>
    <w:rsid w:val="007A409F"/>
    <w:rsid w:val="007A49D9"/>
    <w:rsid w:val="007A60A0"/>
    <w:rsid w:val="007A6B5D"/>
    <w:rsid w:val="007A7B78"/>
    <w:rsid w:val="007B1166"/>
    <w:rsid w:val="007B26EE"/>
    <w:rsid w:val="007B2914"/>
    <w:rsid w:val="007B3BC5"/>
    <w:rsid w:val="007B3DCA"/>
    <w:rsid w:val="007B6B1D"/>
    <w:rsid w:val="007B7BBA"/>
    <w:rsid w:val="007C1638"/>
    <w:rsid w:val="007C3CAF"/>
    <w:rsid w:val="007C5B33"/>
    <w:rsid w:val="007C6E7B"/>
    <w:rsid w:val="007C764E"/>
    <w:rsid w:val="007C770D"/>
    <w:rsid w:val="007D0493"/>
    <w:rsid w:val="007D1CCF"/>
    <w:rsid w:val="007D220E"/>
    <w:rsid w:val="007D36F9"/>
    <w:rsid w:val="007D591B"/>
    <w:rsid w:val="007D7ABB"/>
    <w:rsid w:val="007E2970"/>
    <w:rsid w:val="007E3772"/>
    <w:rsid w:val="007E4597"/>
    <w:rsid w:val="007E7916"/>
    <w:rsid w:val="007E79A3"/>
    <w:rsid w:val="007F1C61"/>
    <w:rsid w:val="007F26AD"/>
    <w:rsid w:val="007F48ED"/>
    <w:rsid w:val="007F7D6C"/>
    <w:rsid w:val="00800477"/>
    <w:rsid w:val="008018EF"/>
    <w:rsid w:val="0080263C"/>
    <w:rsid w:val="008033DE"/>
    <w:rsid w:val="00803B11"/>
    <w:rsid w:val="008054B7"/>
    <w:rsid w:val="00805EDD"/>
    <w:rsid w:val="008103DF"/>
    <w:rsid w:val="008106FC"/>
    <w:rsid w:val="008118D2"/>
    <w:rsid w:val="00811A0E"/>
    <w:rsid w:val="00811CC2"/>
    <w:rsid w:val="00812B74"/>
    <w:rsid w:val="00813D6F"/>
    <w:rsid w:val="0081470D"/>
    <w:rsid w:val="00814A33"/>
    <w:rsid w:val="00817E64"/>
    <w:rsid w:val="00821F2B"/>
    <w:rsid w:val="00822B5D"/>
    <w:rsid w:val="00823001"/>
    <w:rsid w:val="008230AD"/>
    <w:rsid w:val="0082346D"/>
    <w:rsid w:val="0082363B"/>
    <w:rsid w:val="008250F5"/>
    <w:rsid w:val="00827265"/>
    <w:rsid w:val="00831632"/>
    <w:rsid w:val="008322B1"/>
    <w:rsid w:val="00832953"/>
    <w:rsid w:val="00834448"/>
    <w:rsid w:val="00836227"/>
    <w:rsid w:val="008407BA"/>
    <w:rsid w:val="00840929"/>
    <w:rsid w:val="0084208C"/>
    <w:rsid w:val="0084234A"/>
    <w:rsid w:val="0085076A"/>
    <w:rsid w:val="008512D8"/>
    <w:rsid w:val="008518E4"/>
    <w:rsid w:val="0085412D"/>
    <w:rsid w:val="008566A8"/>
    <w:rsid w:val="00856F88"/>
    <w:rsid w:val="0085710E"/>
    <w:rsid w:val="0085724C"/>
    <w:rsid w:val="008575B8"/>
    <w:rsid w:val="0086227B"/>
    <w:rsid w:val="008638F8"/>
    <w:rsid w:val="00863C0D"/>
    <w:rsid w:val="008648F9"/>
    <w:rsid w:val="00864D0A"/>
    <w:rsid w:val="00865454"/>
    <w:rsid w:val="0086609A"/>
    <w:rsid w:val="0087033F"/>
    <w:rsid w:val="00871609"/>
    <w:rsid w:val="0087248F"/>
    <w:rsid w:val="00872744"/>
    <w:rsid w:val="008739D9"/>
    <w:rsid w:val="00873FCC"/>
    <w:rsid w:val="00874136"/>
    <w:rsid w:val="00874540"/>
    <w:rsid w:val="00876512"/>
    <w:rsid w:val="008766F1"/>
    <w:rsid w:val="00876713"/>
    <w:rsid w:val="00876C84"/>
    <w:rsid w:val="00877391"/>
    <w:rsid w:val="00877F1F"/>
    <w:rsid w:val="00883477"/>
    <w:rsid w:val="00883C76"/>
    <w:rsid w:val="00884030"/>
    <w:rsid w:val="00884C47"/>
    <w:rsid w:val="0088576E"/>
    <w:rsid w:val="00886EE3"/>
    <w:rsid w:val="008902F9"/>
    <w:rsid w:val="00891929"/>
    <w:rsid w:val="00891BBE"/>
    <w:rsid w:val="0089251B"/>
    <w:rsid w:val="008958A9"/>
    <w:rsid w:val="00896104"/>
    <w:rsid w:val="00896267"/>
    <w:rsid w:val="008A0158"/>
    <w:rsid w:val="008A0BCB"/>
    <w:rsid w:val="008A17B2"/>
    <w:rsid w:val="008A1D63"/>
    <w:rsid w:val="008A20F3"/>
    <w:rsid w:val="008A2414"/>
    <w:rsid w:val="008A4466"/>
    <w:rsid w:val="008A4A03"/>
    <w:rsid w:val="008A4D1B"/>
    <w:rsid w:val="008A5E58"/>
    <w:rsid w:val="008A6478"/>
    <w:rsid w:val="008A76F3"/>
    <w:rsid w:val="008A7880"/>
    <w:rsid w:val="008B148F"/>
    <w:rsid w:val="008B1F1F"/>
    <w:rsid w:val="008B38EA"/>
    <w:rsid w:val="008B433C"/>
    <w:rsid w:val="008B76B0"/>
    <w:rsid w:val="008B7DE6"/>
    <w:rsid w:val="008C076A"/>
    <w:rsid w:val="008C1782"/>
    <w:rsid w:val="008C23BE"/>
    <w:rsid w:val="008C29DA"/>
    <w:rsid w:val="008C495A"/>
    <w:rsid w:val="008C5A8B"/>
    <w:rsid w:val="008C5E90"/>
    <w:rsid w:val="008C6575"/>
    <w:rsid w:val="008C7E71"/>
    <w:rsid w:val="008D0EEB"/>
    <w:rsid w:val="008D0F90"/>
    <w:rsid w:val="008D1B68"/>
    <w:rsid w:val="008D21C2"/>
    <w:rsid w:val="008D280A"/>
    <w:rsid w:val="008D36D4"/>
    <w:rsid w:val="008D4E2B"/>
    <w:rsid w:val="008D5FE3"/>
    <w:rsid w:val="008D6471"/>
    <w:rsid w:val="008D6978"/>
    <w:rsid w:val="008D7EB3"/>
    <w:rsid w:val="008E06AE"/>
    <w:rsid w:val="008E0BB7"/>
    <w:rsid w:val="008E0BF2"/>
    <w:rsid w:val="008E1624"/>
    <w:rsid w:val="008E49C3"/>
    <w:rsid w:val="008E4A78"/>
    <w:rsid w:val="008E6107"/>
    <w:rsid w:val="008E6E29"/>
    <w:rsid w:val="008F06A6"/>
    <w:rsid w:val="008F0B42"/>
    <w:rsid w:val="008F33AC"/>
    <w:rsid w:val="008F4994"/>
    <w:rsid w:val="008F7187"/>
    <w:rsid w:val="008F782E"/>
    <w:rsid w:val="008F7B24"/>
    <w:rsid w:val="0090013C"/>
    <w:rsid w:val="0090336F"/>
    <w:rsid w:val="00903DAE"/>
    <w:rsid w:val="00904AD4"/>
    <w:rsid w:val="00904D6D"/>
    <w:rsid w:val="009054E7"/>
    <w:rsid w:val="00905591"/>
    <w:rsid w:val="00906E7F"/>
    <w:rsid w:val="00910AF5"/>
    <w:rsid w:val="00911E80"/>
    <w:rsid w:val="0091389C"/>
    <w:rsid w:val="00914970"/>
    <w:rsid w:val="00914BDC"/>
    <w:rsid w:val="00916B93"/>
    <w:rsid w:val="00916F53"/>
    <w:rsid w:val="00922B5B"/>
    <w:rsid w:val="009254F2"/>
    <w:rsid w:val="00931569"/>
    <w:rsid w:val="00932C5D"/>
    <w:rsid w:val="0093350D"/>
    <w:rsid w:val="00933655"/>
    <w:rsid w:val="009349EC"/>
    <w:rsid w:val="00934E93"/>
    <w:rsid w:val="00935979"/>
    <w:rsid w:val="00937EAA"/>
    <w:rsid w:val="00940302"/>
    <w:rsid w:val="00943544"/>
    <w:rsid w:val="0094382E"/>
    <w:rsid w:val="00943877"/>
    <w:rsid w:val="00943A6F"/>
    <w:rsid w:val="00944386"/>
    <w:rsid w:val="00947F3C"/>
    <w:rsid w:val="0095089A"/>
    <w:rsid w:val="009510A0"/>
    <w:rsid w:val="00951C05"/>
    <w:rsid w:val="00951C6D"/>
    <w:rsid w:val="009520B4"/>
    <w:rsid w:val="009523F4"/>
    <w:rsid w:val="009524DC"/>
    <w:rsid w:val="009526C9"/>
    <w:rsid w:val="009538B0"/>
    <w:rsid w:val="00954D5C"/>
    <w:rsid w:val="00957FB9"/>
    <w:rsid w:val="00962C37"/>
    <w:rsid w:val="00963F1A"/>
    <w:rsid w:val="009662BF"/>
    <w:rsid w:val="00966D9C"/>
    <w:rsid w:val="009676CB"/>
    <w:rsid w:val="0096777E"/>
    <w:rsid w:val="00970097"/>
    <w:rsid w:val="00971C7C"/>
    <w:rsid w:val="0097294D"/>
    <w:rsid w:val="0097306E"/>
    <w:rsid w:val="00973313"/>
    <w:rsid w:val="009739DD"/>
    <w:rsid w:val="009745D0"/>
    <w:rsid w:val="00974D1D"/>
    <w:rsid w:val="009758B7"/>
    <w:rsid w:val="00975E34"/>
    <w:rsid w:val="00976688"/>
    <w:rsid w:val="00976F57"/>
    <w:rsid w:val="00981E19"/>
    <w:rsid w:val="00982249"/>
    <w:rsid w:val="009843CD"/>
    <w:rsid w:val="009847DA"/>
    <w:rsid w:val="00984E35"/>
    <w:rsid w:val="00986672"/>
    <w:rsid w:val="0098681C"/>
    <w:rsid w:val="00986CD5"/>
    <w:rsid w:val="00987B85"/>
    <w:rsid w:val="00992ECE"/>
    <w:rsid w:val="009932DB"/>
    <w:rsid w:val="009934C8"/>
    <w:rsid w:val="00993B70"/>
    <w:rsid w:val="00993D07"/>
    <w:rsid w:val="00994F7A"/>
    <w:rsid w:val="009959A3"/>
    <w:rsid w:val="009A02B4"/>
    <w:rsid w:val="009A0B65"/>
    <w:rsid w:val="009A192C"/>
    <w:rsid w:val="009A1AFC"/>
    <w:rsid w:val="009A3EA9"/>
    <w:rsid w:val="009A50CF"/>
    <w:rsid w:val="009A623D"/>
    <w:rsid w:val="009A6F82"/>
    <w:rsid w:val="009A7B06"/>
    <w:rsid w:val="009B186F"/>
    <w:rsid w:val="009B1E49"/>
    <w:rsid w:val="009B2ABB"/>
    <w:rsid w:val="009B3551"/>
    <w:rsid w:val="009B3767"/>
    <w:rsid w:val="009B453E"/>
    <w:rsid w:val="009B459B"/>
    <w:rsid w:val="009B6809"/>
    <w:rsid w:val="009B68FD"/>
    <w:rsid w:val="009B704A"/>
    <w:rsid w:val="009B7453"/>
    <w:rsid w:val="009B74E7"/>
    <w:rsid w:val="009B7578"/>
    <w:rsid w:val="009B77CD"/>
    <w:rsid w:val="009C0DA8"/>
    <w:rsid w:val="009D297C"/>
    <w:rsid w:val="009D3B96"/>
    <w:rsid w:val="009D49DE"/>
    <w:rsid w:val="009D57CC"/>
    <w:rsid w:val="009D5C32"/>
    <w:rsid w:val="009D67FE"/>
    <w:rsid w:val="009D710D"/>
    <w:rsid w:val="009E01CA"/>
    <w:rsid w:val="009E07AD"/>
    <w:rsid w:val="009E1383"/>
    <w:rsid w:val="009E279D"/>
    <w:rsid w:val="009E2CEB"/>
    <w:rsid w:val="009E32E3"/>
    <w:rsid w:val="009E46CE"/>
    <w:rsid w:val="009E485B"/>
    <w:rsid w:val="009E4A5E"/>
    <w:rsid w:val="009E55AE"/>
    <w:rsid w:val="009F0CE8"/>
    <w:rsid w:val="009F18B4"/>
    <w:rsid w:val="009F1B63"/>
    <w:rsid w:val="009F296A"/>
    <w:rsid w:val="009F2CE5"/>
    <w:rsid w:val="009F3145"/>
    <w:rsid w:val="009F35FD"/>
    <w:rsid w:val="009F3DC2"/>
    <w:rsid w:val="009F50C0"/>
    <w:rsid w:val="009F516A"/>
    <w:rsid w:val="009F6400"/>
    <w:rsid w:val="009F7525"/>
    <w:rsid w:val="00A00C08"/>
    <w:rsid w:val="00A00C2F"/>
    <w:rsid w:val="00A01549"/>
    <w:rsid w:val="00A048AC"/>
    <w:rsid w:val="00A05692"/>
    <w:rsid w:val="00A0573F"/>
    <w:rsid w:val="00A05933"/>
    <w:rsid w:val="00A06175"/>
    <w:rsid w:val="00A10EEE"/>
    <w:rsid w:val="00A13D35"/>
    <w:rsid w:val="00A13F66"/>
    <w:rsid w:val="00A145B0"/>
    <w:rsid w:val="00A14CD7"/>
    <w:rsid w:val="00A14DCC"/>
    <w:rsid w:val="00A15661"/>
    <w:rsid w:val="00A15B1D"/>
    <w:rsid w:val="00A16DC4"/>
    <w:rsid w:val="00A1702F"/>
    <w:rsid w:val="00A2198C"/>
    <w:rsid w:val="00A23526"/>
    <w:rsid w:val="00A237F3"/>
    <w:rsid w:val="00A23E21"/>
    <w:rsid w:val="00A25052"/>
    <w:rsid w:val="00A2639D"/>
    <w:rsid w:val="00A26638"/>
    <w:rsid w:val="00A305BA"/>
    <w:rsid w:val="00A31738"/>
    <w:rsid w:val="00A31DC6"/>
    <w:rsid w:val="00A31FAB"/>
    <w:rsid w:val="00A362AE"/>
    <w:rsid w:val="00A37DCB"/>
    <w:rsid w:val="00A4289E"/>
    <w:rsid w:val="00A45736"/>
    <w:rsid w:val="00A47127"/>
    <w:rsid w:val="00A476DC"/>
    <w:rsid w:val="00A51B4E"/>
    <w:rsid w:val="00A5286F"/>
    <w:rsid w:val="00A54B6B"/>
    <w:rsid w:val="00A54C1C"/>
    <w:rsid w:val="00A5581A"/>
    <w:rsid w:val="00A55D77"/>
    <w:rsid w:val="00A561BD"/>
    <w:rsid w:val="00A60027"/>
    <w:rsid w:val="00A60792"/>
    <w:rsid w:val="00A609FF"/>
    <w:rsid w:val="00A6160F"/>
    <w:rsid w:val="00A61B74"/>
    <w:rsid w:val="00A61DC8"/>
    <w:rsid w:val="00A620F0"/>
    <w:rsid w:val="00A62361"/>
    <w:rsid w:val="00A6467E"/>
    <w:rsid w:val="00A64D5B"/>
    <w:rsid w:val="00A6734A"/>
    <w:rsid w:val="00A67AFA"/>
    <w:rsid w:val="00A67BEF"/>
    <w:rsid w:val="00A71102"/>
    <w:rsid w:val="00A7149E"/>
    <w:rsid w:val="00A72796"/>
    <w:rsid w:val="00A7507F"/>
    <w:rsid w:val="00A75EDC"/>
    <w:rsid w:val="00A8224C"/>
    <w:rsid w:val="00A82A7D"/>
    <w:rsid w:val="00A82C84"/>
    <w:rsid w:val="00A833AD"/>
    <w:rsid w:val="00A84B0F"/>
    <w:rsid w:val="00A85557"/>
    <w:rsid w:val="00A85D21"/>
    <w:rsid w:val="00A86ABB"/>
    <w:rsid w:val="00A872F0"/>
    <w:rsid w:val="00A87CC6"/>
    <w:rsid w:val="00A90115"/>
    <w:rsid w:val="00A90D98"/>
    <w:rsid w:val="00A9179C"/>
    <w:rsid w:val="00A92187"/>
    <w:rsid w:val="00A92278"/>
    <w:rsid w:val="00A938F5"/>
    <w:rsid w:val="00A93E6D"/>
    <w:rsid w:val="00A93EFD"/>
    <w:rsid w:val="00A9632F"/>
    <w:rsid w:val="00A96AD3"/>
    <w:rsid w:val="00A97951"/>
    <w:rsid w:val="00A97C91"/>
    <w:rsid w:val="00AA15E2"/>
    <w:rsid w:val="00AA1950"/>
    <w:rsid w:val="00AA2857"/>
    <w:rsid w:val="00AA38DC"/>
    <w:rsid w:val="00AA483C"/>
    <w:rsid w:val="00AB0480"/>
    <w:rsid w:val="00AB04D4"/>
    <w:rsid w:val="00AB161D"/>
    <w:rsid w:val="00AB2CE3"/>
    <w:rsid w:val="00AB3C09"/>
    <w:rsid w:val="00AB4361"/>
    <w:rsid w:val="00AB4888"/>
    <w:rsid w:val="00AB5856"/>
    <w:rsid w:val="00AB5B84"/>
    <w:rsid w:val="00AB60D2"/>
    <w:rsid w:val="00AC00F8"/>
    <w:rsid w:val="00AC099C"/>
    <w:rsid w:val="00AC2B0B"/>
    <w:rsid w:val="00AC33EA"/>
    <w:rsid w:val="00AC4180"/>
    <w:rsid w:val="00AC4663"/>
    <w:rsid w:val="00AC69DB"/>
    <w:rsid w:val="00AD04F5"/>
    <w:rsid w:val="00AD07B4"/>
    <w:rsid w:val="00AD21FE"/>
    <w:rsid w:val="00AD47E9"/>
    <w:rsid w:val="00AD4E38"/>
    <w:rsid w:val="00AD6D64"/>
    <w:rsid w:val="00AD780D"/>
    <w:rsid w:val="00AD7850"/>
    <w:rsid w:val="00AD7D46"/>
    <w:rsid w:val="00AE1581"/>
    <w:rsid w:val="00AE176D"/>
    <w:rsid w:val="00AE1D8E"/>
    <w:rsid w:val="00AE2599"/>
    <w:rsid w:val="00AE3F6D"/>
    <w:rsid w:val="00AE59A5"/>
    <w:rsid w:val="00AE5D54"/>
    <w:rsid w:val="00AF0819"/>
    <w:rsid w:val="00AF2F0B"/>
    <w:rsid w:val="00AF3C26"/>
    <w:rsid w:val="00AF3F06"/>
    <w:rsid w:val="00AF5D79"/>
    <w:rsid w:val="00AF7F56"/>
    <w:rsid w:val="00B00911"/>
    <w:rsid w:val="00B00947"/>
    <w:rsid w:val="00B01439"/>
    <w:rsid w:val="00B01DCC"/>
    <w:rsid w:val="00B02F89"/>
    <w:rsid w:val="00B03BEC"/>
    <w:rsid w:val="00B04251"/>
    <w:rsid w:val="00B072DA"/>
    <w:rsid w:val="00B11230"/>
    <w:rsid w:val="00B12082"/>
    <w:rsid w:val="00B12FC1"/>
    <w:rsid w:val="00B13412"/>
    <w:rsid w:val="00B14526"/>
    <w:rsid w:val="00B17F91"/>
    <w:rsid w:val="00B216C4"/>
    <w:rsid w:val="00B23FDE"/>
    <w:rsid w:val="00B24D86"/>
    <w:rsid w:val="00B25F72"/>
    <w:rsid w:val="00B3123B"/>
    <w:rsid w:val="00B31795"/>
    <w:rsid w:val="00B352AE"/>
    <w:rsid w:val="00B374FE"/>
    <w:rsid w:val="00B420CB"/>
    <w:rsid w:val="00B427C5"/>
    <w:rsid w:val="00B444BD"/>
    <w:rsid w:val="00B44516"/>
    <w:rsid w:val="00B44678"/>
    <w:rsid w:val="00B46BB7"/>
    <w:rsid w:val="00B4780A"/>
    <w:rsid w:val="00B5131F"/>
    <w:rsid w:val="00B52373"/>
    <w:rsid w:val="00B525AD"/>
    <w:rsid w:val="00B556C8"/>
    <w:rsid w:val="00B63231"/>
    <w:rsid w:val="00B66F18"/>
    <w:rsid w:val="00B70E8D"/>
    <w:rsid w:val="00B71318"/>
    <w:rsid w:val="00B717DF"/>
    <w:rsid w:val="00B71BF1"/>
    <w:rsid w:val="00B73DF1"/>
    <w:rsid w:val="00B7430A"/>
    <w:rsid w:val="00B76486"/>
    <w:rsid w:val="00B76717"/>
    <w:rsid w:val="00B81798"/>
    <w:rsid w:val="00B82371"/>
    <w:rsid w:val="00B83193"/>
    <w:rsid w:val="00B8360F"/>
    <w:rsid w:val="00B84280"/>
    <w:rsid w:val="00B84DF3"/>
    <w:rsid w:val="00B8557E"/>
    <w:rsid w:val="00B85F5F"/>
    <w:rsid w:val="00B874E1"/>
    <w:rsid w:val="00B90A80"/>
    <w:rsid w:val="00B91491"/>
    <w:rsid w:val="00B957B0"/>
    <w:rsid w:val="00B97158"/>
    <w:rsid w:val="00B97CA3"/>
    <w:rsid w:val="00BA01FA"/>
    <w:rsid w:val="00BA185C"/>
    <w:rsid w:val="00BA38EB"/>
    <w:rsid w:val="00BA5226"/>
    <w:rsid w:val="00BA5298"/>
    <w:rsid w:val="00BA611D"/>
    <w:rsid w:val="00BA663E"/>
    <w:rsid w:val="00BB043B"/>
    <w:rsid w:val="00BB1983"/>
    <w:rsid w:val="00BB216A"/>
    <w:rsid w:val="00BB2A57"/>
    <w:rsid w:val="00BB2DB9"/>
    <w:rsid w:val="00BB3B8C"/>
    <w:rsid w:val="00BB44C8"/>
    <w:rsid w:val="00BB4625"/>
    <w:rsid w:val="00BB47CD"/>
    <w:rsid w:val="00BB4A3B"/>
    <w:rsid w:val="00BB66FF"/>
    <w:rsid w:val="00BC07C1"/>
    <w:rsid w:val="00BC2277"/>
    <w:rsid w:val="00BC289B"/>
    <w:rsid w:val="00BC392A"/>
    <w:rsid w:val="00BC5156"/>
    <w:rsid w:val="00BC6425"/>
    <w:rsid w:val="00BD04EC"/>
    <w:rsid w:val="00BD11CB"/>
    <w:rsid w:val="00BD1512"/>
    <w:rsid w:val="00BD2AE3"/>
    <w:rsid w:val="00BD3495"/>
    <w:rsid w:val="00BD366B"/>
    <w:rsid w:val="00BD496C"/>
    <w:rsid w:val="00BD4B58"/>
    <w:rsid w:val="00BD4DA6"/>
    <w:rsid w:val="00BD6B43"/>
    <w:rsid w:val="00BE0071"/>
    <w:rsid w:val="00BE3F9A"/>
    <w:rsid w:val="00BE5BA0"/>
    <w:rsid w:val="00BF0C9D"/>
    <w:rsid w:val="00BF148D"/>
    <w:rsid w:val="00BF447B"/>
    <w:rsid w:val="00BF4F8D"/>
    <w:rsid w:val="00BF6870"/>
    <w:rsid w:val="00BF7520"/>
    <w:rsid w:val="00C005D5"/>
    <w:rsid w:val="00C00FC2"/>
    <w:rsid w:val="00C01D18"/>
    <w:rsid w:val="00C026E4"/>
    <w:rsid w:val="00C0342E"/>
    <w:rsid w:val="00C03FAB"/>
    <w:rsid w:val="00C054E5"/>
    <w:rsid w:val="00C05873"/>
    <w:rsid w:val="00C11FE1"/>
    <w:rsid w:val="00C12AA7"/>
    <w:rsid w:val="00C13682"/>
    <w:rsid w:val="00C13B17"/>
    <w:rsid w:val="00C15D58"/>
    <w:rsid w:val="00C162D3"/>
    <w:rsid w:val="00C16A46"/>
    <w:rsid w:val="00C17B13"/>
    <w:rsid w:val="00C2068D"/>
    <w:rsid w:val="00C21417"/>
    <w:rsid w:val="00C22120"/>
    <w:rsid w:val="00C232A6"/>
    <w:rsid w:val="00C232EE"/>
    <w:rsid w:val="00C2370F"/>
    <w:rsid w:val="00C24FD2"/>
    <w:rsid w:val="00C27E4B"/>
    <w:rsid w:val="00C333C8"/>
    <w:rsid w:val="00C35BC0"/>
    <w:rsid w:val="00C40671"/>
    <w:rsid w:val="00C41142"/>
    <w:rsid w:val="00C423AD"/>
    <w:rsid w:val="00C432DA"/>
    <w:rsid w:val="00C44B05"/>
    <w:rsid w:val="00C45654"/>
    <w:rsid w:val="00C46136"/>
    <w:rsid w:val="00C46DFD"/>
    <w:rsid w:val="00C50258"/>
    <w:rsid w:val="00C51707"/>
    <w:rsid w:val="00C53A24"/>
    <w:rsid w:val="00C53C45"/>
    <w:rsid w:val="00C53D29"/>
    <w:rsid w:val="00C54422"/>
    <w:rsid w:val="00C55605"/>
    <w:rsid w:val="00C563ED"/>
    <w:rsid w:val="00C602AB"/>
    <w:rsid w:val="00C60F78"/>
    <w:rsid w:val="00C60FC4"/>
    <w:rsid w:val="00C61520"/>
    <w:rsid w:val="00C62A0B"/>
    <w:rsid w:val="00C62FE5"/>
    <w:rsid w:val="00C63211"/>
    <w:rsid w:val="00C649F3"/>
    <w:rsid w:val="00C65531"/>
    <w:rsid w:val="00C65649"/>
    <w:rsid w:val="00C66C45"/>
    <w:rsid w:val="00C705C7"/>
    <w:rsid w:val="00C718E9"/>
    <w:rsid w:val="00C71B90"/>
    <w:rsid w:val="00C7234F"/>
    <w:rsid w:val="00C729B7"/>
    <w:rsid w:val="00C738D1"/>
    <w:rsid w:val="00C74091"/>
    <w:rsid w:val="00C76563"/>
    <w:rsid w:val="00C81EB7"/>
    <w:rsid w:val="00C82AD4"/>
    <w:rsid w:val="00C82EDF"/>
    <w:rsid w:val="00C835C6"/>
    <w:rsid w:val="00C83CD3"/>
    <w:rsid w:val="00C85262"/>
    <w:rsid w:val="00C858A1"/>
    <w:rsid w:val="00C85B04"/>
    <w:rsid w:val="00C90672"/>
    <w:rsid w:val="00C912CD"/>
    <w:rsid w:val="00C91B68"/>
    <w:rsid w:val="00C923E1"/>
    <w:rsid w:val="00C93E54"/>
    <w:rsid w:val="00C95B5E"/>
    <w:rsid w:val="00C95EE6"/>
    <w:rsid w:val="00C965D5"/>
    <w:rsid w:val="00C97F31"/>
    <w:rsid w:val="00CA065C"/>
    <w:rsid w:val="00CA1DBC"/>
    <w:rsid w:val="00CA26A7"/>
    <w:rsid w:val="00CA38E7"/>
    <w:rsid w:val="00CA43FE"/>
    <w:rsid w:val="00CA4C2E"/>
    <w:rsid w:val="00CA51C0"/>
    <w:rsid w:val="00CA6F97"/>
    <w:rsid w:val="00CA7265"/>
    <w:rsid w:val="00CB4192"/>
    <w:rsid w:val="00CB5166"/>
    <w:rsid w:val="00CB66A7"/>
    <w:rsid w:val="00CB690E"/>
    <w:rsid w:val="00CB769C"/>
    <w:rsid w:val="00CB7A46"/>
    <w:rsid w:val="00CC0370"/>
    <w:rsid w:val="00CC0CE7"/>
    <w:rsid w:val="00CC270D"/>
    <w:rsid w:val="00CC2A53"/>
    <w:rsid w:val="00CC33D6"/>
    <w:rsid w:val="00CC49F9"/>
    <w:rsid w:val="00CC66F9"/>
    <w:rsid w:val="00CC72F2"/>
    <w:rsid w:val="00CC74FA"/>
    <w:rsid w:val="00CD1375"/>
    <w:rsid w:val="00CD1859"/>
    <w:rsid w:val="00CD1C64"/>
    <w:rsid w:val="00CD1D24"/>
    <w:rsid w:val="00CD2EF3"/>
    <w:rsid w:val="00CD33C4"/>
    <w:rsid w:val="00CD4642"/>
    <w:rsid w:val="00CD4928"/>
    <w:rsid w:val="00CD4ED4"/>
    <w:rsid w:val="00CD50B4"/>
    <w:rsid w:val="00CD7064"/>
    <w:rsid w:val="00CE0DDB"/>
    <w:rsid w:val="00CE4BFA"/>
    <w:rsid w:val="00CF0067"/>
    <w:rsid w:val="00CF0314"/>
    <w:rsid w:val="00CF199B"/>
    <w:rsid w:val="00CF2CA5"/>
    <w:rsid w:val="00CF3A17"/>
    <w:rsid w:val="00CF4009"/>
    <w:rsid w:val="00CF4FFD"/>
    <w:rsid w:val="00CF53CD"/>
    <w:rsid w:val="00CF5782"/>
    <w:rsid w:val="00CF5F82"/>
    <w:rsid w:val="00CF625F"/>
    <w:rsid w:val="00CF7797"/>
    <w:rsid w:val="00CF7CDE"/>
    <w:rsid w:val="00D01216"/>
    <w:rsid w:val="00D019B3"/>
    <w:rsid w:val="00D02E4E"/>
    <w:rsid w:val="00D03EE4"/>
    <w:rsid w:val="00D05223"/>
    <w:rsid w:val="00D058F7"/>
    <w:rsid w:val="00D07118"/>
    <w:rsid w:val="00D075CD"/>
    <w:rsid w:val="00D105DB"/>
    <w:rsid w:val="00D169C0"/>
    <w:rsid w:val="00D16EEE"/>
    <w:rsid w:val="00D177D8"/>
    <w:rsid w:val="00D17F85"/>
    <w:rsid w:val="00D2006A"/>
    <w:rsid w:val="00D2020D"/>
    <w:rsid w:val="00D2078A"/>
    <w:rsid w:val="00D20D93"/>
    <w:rsid w:val="00D230CA"/>
    <w:rsid w:val="00D2380A"/>
    <w:rsid w:val="00D2550E"/>
    <w:rsid w:val="00D25FF8"/>
    <w:rsid w:val="00D26517"/>
    <w:rsid w:val="00D30329"/>
    <w:rsid w:val="00D303C9"/>
    <w:rsid w:val="00D32A6F"/>
    <w:rsid w:val="00D32CD8"/>
    <w:rsid w:val="00D33EB6"/>
    <w:rsid w:val="00D34E00"/>
    <w:rsid w:val="00D358BF"/>
    <w:rsid w:val="00D362F1"/>
    <w:rsid w:val="00D36805"/>
    <w:rsid w:val="00D368E9"/>
    <w:rsid w:val="00D36FFD"/>
    <w:rsid w:val="00D37159"/>
    <w:rsid w:val="00D37274"/>
    <w:rsid w:val="00D3727E"/>
    <w:rsid w:val="00D37D1B"/>
    <w:rsid w:val="00D40D52"/>
    <w:rsid w:val="00D41900"/>
    <w:rsid w:val="00D41982"/>
    <w:rsid w:val="00D41A20"/>
    <w:rsid w:val="00D41E8F"/>
    <w:rsid w:val="00D42F32"/>
    <w:rsid w:val="00D4330B"/>
    <w:rsid w:val="00D43A31"/>
    <w:rsid w:val="00D468D1"/>
    <w:rsid w:val="00D540B0"/>
    <w:rsid w:val="00D5621A"/>
    <w:rsid w:val="00D57EA8"/>
    <w:rsid w:val="00D60E63"/>
    <w:rsid w:val="00D61265"/>
    <w:rsid w:val="00D62695"/>
    <w:rsid w:val="00D62A6F"/>
    <w:rsid w:val="00D62E43"/>
    <w:rsid w:val="00D63433"/>
    <w:rsid w:val="00D634DF"/>
    <w:rsid w:val="00D64133"/>
    <w:rsid w:val="00D642EE"/>
    <w:rsid w:val="00D647AD"/>
    <w:rsid w:val="00D64D79"/>
    <w:rsid w:val="00D66DB2"/>
    <w:rsid w:val="00D67F98"/>
    <w:rsid w:val="00D70BB4"/>
    <w:rsid w:val="00D7328E"/>
    <w:rsid w:val="00D74EBC"/>
    <w:rsid w:val="00D7508D"/>
    <w:rsid w:val="00D7568B"/>
    <w:rsid w:val="00D7592A"/>
    <w:rsid w:val="00D768F7"/>
    <w:rsid w:val="00D76BA3"/>
    <w:rsid w:val="00D76C4C"/>
    <w:rsid w:val="00D76F91"/>
    <w:rsid w:val="00D80989"/>
    <w:rsid w:val="00D80F34"/>
    <w:rsid w:val="00D8130B"/>
    <w:rsid w:val="00D8171A"/>
    <w:rsid w:val="00D81C01"/>
    <w:rsid w:val="00D82306"/>
    <w:rsid w:val="00D82EEC"/>
    <w:rsid w:val="00D830D4"/>
    <w:rsid w:val="00D84BAC"/>
    <w:rsid w:val="00D84F9A"/>
    <w:rsid w:val="00D8748E"/>
    <w:rsid w:val="00D9036F"/>
    <w:rsid w:val="00D9053C"/>
    <w:rsid w:val="00D93FFA"/>
    <w:rsid w:val="00D9403A"/>
    <w:rsid w:val="00D942A6"/>
    <w:rsid w:val="00D95397"/>
    <w:rsid w:val="00D97ABF"/>
    <w:rsid w:val="00D97C33"/>
    <w:rsid w:val="00D97C39"/>
    <w:rsid w:val="00D97E65"/>
    <w:rsid w:val="00DA08E8"/>
    <w:rsid w:val="00DA1246"/>
    <w:rsid w:val="00DA14D2"/>
    <w:rsid w:val="00DA23FE"/>
    <w:rsid w:val="00DA3C24"/>
    <w:rsid w:val="00DA4D66"/>
    <w:rsid w:val="00DA53FD"/>
    <w:rsid w:val="00DA795B"/>
    <w:rsid w:val="00DB1603"/>
    <w:rsid w:val="00DB1A99"/>
    <w:rsid w:val="00DB1FD1"/>
    <w:rsid w:val="00DB2C03"/>
    <w:rsid w:val="00DB2E2E"/>
    <w:rsid w:val="00DB3C0A"/>
    <w:rsid w:val="00DB597D"/>
    <w:rsid w:val="00DB73E7"/>
    <w:rsid w:val="00DB795F"/>
    <w:rsid w:val="00DC0C9A"/>
    <w:rsid w:val="00DC240B"/>
    <w:rsid w:val="00DC4C85"/>
    <w:rsid w:val="00DC5E34"/>
    <w:rsid w:val="00DD0485"/>
    <w:rsid w:val="00DD2D01"/>
    <w:rsid w:val="00DD4DAE"/>
    <w:rsid w:val="00DD67E5"/>
    <w:rsid w:val="00DD6818"/>
    <w:rsid w:val="00DD7711"/>
    <w:rsid w:val="00DD7A23"/>
    <w:rsid w:val="00DE0D43"/>
    <w:rsid w:val="00DE11B1"/>
    <w:rsid w:val="00DE3723"/>
    <w:rsid w:val="00DE3C2B"/>
    <w:rsid w:val="00DE412B"/>
    <w:rsid w:val="00DE50D0"/>
    <w:rsid w:val="00DE5963"/>
    <w:rsid w:val="00DE5F57"/>
    <w:rsid w:val="00DE5F62"/>
    <w:rsid w:val="00DE72E7"/>
    <w:rsid w:val="00DF1B9D"/>
    <w:rsid w:val="00DF3C9D"/>
    <w:rsid w:val="00DF7D02"/>
    <w:rsid w:val="00E00411"/>
    <w:rsid w:val="00E042E7"/>
    <w:rsid w:val="00E05398"/>
    <w:rsid w:val="00E058D4"/>
    <w:rsid w:val="00E063F4"/>
    <w:rsid w:val="00E14950"/>
    <w:rsid w:val="00E210DE"/>
    <w:rsid w:val="00E21FEE"/>
    <w:rsid w:val="00E22DA1"/>
    <w:rsid w:val="00E2473F"/>
    <w:rsid w:val="00E247C2"/>
    <w:rsid w:val="00E269B2"/>
    <w:rsid w:val="00E26FC5"/>
    <w:rsid w:val="00E27E3E"/>
    <w:rsid w:val="00E32901"/>
    <w:rsid w:val="00E32AEF"/>
    <w:rsid w:val="00E32B01"/>
    <w:rsid w:val="00E335A4"/>
    <w:rsid w:val="00E3379F"/>
    <w:rsid w:val="00E33C87"/>
    <w:rsid w:val="00E34DB3"/>
    <w:rsid w:val="00E34F8B"/>
    <w:rsid w:val="00E35286"/>
    <w:rsid w:val="00E35449"/>
    <w:rsid w:val="00E3639C"/>
    <w:rsid w:val="00E364E1"/>
    <w:rsid w:val="00E375C4"/>
    <w:rsid w:val="00E37833"/>
    <w:rsid w:val="00E37EA1"/>
    <w:rsid w:val="00E4026A"/>
    <w:rsid w:val="00E40347"/>
    <w:rsid w:val="00E40EA7"/>
    <w:rsid w:val="00E418AA"/>
    <w:rsid w:val="00E443FE"/>
    <w:rsid w:val="00E51446"/>
    <w:rsid w:val="00E52A8B"/>
    <w:rsid w:val="00E5464D"/>
    <w:rsid w:val="00E56BD6"/>
    <w:rsid w:val="00E5712E"/>
    <w:rsid w:val="00E574E0"/>
    <w:rsid w:val="00E57527"/>
    <w:rsid w:val="00E602B4"/>
    <w:rsid w:val="00E602F4"/>
    <w:rsid w:val="00E6190C"/>
    <w:rsid w:val="00E61B3A"/>
    <w:rsid w:val="00E62279"/>
    <w:rsid w:val="00E6273C"/>
    <w:rsid w:val="00E629B7"/>
    <w:rsid w:val="00E63642"/>
    <w:rsid w:val="00E643BD"/>
    <w:rsid w:val="00E6475E"/>
    <w:rsid w:val="00E67A3D"/>
    <w:rsid w:val="00E70C37"/>
    <w:rsid w:val="00E70C6A"/>
    <w:rsid w:val="00E710FF"/>
    <w:rsid w:val="00E7454F"/>
    <w:rsid w:val="00E74A06"/>
    <w:rsid w:val="00E75A0A"/>
    <w:rsid w:val="00E7655C"/>
    <w:rsid w:val="00E76BC3"/>
    <w:rsid w:val="00E80EFE"/>
    <w:rsid w:val="00E8131A"/>
    <w:rsid w:val="00E8313E"/>
    <w:rsid w:val="00E842B0"/>
    <w:rsid w:val="00E87031"/>
    <w:rsid w:val="00E8772D"/>
    <w:rsid w:val="00E936E8"/>
    <w:rsid w:val="00E949E3"/>
    <w:rsid w:val="00E94F59"/>
    <w:rsid w:val="00E96023"/>
    <w:rsid w:val="00E96E6E"/>
    <w:rsid w:val="00EA0312"/>
    <w:rsid w:val="00EA07E4"/>
    <w:rsid w:val="00EA1016"/>
    <w:rsid w:val="00EA1269"/>
    <w:rsid w:val="00EA1967"/>
    <w:rsid w:val="00EA4039"/>
    <w:rsid w:val="00EA55B9"/>
    <w:rsid w:val="00EA6CC5"/>
    <w:rsid w:val="00EA7D3F"/>
    <w:rsid w:val="00EB046C"/>
    <w:rsid w:val="00EB46C9"/>
    <w:rsid w:val="00EB4DD1"/>
    <w:rsid w:val="00EB7BAC"/>
    <w:rsid w:val="00EC1FE7"/>
    <w:rsid w:val="00EC3166"/>
    <w:rsid w:val="00EC5517"/>
    <w:rsid w:val="00EC5AE2"/>
    <w:rsid w:val="00EC6F1A"/>
    <w:rsid w:val="00ED118F"/>
    <w:rsid w:val="00ED11E8"/>
    <w:rsid w:val="00ED1242"/>
    <w:rsid w:val="00ED1A6C"/>
    <w:rsid w:val="00ED21BA"/>
    <w:rsid w:val="00ED2F54"/>
    <w:rsid w:val="00ED43C1"/>
    <w:rsid w:val="00ED4D95"/>
    <w:rsid w:val="00ED61A7"/>
    <w:rsid w:val="00ED6C2C"/>
    <w:rsid w:val="00ED749C"/>
    <w:rsid w:val="00ED7AC6"/>
    <w:rsid w:val="00EE0885"/>
    <w:rsid w:val="00EE1A53"/>
    <w:rsid w:val="00EE2008"/>
    <w:rsid w:val="00EE45F5"/>
    <w:rsid w:val="00EE497E"/>
    <w:rsid w:val="00EE4BD5"/>
    <w:rsid w:val="00EE4D87"/>
    <w:rsid w:val="00EE4F2D"/>
    <w:rsid w:val="00EE5BF1"/>
    <w:rsid w:val="00EE62C9"/>
    <w:rsid w:val="00EE63B0"/>
    <w:rsid w:val="00EE7604"/>
    <w:rsid w:val="00EF0AEF"/>
    <w:rsid w:val="00EF1B2B"/>
    <w:rsid w:val="00EF1BCA"/>
    <w:rsid w:val="00EF45E3"/>
    <w:rsid w:val="00EF4817"/>
    <w:rsid w:val="00EF6C8A"/>
    <w:rsid w:val="00EF73BD"/>
    <w:rsid w:val="00EF7ACE"/>
    <w:rsid w:val="00EF7EFD"/>
    <w:rsid w:val="00F00168"/>
    <w:rsid w:val="00F010B9"/>
    <w:rsid w:val="00F0257B"/>
    <w:rsid w:val="00F048F0"/>
    <w:rsid w:val="00F051B9"/>
    <w:rsid w:val="00F05ED0"/>
    <w:rsid w:val="00F05ED1"/>
    <w:rsid w:val="00F07E5F"/>
    <w:rsid w:val="00F13786"/>
    <w:rsid w:val="00F139A1"/>
    <w:rsid w:val="00F16D2C"/>
    <w:rsid w:val="00F16E13"/>
    <w:rsid w:val="00F17F08"/>
    <w:rsid w:val="00F220F9"/>
    <w:rsid w:val="00F2253F"/>
    <w:rsid w:val="00F22890"/>
    <w:rsid w:val="00F22F3E"/>
    <w:rsid w:val="00F23A46"/>
    <w:rsid w:val="00F2467B"/>
    <w:rsid w:val="00F25C51"/>
    <w:rsid w:val="00F2623A"/>
    <w:rsid w:val="00F27A1F"/>
    <w:rsid w:val="00F30171"/>
    <w:rsid w:val="00F31BDA"/>
    <w:rsid w:val="00F32361"/>
    <w:rsid w:val="00F34852"/>
    <w:rsid w:val="00F348AB"/>
    <w:rsid w:val="00F35823"/>
    <w:rsid w:val="00F36898"/>
    <w:rsid w:val="00F40AF0"/>
    <w:rsid w:val="00F40AF1"/>
    <w:rsid w:val="00F40CF1"/>
    <w:rsid w:val="00F42729"/>
    <w:rsid w:val="00F42AF8"/>
    <w:rsid w:val="00F42D2C"/>
    <w:rsid w:val="00F4348D"/>
    <w:rsid w:val="00F4602C"/>
    <w:rsid w:val="00F46249"/>
    <w:rsid w:val="00F47642"/>
    <w:rsid w:val="00F479C5"/>
    <w:rsid w:val="00F50187"/>
    <w:rsid w:val="00F512C5"/>
    <w:rsid w:val="00F51523"/>
    <w:rsid w:val="00F51ABA"/>
    <w:rsid w:val="00F52E31"/>
    <w:rsid w:val="00F52E3D"/>
    <w:rsid w:val="00F535C2"/>
    <w:rsid w:val="00F53B2E"/>
    <w:rsid w:val="00F5475F"/>
    <w:rsid w:val="00F5767F"/>
    <w:rsid w:val="00F57680"/>
    <w:rsid w:val="00F6278C"/>
    <w:rsid w:val="00F62930"/>
    <w:rsid w:val="00F70F68"/>
    <w:rsid w:val="00F72818"/>
    <w:rsid w:val="00F72D59"/>
    <w:rsid w:val="00F73072"/>
    <w:rsid w:val="00F747D7"/>
    <w:rsid w:val="00F77D0A"/>
    <w:rsid w:val="00F82EB7"/>
    <w:rsid w:val="00F84372"/>
    <w:rsid w:val="00F86D6B"/>
    <w:rsid w:val="00F90AEC"/>
    <w:rsid w:val="00F90CB3"/>
    <w:rsid w:val="00F92948"/>
    <w:rsid w:val="00F94DBB"/>
    <w:rsid w:val="00F95084"/>
    <w:rsid w:val="00F95EF5"/>
    <w:rsid w:val="00F969F3"/>
    <w:rsid w:val="00F96B38"/>
    <w:rsid w:val="00FA1022"/>
    <w:rsid w:val="00FA1202"/>
    <w:rsid w:val="00FA21FD"/>
    <w:rsid w:val="00FA2F27"/>
    <w:rsid w:val="00FA2FF1"/>
    <w:rsid w:val="00FA3124"/>
    <w:rsid w:val="00FA325C"/>
    <w:rsid w:val="00FA5C61"/>
    <w:rsid w:val="00FA62CC"/>
    <w:rsid w:val="00FA6DE8"/>
    <w:rsid w:val="00FA7020"/>
    <w:rsid w:val="00FA70CF"/>
    <w:rsid w:val="00FB0D2A"/>
    <w:rsid w:val="00FB112C"/>
    <w:rsid w:val="00FB42AC"/>
    <w:rsid w:val="00FC0D7D"/>
    <w:rsid w:val="00FC2F39"/>
    <w:rsid w:val="00FC2F59"/>
    <w:rsid w:val="00FC337E"/>
    <w:rsid w:val="00FC3A5A"/>
    <w:rsid w:val="00FC5B8C"/>
    <w:rsid w:val="00FC7D68"/>
    <w:rsid w:val="00FC7F17"/>
    <w:rsid w:val="00FD0A73"/>
    <w:rsid w:val="00FD1675"/>
    <w:rsid w:val="00FD2697"/>
    <w:rsid w:val="00FD2DAF"/>
    <w:rsid w:val="00FD3523"/>
    <w:rsid w:val="00FD4812"/>
    <w:rsid w:val="00FD4B46"/>
    <w:rsid w:val="00FD4B7D"/>
    <w:rsid w:val="00FD6E51"/>
    <w:rsid w:val="00FD7A2C"/>
    <w:rsid w:val="00FE1FAA"/>
    <w:rsid w:val="00FE3EEE"/>
    <w:rsid w:val="00FE5E2D"/>
    <w:rsid w:val="00FF0758"/>
    <w:rsid w:val="00FF0EE4"/>
    <w:rsid w:val="00FF23B1"/>
    <w:rsid w:val="00FF25B9"/>
    <w:rsid w:val="00FF4156"/>
    <w:rsid w:val="00FF42B1"/>
    <w:rsid w:val="00FF4DE8"/>
    <w:rsid w:val="00FF4F02"/>
    <w:rsid w:val="00FF50F7"/>
    <w:rsid w:val="00FF66F9"/>
    <w:rsid w:val="00FF6ED5"/>
    <w:rsid w:val="00FF7E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782CE"/>
  <w15:docId w15:val="{241D7ED6-6D0E-4580-8041-21812F3A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0FB5"/>
    <w:pPr>
      <w:spacing w:after="200" w:line="276" w:lineRule="auto"/>
    </w:pPr>
    <w:rPr>
      <w:sz w:val="22"/>
      <w:szCs w:val="22"/>
      <w:lang w:eastAsia="en-US"/>
    </w:rPr>
  </w:style>
  <w:style w:type="paragraph" w:styleId="Nagwek1">
    <w:name w:val="heading 1"/>
    <w:basedOn w:val="Normalny"/>
    <w:next w:val="Normalny"/>
    <w:link w:val="Nagwek1Znak"/>
    <w:uiPriority w:val="9"/>
    <w:qFormat/>
    <w:rsid w:val="00360DE0"/>
    <w:pPr>
      <w:keepNext/>
      <w:keepLines/>
      <w:spacing w:before="240" w:after="120"/>
      <w:outlineLvl w:val="0"/>
    </w:pPr>
    <w:rPr>
      <w:rFonts w:eastAsiaTheme="majorEastAsia" w:cstheme="majorBidi"/>
      <w:b/>
      <w:color w:val="000000" w:themeColor="text1"/>
      <w:sz w:val="26"/>
      <w:szCs w:val="32"/>
    </w:rPr>
  </w:style>
  <w:style w:type="paragraph" w:styleId="Nagwek3">
    <w:name w:val="heading 3"/>
    <w:basedOn w:val="Normalny"/>
    <w:next w:val="Normalny"/>
    <w:link w:val="Nagwek3Znak"/>
    <w:uiPriority w:val="9"/>
    <w:unhideWhenUsed/>
    <w:qFormat/>
    <w:rsid w:val="003E155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269B2"/>
    <w:pPr>
      <w:spacing w:after="0" w:line="240" w:lineRule="auto"/>
    </w:pPr>
    <w:rPr>
      <w:rFonts w:ascii="Tahoma" w:hAnsi="Tahoma"/>
      <w:sz w:val="16"/>
      <w:szCs w:val="16"/>
    </w:rPr>
  </w:style>
  <w:style w:type="character" w:customStyle="1" w:styleId="TekstdymkaZnak">
    <w:name w:val="Tekst dymka Znak"/>
    <w:link w:val="Tekstdymka"/>
    <w:uiPriority w:val="99"/>
    <w:semiHidden/>
    <w:rsid w:val="00E269B2"/>
    <w:rPr>
      <w:rFonts w:ascii="Tahoma" w:hAnsi="Tahoma" w:cs="Tahoma"/>
      <w:sz w:val="16"/>
      <w:szCs w:val="16"/>
    </w:rPr>
  </w:style>
  <w:style w:type="character" w:styleId="Hipercze">
    <w:name w:val="Hyperlink"/>
    <w:uiPriority w:val="99"/>
    <w:unhideWhenUsed/>
    <w:rsid w:val="00A237F3"/>
    <w:rPr>
      <w:color w:val="0000FF"/>
      <w:u w:val="single"/>
    </w:rPr>
  </w:style>
  <w:style w:type="paragraph" w:styleId="Nagwek">
    <w:name w:val="header"/>
    <w:basedOn w:val="Normalny"/>
    <w:link w:val="NagwekZnak"/>
    <w:uiPriority w:val="99"/>
    <w:unhideWhenUsed/>
    <w:rsid w:val="00A237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37F3"/>
  </w:style>
  <w:style w:type="paragraph" w:styleId="Stopka">
    <w:name w:val="footer"/>
    <w:basedOn w:val="Normalny"/>
    <w:link w:val="StopkaZnak"/>
    <w:uiPriority w:val="99"/>
    <w:unhideWhenUsed/>
    <w:rsid w:val="00A237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37F3"/>
  </w:style>
  <w:style w:type="paragraph" w:styleId="NormalnyWeb">
    <w:name w:val="Normal (Web)"/>
    <w:basedOn w:val="Normalny"/>
    <w:uiPriority w:val="99"/>
    <w:semiHidden/>
    <w:unhideWhenUsed/>
    <w:rsid w:val="00A93E6D"/>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3047A7"/>
    <w:rPr>
      <w:b/>
      <w:bCs/>
    </w:rPr>
  </w:style>
  <w:style w:type="paragraph" w:customStyle="1" w:styleId="Style7">
    <w:name w:val="Style7"/>
    <w:basedOn w:val="Normalny"/>
    <w:uiPriority w:val="99"/>
    <w:rsid w:val="002624F5"/>
    <w:pPr>
      <w:widowControl w:val="0"/>
      <w:autoSpaceDE w:val="0"/>
      <w:autoSpaceDN w:val="0"/>
      <w:adjustRightInd w:val="0"/>
      <w:spacing w:after="0" w:line="245" w:lineRule="exact"/>
      <w:jc w:val="both"/>
    </w:pPr>
    <w:rPr>
      <w:rFonts w:ascii="Verdana" w:eastAsia="Times New Roman" w:hAnsi="Verdana"/>
      <w:sz w:val="24"/>
      <w:szCs w:val="24"/>
      <w:lang w:eastAsia="pl-PL"/>
    </w:rPr>
  </w:style>
  <w:style w:type="table" w:styleId="Tabela-Siatka">
    <w:name w:val="Table Grid"/>
    <w:basedOn w:val="Standardowy"/>
    <w:uiPriority w:val="59"/>
    <w:rsid w:val="00262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Domylnaczcionkaakapitu"/>
    <w:uiPriority w:val="99"/>
    <w:rsid w:val="00305944"/>
    <w:rPr>
      <w:rFonts w:ascii="Verdana" w:hAnsi="Verdana" w:cs="Verdana"/>
      <w:b/>
      <w:bCs/>
      <w:color w:val="000000"/>
      <w:sz w:val="16"/>
      <w:szCs w:val="16"/>
    </w:rPr>
  </w:style>
  <w:style w:type="character" w:styleId="Odwoaniedokomentarza">
    <w:name w:val="annotation reference"/>
    <w:basedOn w:val="Domylnaczcionkaakapitu"/>
    <w:uiPriority w:val="99"/>
    <w:semiHidden/>
    <w:unhideWhenUsed/>
    <w:rsid w:val="00393196"/>
    <w:rPr>
      <w:sz w:val="16"/>
      <w:szCs w:val="16"/>
    </w:rPr>
  </w:style>
  <w:style w:type="paragraph" w:styleId="Tekstkomentarza">
    <w:name w:val="annotation text"/>
    <w:basedOn w:val="Normalny"/>
    <w:link w:val="TekstkomentarzaZnak"/>
    <w:uiPriority w:val="99"/>
    <w:unhideWhenUsed/>
    <w:rsid w:val="00393196"/>
    <w:pPr>
      <w:spacing w:line="240" w:lineRule="auto"/>
    </w:pPr>
    <w:rPr>
      <w:sz w:val="20"/>
      <w:szCs w:val="20"/>
    </w:rPr>
  </w:style>
  <w:style w:type="character" w:customStyle="1" w:styleId="TekstkomentarzaZnak">
    <w:name w:val="Tekst komentarza Znak"/>
    <w:basedOn w:val="Domylnaczcionkaakapitu"/>
    <w:link w:val="Tekstkomentarza"/>
    <w:uiPriority w:val="99"/>
    <w:rsid w:val="00393196"/>
    <w:rPr>
      <w:lang w:eastAsia="en-US"/>
    </w:rPr>
  </w:style>
  <w:style w:type="paragraph" w:styleId="Tematkomentarza">
    <w:name w:val="annotation subject"/>
    <w:basedOn w:val="Tekstkomentarza"/>
    <w:next w:val="Tekstkomentarza"/>
    <w:link w:val="TematkomentarzaZnak"/>
    <w:uiPriority w:val="99"/>
    <w:semiHidden/>
    <w:unhideWhenUsed/>
    <w:rsid w:val="00393196"/>
    <w:rPr>
      <w:b/>
      <w:bCs/>
    </w:rPr>
  </w:style>
  <w:style w:type="character" w:customStyle="1" w:styleId="TematkomentarzaZnak">
    <w:name w:val="Temat komentarza Znak"/>
    <w:basedOn w:val="TekstkomentarzaZnak"/>
    <w:link w:val="Tematkomentarza"/>
    <w:uiPriority w:val="99"/>
    <w:semiHidden/>
    <w:rsid w:val="00393196"/>
    <w:rPr>
      <w:b/>
      <w:bCs/>
      <w:lang w:eastAsia="en-US"/>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Nagłowek"/>
    <w:basedOn w:val="Normalny"/>
    <w:link w:val="AkapitzlistZnak"/>
    <w:qFormat/>
    <w:rsid w:val="00E7655C"/>
    <w:pPr>
      <w:ind w:left="720"/>
      <w:contextualSpacing/>
    </w:pPr>
  </w:style>
  <w:style w:type="character" w:customStyle="1" w:styleId="Nierozpoznanawzmianka1">
    <w:name w:val="Nierozpoznana wzmianka1"/>
    <w:basedOn w:val="Domylnaczcionkaakapitu"/>
    <w:uiPriority w:val="99"/>
    <w:semiHidden/>
    <w:unhideWhenUsed/>
    <w:rsid w:val="00E7655C"/>
    <w:rPr>
      <w:color w:val="605E5C"/>
      <w:shd w:val="clear" w:color="auto" w:fill="E1DFDD"/>
    </w:rPr>
  </w:style>
  <w:style w:type="table" w:customStyle="1" w:styleId="TableGrid">
    <w:name w:val="TableGrid"/>
    <w:rsid w:val="00B8360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FontStyle52">
    <w:name w:val="Font Style52"/>
    <w:uiPriority w:val="99"/>
    <w:rsid w:val="0066365F"/>
    <w:rPr>
      <w:rFonts w:ascii="Verdana" w:hAnsi="Verdana" w:cs="Verdana"/>
      <w:color w:val="000000"/>
      <w:sz w:val="18"/>
      <w:szCs w:val="18"/>
    </w:rPr>
  </w:style>
  <w:style w:type="paragraph" w:customStyle="1" w:styleId="Styl2SWZ">
    <w:name w:val="Styl2SWZ"/>
    <w:basedOn w:val="Normalny"/>
    <w:link w:val="Styl2SWZZnak"/>
    <w:qFormat/>
    <w:rsid w:val="00F40CF1"/>
    <w:pPr>
      <w:numPr>
        <w:numId w:val="15"/>
      </w:numPr>
      <w:spacing w:after="0" w:line="240" w:lineRule="auto"/>
      <w:jc w:val="both"/>
    </w:pPr>
    <w:rPr>
      <w:rFonts w:ascii="Arial" w:eastAsiaTheme="minorHAnsi" w:hAnsi="Arial" w:cstheme="minorBidi"/>
      <w:color w:val="000000" w:themeColor="text1"/>
      <w:sz w:val="20"/>
    </w:rPr>
  </w:style>
  <w:style w:type="character" w:customStyle="1" w:styleId="Styl2SWZZnak">
    <w:name w:val="Styl2SWZ Znak"/>
    <w:basedOn w:val="Domylnaczcionkaakapitu"/>
    <w:link w:val="Styl2SWZ"/>
    <w:rsid w:val="00F40CF1"/>
    <w:rPr>
      <w:rFonts w:ascii="Arial" w:eastAsiaTheme="minorHAnsi" w:hAnsi="Arial" w:cstheme="minorBidi"/>
      <w:color w:val="000000" w:themeColor="text1"/>
      <w:szCs w:val="22"/>
      <w:lang w:eastAsia="en-US"/>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F40CF1"/>
    <w:rPr>
      <w:sz w:val="22"/>
      <w:szCs w:val="22"/>
      <w:lang w:eastAsia="en-US"/>
    </w:rPr>
  </w:style>
  <w:style w:type="character" w:customStyle="1" w:styleId="articletitle">
    <w:name w:val="articletitle"/>
    <w:basedOn w:val="Domylnaczcionkaakapitu"/>
    <w:rsid w:val="003F513B"/>
  </w:style>
  <w:style w:type="character" w:customStyle="1" w:styleId="FontStyle291">
    <w:name w:val="Font Style291"/>
    <w:basedOn w:val="Domylnaczcionkaakapitu"/>
    <w:uiPriority w:val="99"/>
    <w:rsid w:val="000D3D69"/>
    <w:rPr>
      <w:rFonts w:ascii="Arial" w:hAnsi="Arial" w:cs="Arial"/>
      <w:b/>
      <w:bCs/>
      <w:color w:val="000000"/>
      <w:sz w:val="18"/>
      <w:szCs w:val="18"/>
    </w:rPr>
  </w:style>
  <w:style w:type="paragraph" w:customStyle="1" w:styleId="Style20">
    <w:name w:val="Style20"/>
    <w:basedOn w:val="Normalny"/>
    <w:rsid w:val="001A5C06"/>
    <w:pPr>
      <w:widowControl w:val="0"/>
      <w:suppressAutoHyphens/>
      <w:autoSpaceDE w:val="0"/>
      <w:spacing w:after="0" w:line="230" w:lineRule="exact"/>
      <w:ind w:hanging="278"/>
      <w:jc w:val="both"/>
    </w:pPr>
    <w:rPr>
      <w:rFonts w:ascii="Arial" w:eastAsia="Times New Roman" w:hAnsi="Arial" w:cs="Arial"/>
      <w:sz w:val="24"/>
      <w:szCs w:val="24"/>
      <w:lang w:eastAsia="zh-CN"/>
    </w:rPr>
  </w:style>
  <w:style w:type="paragraph" w:styleId="Poprawka">
    <w:name w:val="Revision"/>
    <w:hidden/>
    <w:uiPriority w:val="99"/>
    <w:semiHidden/>
    <w:rsid w:val="008E6E29"/>
    <w:rPr>
      <w:sz w:val="22"/>
      <w:szCs w:val="22"/>
      <w:lang w:eastAsia="en-US"/>
    </w:rPr>
  </w:style>
  <w:style w:type="character" w:customStyle="1" w:styleId="Nagwek1Znak">
    <w:name w:val="Nagłówek 1 Znak"/>
    <w:basedOn w:val="Domylnaczcionkaakapitu"/>
    <w:link w:val="Nagwek1"/>
    <w:uiPriority w:val="9"/>
    <w:rsid w:val="00360DE0"/>
    <w:rPr>
      <w:rFonts w:eastAsiaTheme="majorEastAsia" w:cstheme="majorBidi"/>
      <w:b/>
      <w:color w:val="000000" w:themeColor="text1"/>
      <w:sz w:val="26"/>
      <w:szCs w:val="32"/>
      <w:lang w:eastAsia="en-US"/>
    </w:rPr>
  </w:style>
  <w:style w:type="character" w:customStyle="1" w:styleId="Nagwek3Znak">
    <w:name w:val="Nagłówek 3 Znak"/>
    <w:basedOn w:val="Domylnaczcionkaakapitu"/>
    <w:link w:val="Nagwek3"/>
    <w:uiPriority w:val="9"/>
    <w:rsid w:val="003E1555"/>
    <w:rPr>
      <w:rFonts w:asciiTheme="majorHAnsi" w:eastAsiaTheme="majorEastAsia" w:hAnsiTheme="majorHAnsi" w:cstheme="majorBidi"/>
      <w:color w:val="243F60" w:themeColor="accent1" w:themeShade="7F"/>
      <w:sz w:val="24"/>
      <w:szCs w:val="24"/>
      <w:lang w:eastAsia="en-US"/>
    </w:rPr>
  </w:style>
  <w:style w:type="paragraph" w:customStyle="1" w:styleId="Default">
    <w:name w:val="Default"/>
    <w:qFormat/>
    <w:rsid w:val="00EB4DD1"/>
    <w:pPr>
      <w:autoSpaceDE w:val="0"/>
      <w:autoSpaceDN w:val="0"/>
      <w:adjustRightInd w:val="0"/>
    </w:pPr>
    <w:rPr>
      <w:rFonts w:ascii="Arial" w:hAnsi="Arial" w:cs="Arial"/>
      <w:color w:val="000000"/>
      <w:sz w:val="24"/>
      <w:szCs w:val="24"/>
    </w:rPr>
  </w:style>
  <w:style w:type="character" w:styleId="UyteHipercze">
    <w:name w:val="FollowedHyperlink"/>
    <w:basedOn w:val="Domylnaczcionkaakapitu"/>
    <w:uiPriority w:val="99"/>
    <w:semiHidden/>
    <w:unhideWhenUsed/>
    <w:rsid w:val="0036365F"/>
    <w:rPr>
      <w:color w:val="800080" w:themeColor="followedHyperlink"/>
      <w:u w:val="single"/>
    </w:rPr>
  </w:style>
  <w:style w:type="character" w:styleId="Nierozpoznanawzmianka">
    <w:name w:val="Unresolved Mention"/>
    <w:basedOn w:val="Domylnaczcionkaakapitu"/>
    <w:uiPriority w:val="99"/>
    <w:semiHidden/>
    <w:unhideWhenUsed/>
    <w:rsid w:val="00D169C0"/>
    <w:rPr>
      <w:color w:val="605E5C"/>
      <w:shd w:val="clear" w:color="auto" w:fill="E1DFDD"/>
    </w:rPr>
  </w:style>
  <w:style w:type="paragraph" w:styleId="Bezodstpw">
    <w:name w:val="No Spacing"/>
    <w:uiPriority w:val="1"/>
    <w:qFormat/>
    <w:rsid w:val="001A591B"/>
    <w:rPr>
      <w:sz w:val="22"/>
      <w:szCs w:val="22"/>
      <w:lang w:eastAsia="en-US"/>
    </w:rPr>
  </w:style>
  <w:style w:type="paragraph" w:styleId="Tekstprzypisukocowego">
    <w:name w:val="endnote text"/>
    <w:basedOn w:val="Normalny"/>
    <w:link w:val="TekstprzypisukocowegoZnak"/>
    <w:uiPriority w:val="99"/>
    <w:semiHidden/>
    <w:unhideWhenUsed/>
    <w:rsid w:val="002379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37969"/>
    <w:rPr>
      <w:lang w:eastAsia="en-US"/>
    </w:rPr>
  </w:style>
  <w:style w:type="character" w:styleId="Odwoanieprzypisukocowego">
    <w:name w:val="endnote reference"/>
    <w:basedOn w:val="Domylnaczcionkaakapitu"/>
    <w:uiPriority w:val="99"/>
    <w:semiHidden/>
    <w:unhideWhenUsed/>
    <w:rsid w:val="00237969"/>
    <w:rPr>
      <w:vertAlign w:val="superscript"/>
    </w:rPr>
  </w:style>
  <w:style w:type="character" w:customStyle="1" w:styleId="markedcontent">
    <w:name w:val="markedcontent"/>
    <w:basedOn w:val="Domylnaczcionkaakapitu"/>
    <w:rsid w:val="00E34DB3"/>
  </w:style>
  <w:style w:type="paragraph" w:customStyle="1" w:styleId="TimesRegular11">
    <w:name w:val=".TimesRegular11"/>
    <w:basedOn w:val="Normalny"/>
    <w:link w:val="TimesRegular11Znak"/>
    <w:qFormat/>
    <w:locked/>
    <w:rsid w:val="00AB60D2"/>
    <w:pPr>
      <w:autoSpaceDE w:val="0"/>
      <w:autoSpaceDN w:val="0"/>
      <w:adjustRightInd w:val="0"/>
      <w:spacing w:after="0" w:line="268" w:lineRule="exact"/>
    </w:pPr>
    <w:rPr>
      <w:rFonts w:ascii="Times" w:eastAsia="MS Mincho" w:hAnsi="Times"/>
      <w:color w:val="000000"/>
    </w:rPr>
  </w:style>
  <w:style w:type="character" w:customStyle="1" w:styleId="TimesRegular11Znak">
    <w:name w:val=".TimesRegular11 Znak"/>
    <w:link w:val="TimesRegular11"/>
    <w:rsid w:val="00AB60D2"/>
    <w:rPr>
      <w:rFonts w:ascii="Times" w:eastAsia="MS Mincho" w:hAnsi="Times"/>
      <w:color w:val="000000"/>
      <w:sz w:val="22"/>
      <w:szCs w:val="22"/>
      <w:lang w:eastAsia="en-US"/>
    </w:rPr>
  </w:style>
  <w:style w:type="character" w:customStyle="1" w:styleId="Teksttreci">
    <w:name w:val="Tekst treści_"/>
    <w:link w:val="Teksttreci0"/>
    <w:locked/>
    <w:rsid w:val="001C4038"/>
    <w:rPr>
      <w:rFonts w:ascii="Tahoma" w:eastAsia="Tahoma" w:hAnsi="Tahoma" w:cs="Tahoma"/>
      <w:sz w:val="18"/>
      <w:szCs w:val="18"/>
      <w:shd w:val="clear" w:color="auto" w:fill="FFFFFF"/>
    </w:rPr>
  </w:style>
  <w:style w:type="paragraph" w:customStyle="1" w:styleId="Teksttreci0">
    <w:name w:val="Tekst treści"/>
    <w:basedOn w:val="Normalny"/>
    <w:link w:val="Teksttreci"/>
    <w:rsid w:val="001C4038"/>
    <w:pPr>
      <w:shd w:val="clear" w:color="auto" w:fill="FFFFFF"/>
      <w:spacing w:after="0" w:line="250" w:lineRule="exact"/>
    </w:pPr>
    <w:rPr>
      <w:rFonts w:ascii="Tahoma" w:eastAsia="Tahoma" w:hAnsi="Tahoma" w:cs="Tahoma"/>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7417">
      <w:bodyDiv w:val="1"/>
      <w:marLeft w:val="0"/>
      <w:marRight w:val="0"/>
      <w:marTop w:val="0"/>
      <w:marBottom w:val="0"/>
      <w:divBdr>
        <w:top w:val="none" w:sz="0" w:space="0" w:color="auto"/>
        <w:left w:val="none" w:sz="0" w:space="0" w:color="auto"/>
        <w:bottom w:val="none" w:sz="0" w:space="0" w:color="auto"/>
        <w:right w:val="none" w:sz="0" w:space="0" w:color="auto"/>
      </w:divBdr>
    </w:div>
    <w:div w:id="117997116">
      <w:bodyDiv w:val="1"/>
      <w:marLeft w:val="0"/>
      <w:marRight w:val="0"/>
      <w:marTop w:val="0"/>
      <w:marBottom w:val="0"/>
      <w:divBdr>
        <w:top w:val="none" w:sz="0" w:space="0" w:color="auto"/>
        <w:left w:val="none" w:sz="0" w:space="0" w:color="auto"/>
        <w:bottom w:val="none" w:sz="0" w:space="0" w:color="auto"/>
        <w:right w:val="none" w:sz="0" w:space="0" w:color="auto"/>
      </w:divBdr>
    </w:div>
    <w:div w:id="119300178">
      <w:bodyDiv w:val="1"/>
      <w:marLeft w:val="0"/>
      <w:marRight w:val="0"/>
      <w:marTop w:val="0"/>
      <w:marBottom w:val="0"/>
      <w:divBdr>
        <w:top w:val="none" w:sz="0" w:space="0" w:color="auto"/>
        <w:left w:val="none" w:sz="0" w:space="0" w:color="auto"/>
        <w:bottom w:val="none" w:sz="0" w:space="0" w:color="auto"/>
        <w:right w:val="none" w:sz="0" w:space="0" w:color="auto"/>
      </w:divBdr>
    </w:div>
    <w:div w:id="172687393">
      <w:bodyDiv w:val="1"/>
      <w:marLeft w:val="0"/>
      <w:marRight w:val="0"/>
      <w:marTop w:val="0"/>
      <w:marBottom w:val="0"/>
      <w:divBdr>
        <w:top w:val="none" w:sz="0" w:space="0" w:color="auto"/>
        <w:left w:val="none" w:sz="0" w:space="0" w:color="auto"/>
        <w:bottom w:val="none" w:sz="0" w:space="0" w:color="auto"/>
        <w:right w:val="none" w:sz="0" w:space="0" w:color="auto"/>
      </w:divBdr>
    </w:div>
    <w:div w:id="315841371">
      <w:bodyDiv w:val="1"/>
      <w:marLeft w:val="0"/>
      <w:marRight w:val="0"/>
      <w:marTop w:val="0"/>
      <w:marBottom w:val="0"/>
      <w:divBdr>
        <w:top w:val="none" w:sz="0" w:space="0" w:color="auto"/>
        <w:left w:val="none" w:sz="0" w:space="0" w:color="auto"/>
        <w:bottom w:val="none" w:sz="0" w:space="0" w:color="auto"/>
        <w:right w:val="none" w:sz="0" w:space="0" w:color="auto"/>
      </w:divBdr>
    </w:div>
    <w:div w:id="399638851">
      <w:bodyDiv w:val="1"/>
      <w:marLeft w:val="0"/>
      <w:marRight w:val="0"/>
      <w:marTop w:val="0"/>
      <w:marBottom w:val="0"/>
      <w:divBdr>
        <w:top w:val="none" w:sz="0" w:space="0" w:color="auto"/>
        <w:left w:val="none" w:sz="0" w:space="0" w:color="auto"/>
        <w:bottom w:val="none" w:sz="0" w:space="0" w:color="auto"/>
        <w:right w:val="none" w:sz="0" w:space="0" w:color="auto"/>
      </w:divBdr>
    </w:div>
    <w:div w:id="426658167">
      <w:bodyDiv w:val="1"/>
      <w:marLeft w:val="0"/>
      <w:marRight w:val="0"/>
      <w:marTop w:val="0"/>
      <w:marBottom w:val="0"/>
      <w:divBdr>
        <w:top w:val="none" w:sz="0" w:space="0" w:color="auto"/>
        <w:left w:val="none" w:sz="0" w:space="0" w:color="auto"/>
        <w:bottom w:val="none" w:sz="0" w:space="0" w:color="auto"/>
        <w:right w:val="none" w:sz="0" w:space="0" w:color="auto"/>
      </w:divBdr>
    </w:div>
    <w:div w:id="596911198">
      <w:bodyDiv w:val="1"/>
      <w:marLeft w:val="0"/>
      <w:marRight w:val="0"/>
      <w:marTop w:val="0"/>
      <w:marBottom w:val="0"/>
      <w:divBdr>
        <w:top w:val="none" w:sz="0" w:space="0" w:color="auto"/>
        <w:left w:val="none" w:sz="0" w:space="0" w:color="auto"/>
        <w:bottom w:val="none" w:sz="0" w:space="0" w:color="auto"/>
        <w:right w:val="none" w:sz="0" w:space="0" w:color="auto"/>
      </w:divBdr>
    </w:div>
    <w:div w:id="645866123">
      <w:bodyDiv w:val="1"/>
      <w:marLeft w:val="0"/>
      <w:marRight w:val="0"/>
      <w:marTop w:val="0"/>
      <w:marBottom w:val="0"/>
      <w:divBdr>
        <w:top w:val="none" w:sz="0" w:space="0" w:color="auto"/>
        <w:left w:val="none" w:sz="0" w:space="0" w:color="auto"/>
        <w:bottom w:val="none" w:sz="0" w:space="0" w:color="auto"/>
        <w:right w:val="none" w:sz="0" w:space="0" w:color="auto"/>
      </w:divBdr>
    </w:div>
    <w:div w:id="706679629">
      <w:bodyDiv w:val="1"/>
      <w:marLeft w:val="0"/>
      <w:marRight w:val="0"/>
      <w:marTop w:val="0"/>
      <w:marBottom w:val="0"/>
      <w:divBdr>
        <w:top w:val="none" w:sz="0" w:space="0" w:color="auto"/>
        <w:left w:val="none" w:sz="0" w:space="0" w:color="auto"/>
        <w:bottom w:val="none" w:sz="0" w:space="0" w:color="auto"/>
        <w:right w:val="none" w:sz="0" w:space="0" w:color="auto"/>
      </w:divBdr>
    </w:div>
    <w:div w:id="732773904">
      <w:bodyDiv w:val="1"/>
      <w:marLeft w:val="0"/>
      <w:marRight w:val="0"/>
      <w:marTop w:val="0"/>
      <w:marBottom w:val="0"/>
      <w:divBdr>
        <w:top w:val="none" w:sz="0" w:space="0" w:color="auto"/>
        <w:left w:val="none" w:sz="0" w:space="0" w:color="auto"/>
        <w:bottom w:val="none" w:sz="0" w:space="0" w:color="auto"/>
        <w:right w:val="none" w:sz="0" w:space="0" w:color="auto"/>
      </w:divBdr>
    </w:div>
    <w:div w:id="788742977">
      <w:bodyDiv w:val="1"/>
      <w:marLeft w:val="0"/>
      <w:marRight w:val="0"/>
      <w:marTop w:val="0"/>
      <w:marBottom w:val="0"/>
      <w:divBdr>
        <w:top w:val="none" w:sz="0" w:space="0" w:color="auto"/>
        <w:left w:val="none" w:sz="0" w:space="0" w:color="auto"/>
        <w:bottom w:val="none" w:sz="0" w:space="0" w:color="auto"/>
        <w:right w:val="none" w:sz="0" w:space="0" w:color="auto"/>
      </w:divBdr>
    </w:div>
    <w:div w:id="996110006">
      <w:bodyDiv w:val="1"/>
      <w:marLeft w:val="0"/>
      <w:marRight w:val="0"/>
      <w:marTop w:val="0"/>
      <w:marBottom w:val="0"/>
      <w:divBdr>
        <w:top w:val="none" w:sz="0" w:space="0" w:color="auto"/>
        <w:left w:val="none" w:sz="0" w:space="0" w:color="auto"/>
        <w:bottom w:val="none" w:sz="0" w:space="0" w:color="auto"/>
        <w:right w:val="none" w:sz="0" w:space="0" w:color="auto"/>
      </w:divBdr>
    </w:div>
    <w:div w:id="1239050557">
      <w:bodyDiv w:val="1"/>
      <w:marLeft w:val="0"/>
      <w:marRight w:val="0"/>
      <w:marTop w:val="0"/>
      <w:marBottom w:val="0"/>
      <w:divBdr>
        <w:top w:val="none" w:sz="0" w:space="0" w:color="auto"/>
        <w:left w:val="none" w:sz="0" w:space="0" w:color="auto"/>
        <w:bottom w:val="none" w:sz="0" w:space="0" w:color="auto"/>
        <w:right w:val="none" w:sz="0" w:space="0" w:color="auto"/>
      </w:divBdr>
    </w:div>
    <w:div w:id="1299409725">
      <w:bodyDiv w:val="1"/>
      <w:marLeft w:val="0"/>
      <w:marRight w:val="0"/>
      <w:marTop w:val="0"/>
      <w:marBottom w:val="0"/>
      <w:divBdr>
        <w:top w:val="none" w:sz="0" w:space="0" w:color="auto"/>
        <w:left w:val="none" w:sz="0" w:space="0" w:color="auto"/>
        <w:bottom w:val="none" w:sz="0" w:space="0" w:color="auto"/>
        <w:right w:val="none" w:sz="0" w:space="0" w:color="auto"/>
      </w:divBdr>
    </w:div>
    <w:div w:id="1324965209">
      <w:bodyDiv w:val="1"/>
      <w:marLeft w:val="0"/>
      <w:marRight w:val="0"/>
      <w:marTop w:val="0"/>
      <w:marBottom w:val="0"/>
      <w:divBdr>
        <w:top w:val="none" w:sz="0" w:space="0" w:color="auto"/>
        <w:left w:val="none" w:sz="0" w:space="0" w:color="auto"/>
        <w:bottom w:val="none" w:sz="0" w:space="0" w:color="auto"/>
        <w:right w:val="none" w:sz="0" w:space="0" w:color="auto"/>
      </w:divBdr>
    </w:div>
    <w:div w:id="1399279909">
      <w:bodyDiv w:val="1"/>
      <w:marLeft w:val="0"/>
      <w:marRight w:val="0"/>
      <w:marTop w:val="0"/>
      <w:marBottom w:val="0"/>
      <w:divBdr>
        <w:top w:val="none" w:sz="0" w:space="0" w:color="auto"/>
        <w:left w:val="none" w:sz="0" w:space="0" w:color="auto"/>
        <w:bottom w:val="none" w:sz="0" w:space="0" w:color="auto"/>
        <w:right w:val="none" w:sz="0" w:space="0" w:color="auto"/>
      </w:divBdr>
      <w:divsChild>
        <w:div w:id="2019308676">
          <w:marLeft w:val="0"/>
          <w:marRight w:val="0"/>
          <w:marTop w:val="0"/>
          <w:marBottom w:val="0"/>
          <w:divBdr>
            <w:top w:val="none" w:sz="0" w:space="0" w:color="auto"/>
            <w:left w:val="none" w:sz="0" w:space="0" w:color="auto"/>
            <w:bottom w:val="none" w:sz="0" w:space="0" w:color="auto"/>
            <w:right w:val="none" w:sz="0" w:space="0" w:color="auto"/>
          </w:divBdr>
          <w:divsChild>
            <w:div w:id="831023766">
              <w:marLeft w:val="0"/>
              <w:marRight w:val="0"/>
              <w:marTop w:val="0"/>
              <w:marBottom w:val="0"/>
              <w:divBdr>
                <w:top w:val="none" w:sz="0" w:space="0" w:color="auto"/>
                <w:left w:val="none" w:sz="0" w:space="0" w:color="auto"/>
                <w:bottom w:val="none" w:sz="0" w:space="0" w:color="auto"/>
                <w:right w:val="none" w:sz="0" w:space="0" w:color="auto"/>
              </w:divBdr>
            </w:div>
            <w:div w:id="926502940">
              <w:marLeft w:val="0"/>
              <w:marRight w:val="0"/>
              <w:marTop w:val="0"/>
              <w:marBottom w:val="0"/>
              <w:divBdr>
                <w:top w:val="none" w:sz="0" w:space="0" w:color="auto"/>
                <w:left w:val="none" w:sz="0" w:space="0" w:color="auto"/>
                <w:bottom w:val="none" w:sz="0" w:space="0" w:color="auto"/>
                <w:right w:val="none" w:sz="0" w:space="0" w:color="auto"/>
              </w:divBdr>
              <w:divsChild>
                <w:div w:id="716514918">
                  <w:marLeft w:val="0"/>
                  <w:marRight w:val="0"/>
                  <w:marTop w:val="0"/>
                  <w:marBottom w:val="0"/>
                  <w:divBdr>
                    <w:top w:val="none" w:sz="0" w:space="0" w:color="auto"/>
                    <w:left w:val="none" w:sz="0" w:space="0" w:color="auto"/>
                    <w:bottom w:val="none" w:sz="0" w:space="0" w:color="auto"/>
                    <w:right w:val="none" w:sz="0" w:space="0" w:color="auto"/>
                  </w:divBdr>
                </w:div>
              </w:divsChild>
            </w:div>
            <w:div w:id="1452088535">
              <w:marLeft w:val="0"/>
              <w:marRight w:val="0"/>
              <w:marTop w:val="0"/>
              <w:marBottom w:val="0"/>
              <w:divBdr>
                <w:top w:val="none" w:sz="0" w:space="0" w:color="auto"/>
                <w:left w:val="none" w:sz="0" w:space="0" w:color="auto"/>
                <w:bottom w:val="none" w:sz="0" w:space="0" w:color="auto"/>
                <w:right w:val="none" w:sz="0" w:space="0" w:color="auto"/>
              </w:divBdr>
              <w:divsChild>
                <w:div w:id="701049928">
                  <w:marLeft w:val="0"/>
                  <w:marRight w:val="0"/>
                  <w:marTop w:val="0"/>
                  <w:marBottom w:val="0"/>
                  <w:divBdr>
                    <w:top w:val="none" w:sz="0" w:space="0" w:color="auto"/>
                    <w:left w:val="none" w:sz="0" w:space="0" w:color="auto"/>
                    <w:bottom w:val="none" w:sz="0" w:space="0" w:color="auto"/>
                    <w:right w:val="none" w:sz="0" w:space="0" w:color="auto"/>
                  </w:divBdr>
                  <w:divsChild>
                    <w:div w:id="1777866294">
                      <w:marLeft w:val="0"/>
                      <w:marRight w:val="0"/>
                      <w:marTop w:val="0"/>
                      <w:marBottom w:val="0"/>
                      <w:divBdr>
                        <w:top w:val="none" w:sz="0" w:space="0" w:color="auto"/>
                        <w:left w:val="none" w:sz="0" w:space="0" w:color="auto"/>
                        <w:bottom w:val="none" w:sz="0" w:space="0" w:color="auto"/>
                        <w:right w:val="none" w:sz="0" w:space="0" w:color="auto"/>
                      </w:divBdr>
                      <w:divsChild>
                        <w:div w:id="6796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3308">
                  <w:marLeft w:val="0"/>
                  <w:marRight w:val="0"/>
                  <w:marTop w:val="0"/>
                  <w:marBottom w:val="0"/>
                  <w:divBdr>
                    <w:top w:val="none" w:sz="0" w:space="0" w:color="auto"/>
                    <w:left w:val="none" w:sz="0" w:space="0" w:color="auto"/>
                    <w:bottom w:val="none" w:sz="0" w:space="0" w:color="auto"/>
                    <w:right w:val="none" w:sz="0" w:space="0" w:color="auto"/>
                  </w:divBdr>
                  <w:divsChild>
                    <w:div w:id="1258904254">
                      <w:marLeft w:val="0"/>
                      <w:marRight w:val="0"/>
                      <w:marTop w:val="0"/>
                      <w:marBottom w:val="0"/>
                      <w:divBdr>
                        <w:top w:val="none" w:sz="0" w:space="0" w:color="auto"/>
                        <w:left w:val="none" w:sz="0" w:space="0" w:color="auto"/>
                        <w:bottom w:val="none" w:sz="0" w:space="0" w:color="auto"/>
                        <w:right w:val="none" w:sz="0" w:space="0" w:color="auto"/>
                      </w:divBdr>
                      <w:divsChild>
                        <w:div w:id="171025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29717">
                  <w:marLeft w:val="0"/>
                  <w:marRight w:val="0"/>
                  <w:marTop w:val="0"/>
                  <w:marBottom w:val="0"/>
                  <w:divBdr>
                    <w:top w:val="none" w:sz="0" w:space="0" w:color="auto"/>
                    <w:left w:val="none" w:sz="0" w:space="0" w:color="auto"/>
                    <w:bottom w:val="none" w:sz="0" w:space="0" w:color="auto"/>
                    <w:right w:val="none" w:sz="0" w:space="0" w:color="auto"/>
                  </w:divBdr>
                </w:div>
                <w:div w:id="1986548259">
                  <w:marLeft w:val="0"/>
                  <w:marRight w:val="0"/>
                  <w:marTop w:val="0"/>
                  <w:marBottom w:val="0"/>
                  <w:divBdr>
                    <w:top w:val="none" w:sz="0" w:space="0" w:color="auto"/>
                    <w:left w:val="none" w:sz="0" w:space="0" w:color="auto"/>
                    <w:bottom w:val="none" w:sz="0" w:space="0" w:color="auto"/>
                    <w:right w:val="none" w:sz="0" w:space="0" w:color="auto"/>
                  </w:divBdr>
                  <w:divsChild>
                    <w:div w:id="1228566118">
                      <w:marLeft w:val="0"/>
                      <w:marRight w:val="0"/>
                      <w:marTop w:val="0"/>
                      <w:marBottom w:val="0"/>
                      <w:divBdr>
                        <w:top w:val="none" w:sz="0" w:space="0" w:color="auto"/>
                        <w:left w:val="none" w:sz="0" w:space="0" w:color="auto"/>
                        <w:bottom w:val="none" w:sz="0" w:space="0" w:color="auto"/>
                        <w:right w:val="none" w:sz="0" w:space="0" w:color="auto"/>
                      </w:divBdr>
                      <w:divsChild>
                        <w:div w:id="196893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750390">
      <w:bodyDiv w:val="1"/>
      <w:marLeft w:val="0"/>
      <w:marRight w:val="0"/>
      <w:marTop w:val="0"/>
      <w:marBottom w:val="0"/>
      <w:divBdr>
        <w:top w:val="none" w:sz="0" w:space="0" w:color="auto"/>
        <w:left w:val="none" w:sz="0" w:space="0" w:color="auto"/>
        <w:bottom w:val="none" w:sz="0" w:space="0" w:color="auto"/>
        <w:right w:val="none" w:sz="0" w:space="0" w:color="auto"/>
      </w:divBdr>
    </w:div>
    <w:div w:id="1524318363">
      <w:bodyDiv w:val="1"/>
      <w:marLeft w:val="0"/>
      <w:marRight w:val="0"/>
      <w:marTop w:val="0"/>
      <w:marBottom w:val="0"/>
      <w:divBdr>
        <w:top w:val="none" w:sz="0" w:space="0" w:color="auto"/>
        <w:left w:val="none" w:sz="0" w:space="0" w:color="auto"/>
        <w:bottom w:val="none" w:sz="0" w:space="0" w:color="auto"/>
        <w:right w:val="none" w:sz="0" w:space="0" w:color="auto"/>
      </w:divBdr>
    </w:div>
    <w:div w:id="1736513707">
      <w:bodyDiv w:val="1"/>
      <w:marLeft w:val="0"/>
      <w:marRight w:val="0"/>
      <w:marTop w:val="0"/>
      <w:marBottom w:val="0"/>
      <w:divBdr>
        <w:top w:val="none" w:sz="0" w:space="0" w:color="auto"/>
        <w:left w:val="none" w:sz="0" w:space="0" w:color="auto"/>
        <w:bottom w:val="none" w:sz="0" w:space="0" w:color="auto"/>
        <w:right w:val="none" w:sz="0" w:space="0" w:color="auto"/>
      </w:divBdr>
    </w:div>
    <w:div w:id="1781490981">
      <w:bodyDiv w:val="1"/>
      <w:marLeft w:val="0"/>
      <w:marRight w:val="0"/>
      <w:marTop w:val="0"/>
      <w:marBottom w:val="0"/>
      <w:divBdr>
        <w:top w:val="none" w:sz="0" w:space="0" w:color="auto"/>
        <w:left w:val="none" w:sz="0" w:space="0" w:color="auto"/>
        <w:bottom w:val="none" w:sz="0" w:space="0" w:color="auto"/>
        <w:right w:val="none" w:sz="0" w:space="0" w:color="auto"/>
      </w:divBdr>
    </w:div>
    <w:div w:id="1870297047">
      <w:bodyDiv w:val="1"/>
      <w:marLeft w:val="0"/>
      <w:marRight w:val="0"/>
      <w:marTop w:val="0"/>
      <w:marBottom w:val="0"/>
      <w:divBdr>
        <w:top w:val="none" w:sz="0" w:space="0" w:color="auto"/>
        <w:left w:val="none" w:sz="0" w:space="0" w:color="auto"/>
        <w:bottom w:val="none" w:sz="0" w:space="0" w:color="auto"/>
        <w:right w:val="none" w:sz="0" w:space="0" w:color="auto"/>
      </w:divBdr>
    </w:div>
    <w:div w:id="1887569949">
      <w:bodyDiv w:val="1"/>
      <w:marLeft w:val="0"/>
      <w:marRight w:val="0"/>
      <w:marTop w:val="0"/>
      <w:marBottom w:val="0"/>
      <w:divBdr>
        <w:top w:val="none" w:sz="0" w:space="0" w:color="auto"/>
        <w:left w:val="none" w:sz="0" w:space="0" w:color="auto"/>
        <w:bottom w:val="none" w:sz="0" w:space="0" w:color="auto"/>
        <w:right w:val="none" w:sz="0" w:space="0" w:color="auto"/>
      </w:divBdr>
    </w:div>
    <w:div w:id="1935431666">
      <w:bodyDiv w:val="1"/>
      <w:marLeft w:val="0"/>
      <w:marRight w:val="0"/>
      <w:marTop w:val="0"/>
      <w:marBottom w:val="0"/>
      <w:divBdr>
        <w:top w:val="none" w:sz="0" w:space="0" w:color="auto"/>
        <w:left w:val="none" w:sz="0" w:space="0" w:color="auto"/>
        <w:bottom w:val="none" w:sz="0" w:space="0" w:color="auto"/>
        <w:right w:val="none" w:sz="0" w:space="0" w:color="auto"/>
      </w:divBdr>
    </w:div>
    <w:div w:id="1965236094">
      <w:bodyDiv w:val="1"/>
      <w:marLeft w:val="0"/>
      <w:marRight w:val="0"/>
      <w:marTop w:val="0"/>
      <w:marBottom w:val="0"/>
      <w:divBdr>
        <w:top w:val="none" w:sz="0" w:space="0" w:color="auto"/>
        <w:left w:val="none" w:sz="0" w:space="0" w:color="auto"/>
        <w:bottom w:val="none" w:sz="0" w:space="0" w:color="auto"/>
        <w:right w:val="none" w:sz="0" w:space="0" w:color="auto"/>
      </w:divBdr>
    </w:div>
    <w:div w:id="2036274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amowienia@scp-slask.pl" TargetMode="External"/><Relationship Id="rId13" Type="http://schemas.openxmlformats.org/officeDocument/2006/relationships/hyperlink" Target="https://ezamowienia.gov.pl/pl/komponent-edukacyjny/" TargetMode="External"/><Relationship Id="rId18" Type="http://schemas.openxmlformats.org/officeDocument/2006/relationships/hyperlink" Target="https://ezamowienia.gov.pl" TargetMode="External"/><Relationship Id="rId26" Type="http://schemas.openxmlformats.org/officeDocument/2006/relationships/hyperlink" Target="https://bip.scp-slask.pl/" TargetMode="External"/><Relationship Id="rId3" Type="http://schemas.openxmlformats.org/officeDocument/2006/relationships/styles" Target="styles.xml"/><Relationship Id="rId21" Type="http://schemas.openxmlformats.org/officeDocument/2006/relationships/hyperlink" Target="https://ezamowienia.gov.pl/pl/instrukcje/" TargetMode="Externa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scp-slask.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hyperlink" Target="https://ezamowienia.gov.pl" TargetMode="External"/><Relationship Id="rId28"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hyperlink" Target="mailto:zamowienia@scp-slask.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352699bd-0e2a-4805-9ffb-a7bff204156b" TargetMode="External"/><Relationship Id="rId22" Type="http://schemas.openxmlformats.org/officeDocument/2006/relationships/hyperlink" Target="https://ezamowienia.gov.pl" TargetMode="External"/><Relationship Id="rId27" Type="http://schemas.openxmlformats.org/officeDocument/2006/relationships/hyperlink" Target="mailto:abi@scp-slask.pl"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7736FC-5433-461A-AC0A-E13DBD9B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37</Pages>
  <Words>12886</Words>
  <Characters>77319</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90025</CharactersWithSpaces>
  <SharedDoc>false</SharedDoc>
  <HLinks>
    <vt:vector size="6" baseType="variant">
      <vt:variant>
        <vt:i4>7012374</vt:i4>
      </vt:variant>
      <vt:variant>
        <vt:i4>0</vt:i4>
      </vt:variant>
      <vt:variant>
        <vt:i4>0</vt:i4>
      </vt:variant>
      <vt:variant>
        <vt:i4>5</vt:i4>
      </vt:variant>
      <vt:variant>
        <vt:lpwstr>mailto:scp@scp-slask.pl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SCP</dc:creator>
  <cp:keywords/>
  <dc:description/>
  <cp:lastModifiedBy>Anna Wujakowska</cp:lastModifiedBy>
  <cp:revision>24</cp:revision>
  <cp:lastPrinted>2025-07-02T13:32:00Z</cp:lastPrinted>
  <dcterms:created xsi:type="dcterms:W3CDTF">2026-02-23T11:53:00Z</dcterms:created>
  <dcterms:modified xsi:type="dcterms:W3CDTF">2026-02-25T13:11:00Z</dcterms:modified>
</cp:coreProperties>
</file>